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951" w:rsidRDefault="00E40951">
      <w:pPr>
        <w:rPr>
          <w:b/>
          <w:bCs/>
          <w:sz w:val="22"/>
          <w:szCs w:val="22"/>
        </w:rPr>
      </w:pPr>
    </w:p>
    <w:p w:rsidR="00E40951" w:rsidRPr="00E77FFC" w:rsidRDefault="00E40951">
      <w:pPr>
        <w:pStyle w:val="Bezodstpw"/>
        <w:jc w:val="both"/>
        <w:rPr>
          <w:sz w:val="26"/>
          <w:szCs w:val="26"/>
        </w:rPr>
      </w:pPr>
    </w:p>
    <w:p w:rsidR="00E40951" w:rsidRPr="000815A0" w:rsidRDefault="00F409CF">
      <w:pPr>
        <w:pStyle w:val="Bezodstpw"/>
        <w:jc w:val="center"/>
        <w:rPr>
          <w:rFonts w:eastAsia="Helvetica" w:cs="Helvetica"/>
          <w:b/>
          <w:bCs/>
          <w:sz w:val="26"/>
          <w:szCs w:val="26"/>
        </w:rPr>
      </w:pPr>
      <w:r w:rsidRPr="000815A0">
        <w:rPr>
          <w:b/>
          <w:bCs/>
          <w:sz w:val="26"/>
          <w:szCs w:val="26"/>
          <w:lang w:val="de-DE"/>
        </w:rPr>
        <w:t>REGULAMIN</w:t>
      </w:r>
    </w:p>
    <w:p w:rsidR="00E40951" w:rsidRPr="000815A0" w:rsidRDefault="00E40951">
      <w:pPr>
        <w:pStyle w:val="Bezodstpw"/>
        <w:jc w:val="center"/>
        <w:rPr>
          <w:rFonts w:eastAsia="Helvetica" w:cs="Helvetica"/>
          <w:b/>
          <w:bCs/>
          <w:sz w:val="26"/>
          <w:szCs w:val="26"/>
        </w:rPr>
      </w:pPr>
    </w:p>
    <w:p w:rsidR="000E0418" w:rsidRPr="000815A0" w:rsidRDefault="000E0418" w:rsidP="000E0418">
      <w:pPr>
        <w:jc w:val="center"/>
        <w:rPr>
          <w:rFonts w:ascii="Calibri" w:hAnsi="Calibri"/>
          <w:b/>
          <w:bCs/>
        </w:rPr>
      </w:pPr>
      <w:r w:rsidRPr="000815A0">
        <w:rPr>
          <w:rFonts w:ascii="Calibri" w:hAnsi="Calibri"/>
          <w:b/>
          <w:bCs/>
        </w:rPr>
        <w:t xml:space="preserve">w sprawie przyznawania środków Europejskiego Funduszu Społecznego </w:t>
      </w:r>
      <w:r w:rsidRPr="000815A0">
        <w:rPr>
          <w:rFonts w:ascii="Calibri" w:hAnsi="Calibri"/>
          <w:b/>
          <w:bCs/>
        </w:rPr>
        <w:br/>
        <w:t>na podjęcie działalności gospodarczej</w:t>
      </w:r>
    </w:p>
    <w:p w:rsidR="000E0418" w:rsidRPr="000815A0" w:rsidRDefault="000E0418" w:rsidP="000E0418">
      <w:pPr>
        <w:jc w:val="center"/>
        <w:rPr>
          <w:rFonts w:ascii="Calibri" w:hAnsi="Calibri"/>
          <w:b/>
          <w:bCs/>
        </w:rPr>
      </w:pPr>
    </w:p>
    <w:p w:rsidR="000E0418" w:rsidRPr="000815A0" w:rsidRDefault="000E0418" w:rsidP="000E0418">
      <w:pPr>
        <w:jc w:val="center"/>
        <w:rPr>
          <w:rFonts w:ascii="Calibri" w:hAnsi="Calibri"/>
          <w:bCs/>
        </w:rPr>
      </w:pPr>
      <w:r w:rsidRPr="000815A0">
        <w:rPr>
          <w:rFonts w:ascii="Calibri" w:hAnsi="Calibri"/>
          <w:bCs/>
        </w:rPr>
        <w:t xml:space="preserve">w ramach projektu </w:t>
      </w:r>
    </w:p>
    <w:p w:rsidR="000E0418" w:rsidRPr="000815A0" w:rsidRDefault="000E0418" w:rsidP="000E0418">
      <w:pPr>
        <w:jc w:val="center"/>
        <w:rPr>
          <w:rFonts w:ascii="Calibri" w:hAnsi="Calibri"/>
          <w:b/>
          <w:bCs/>
        </w:rPr>
      </w:pPr>
    </w:p>
    <w:p w:rsidR="001A78DD" w:rsidRPr="000815A0" w:rsidRDefault="001A78DD" w:rsidP="001A78DD">
      <w:pPr>
        <w:spacing w:line="276" w:lineRule="auto"/>
        <w:jc w:val="center"/>
        <w:rPr>
          <w:rFonts w:ascii="Calibri" w:hAnsi="Calibri"/>
        </w:rPr>
      </w:pPr>
      <w:r w:rsidRPr="000815A0">
        <w:rPr>
          <w:rFonts w:ascii="Calibri" w:hAnsi="Calibri"/>
        </w:rPr>
        <w:t>Wsparcie aktywności zawodowej osób bezrobotnych w Toruniu (IV)“</w:t>
      </w:r>
    </w:p>
    <w:p w:rsidR="001A78DD" w:rsidRPr="000815A0" w:rsidRDefault="001A78DD" w:rsidP="001A78DD">
      <w:pPr>
        <w:spacing w:line="276" w:lineRule="auto"/>
        <w:jc w:val="center"/>
        <w:rPr>
          <w:rFonts w:ascii="Calibri" w:hAnsi="Calibri"/>
        </w:rPr>
      </w:pPr>
      <w:r w:rsidRPr="000815A0">
        <w:rPr>
          <w:rFonts w:ascii="Calibri" w:hAnsi="Calibri"/>
        </w:rPr>
        <w:t>Oś priorytetowa 8. Aktywni na rynku pracy</w:t>
      </w:r>
    </w:p>
    <w:p w:rsidR="001A78DD" w:rsidRPr="000815A0" w:rsidRDefault="001A78DD" w:rsidP="001A78DD">
      <w:pPr>
        <w:spacing w:line="276" w:lineRule="auto"/>
        <w:jc w:val="center"/>
        <w:rPr>
          <w:rFonts w:ascii="Calibri" w:hAnsi="Calibri"/>
        </w:rPr>
      </w:pPr>
      <w:r w:rsidRPr="000815A0">
        <w:rPr>
          <w:rFonts w:ascii="Calibri" w:hAnsi="Calibri"/>
        </w:rPr>
        <w:t>Działanie: 8.1 Podniesienie aktywności zawodowej osób bezrobotnych poprzez działania powiatowych urzędów pracy RPO WK-P na lata 2014-2020.</w:t>
      </w:r>
    </w:p>
    <w:p w:rsidR="000E0418" w:rsidRPr="000815A0" w:rsidRDefault="000E0418" w:rsidP="000E0418">
      <w:pPr>
        <w:jc w:val="center"/>
        <w:rPr>
          <w:rFonts w:ascii="Calibri" w:hAnsi="Calibri"/>
          <w:bCs/>
        </w:rPr>
      </w:pPr>
    </w:p>
    <w:p w:rsidR="000E0418" w:rsidRPr="000815A0" w:rsidRDefault="000E0418" w:rsidP="000E0418">
      <w:pPr>
        <w:jc w:val="center"/>
        <w:rPr>
          <w:rFonts w:ascii="Calibri" w:hAnsi="Calibri"/>
          <w:bCs/>
        </w:rPr>
      </w:pPr>
      <w:r w:rsidRPr="000815A0">
        <w:rPr>
          <w:rFonts w:ascii="Calibri" w:hAnsi="Calibri"/>
          <w:bCs/>
        </w:rPr>
        <w:t>obowiązujący w Powiatowym Urzędzie Pracy dla Miasta Torunia</w:t>
      </w:r>
    </w:p>
    <w:p w:rsidR="00E40951" w:rsidRPr="000815A0" w:rsidRDefault="00E40951">
      <w:pPr>
        <w:pStyle w:val="Bezodstpw"/>
        <w:rPr>
          <w:rFonts w:eastAsia="Helvetica" w:cs="Helvetica"/>
          <w:b/>
          <w:bCs/>
          <w:sz w:val="26"/>
          <w:szCs w:val="26"/>
        </w:rPr>
      </w:pPr>
    </w:p>
    <w:p w:rsidR="00E40951" w:rsidRPr="000815A0" w:rsidRDefault="00E40951">
      <w:pPr>
        <w:pStyle w:val="Bezodstpw"/>
        <w:rPr>
          <w:rFonts w:eastAsia="Helvetica" w:cs="Helvetica"/>
          <w:b/>
          <w:bCs/>
          <w:sz w:val="24"/>
          <w:szCs w:val="24"/>
        </w:rPr>
      </w:pPr>
    </w:p>
    <w:p w:rsidR="00E40951" w:rsidRPr="000815A0" w:rsidRDefault="00F409CF">
      <w:pPr>
        <w:pStyle w:val="Bezodstpw"/>
        <w:jc w:val="center"/>
        <w:rPr>
          <w:rFonts w:eastAsia="Helvetica" w:cs="Helvetica"/>
          <w:b/>
          <w:bCs/>
          <w:sz w:val="24"/>
          <w:szCs w:val="24"/>
        </w:rPr>
      </w:pPr>
      <w:r w:rsidRPr="000815A0">
        <w:rPr>
          <w:b/>
          <w:bCs/>
          <w:sz w:val="24"/>
          <w:szCs w:val="24"/>
        </w:rPr>
        <w:t>ROZDZIAŁ I</w:t>
      </w:r>
    </w:p>
    <w:p w:rsidR="00E40951" w:rsidRPr="000815A0" w:rsidRDefault="00F409CF">
      <w:pPr>
        <w:pStyle w:val="Bezodstpw"/>
        <w:jc w:val="center"/>
        <w:rPr>
          <w:rFonts w:eastAsia="Helvetica" w:cs="Helvetica"/>
          <w:b/>
          <w:bCs/>
          <w:sz w:val="24"/>
          <w:szCs w:val="24"/>
        </w:rPr>
      </w:pPr>
      <w:r w:rsidRPr="000815A0">
        <w:rPr>
          <w:b/>
          <w:bCs/>
          <w:sz w:val="24"/>
          <w:szCs w:val="24"/>
        </w:rPr>
        <w:t>POSTANOWIENIA OGÓ</w:t>
      </w:r>
      <w:r w:rsidRPr="000815A0">
        <w:rPr>
          <w:b/>
          <w:bCs/>
          <w:sz w:val="24"/>
          <w:szCs w:val="24"/>
          <w:lang w:val="de-DE"/>
        </w:rPr>
        <w:t>LNE</w:t>
      </w:r>
    </w:p>
    <w:p w:rsidR="00E40951" w:rsidRPr="000815A0" w:rsidRDefault="00E40951">
      <w:pPr>
        <w:pStyle w:val="Bezodstpw"/>
        <w:jc w:val="center"/>
        <w:rPr>
          <w:sz w:val="24"/>
          <w:szCs w:val="24"/>
        </w:rPr>
      </w:pPr>
    </w:p>
    <w:p w:rsidR="00E40951" w:rsidRPr="000815A0" w:rsidRDefault="00F409CF">
      <w:pPr>
        <w:pStyle w:val="Bezodstpw"/>
        <w:jc w:val="center"/>
        <w:rPr>
          <w:rFonts w:eastAsia="Helvetica" w:cs="Helvetica"/>
          <w:b/>
          <w:bCs/>
          <w:sz w:val="24"/>
          <w:szCs w:val="24"/>
        </w:rPr>
      </w:pPr>
      <w:r w:rsidRPr="000815A0">
        <w:rPr>
          <w:b/>
          <w:bCs/>
          <w:sz w:val="24"/>
          <w:szCs w:val="24"/>
        </w:rPr>
        <w:t>§ 1</w:t>
      </w:r>
    </w:p>
    <w:p w:rsidR="00E40951" w:rsidRPr="000815A0" w:rsidRDefault="00E40951">
      <w:pPr>
        <w:pStyle w:val="Bezodstpw"/>
        <w:jc w:val="both"/>
        <w:rPr>
          <w:sz w:val="24"/>
          <w:szCs w:val="24"/>
        </w:rPr>
      </w:pPr>
    </w:p>
    <w:p w:rsidR="00E40951" w:rsidRPr="000815A0" w:rsidRDefault="00F409CF">
      <w:pPr>
        <w:pStyle w:val="Bezodstpw"/>
        <w:jc w:val="both"/>
        <w:rPr>
          <w:sz w:val="24"/>
          <w:szCs w:val="24"/>
        </w:rPr>
      </w:pPr>
      <w:r w:rsidRPr="000815A0">
        <w:rPr>
          <w:sz w:val="24"/>
          <w:szCs w:val="24"/>
        </w:rPr>
        <w:t>1. Niniejszy Regulamin opracowany jest na podstawie:</w:t>
      </w:r>
    </w:p>
    <w:p w:rsidR="00E40951" w:rsidRPr="000815A0" w:rsidRDefault="00F409CF">
      <w:pPr>
        <w:pStyle w:val="Bezodstpw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0815A0">
        <w:rPr>
          <w:sz w:val="24"/>
          <w:szCs w:val="24"/>
        </w:rPr>
        <w:t xml:space="preserve">ustawy z dnia 20 kwietnia 2004r. o promocji zatrudnienia i instytucjach rynku pracy     </w:t>
      </w:r>
      <w:r w:rsidRPr="000815A0">
        <w:rPr>
          <w:sz w:val="24"/>
          <w:szCs w:val="24"/>
          <w:u w:val="single"/>
        </w:rPr>
        <w:t xml:space="preserve">             </w:t>
      </w:r>
      <w:r w:rsidRPr="000815A0">
        <w:rPr>
          <w:sz w:val="24"/>
          <w:szCs w:val="24"/>
        </w:rPr>
        <w:t>(Dz. U. z 2019r. poz. 1482 z późn. zm.);</w:t>
      </w:r>
    </w:p>
    <w:p w:rsidR="00E40951" w:rsidRPr="000815A0" w:rsidRDefault="00F409CF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 w:rsidRPr="000815A0">
        <w:rPr>
          <w:sz w:val="24"/>
          <w:szCs w:val="24"/>
        </w:rPr>
        <w:t>rozporządzenia Ministra Rodziny, Pracy i Polityki Społecznej z dnia 14 lipca 2017r.                       w sprawie dokonywania z Funduszu Pracy refundacji koszt</w:t>
      </w:r>
      <w:r w:rsidRPr="000815A0">
        <w:rPr>
          <w:sz w:val="24"/>
          <w:szCs w:val="24"/>
          <w:lang w:val="es-ES_tradnl"/>
        </w:rPr>
        <w:t>ó</w:t>
      </w:r>
      <w:r w:rsidRPr="000815A0">
        <w:rPr>
          <w:sz w:val="24"/>
          <w:szCs w:val="24"/>
        </w:rPr>
        <w:t>w wyposażenia lub doposażenia stanowiska pracy oraz przyznawania środk</w:t>
      </w:r>
      <w:r w:rsidRPr="000815A0">
        <w:rPr>
          <w:sz w:val="24"/>
          <w:szCs w:val="24"/>
          <w:lang w:val="es-ES_tradnl"/>
        </w:rPr>
        <w:t>ó</w:t>
      </w:r>
      <w:r w:rsidRPr="000815A0">
        <w:rPr>
          <w:sz w:val="24"/>
          <w:szCs w:val="24"/>
        </w:rPr>
        <w:t>w na podjęcie działalności gospodarczej (Dz. U. z 2017r. poz. 1380);</w:t>
      </w:r>
    </w:p>
    <w:p w:rsidR="00E40951" w:rsidRPr="000815A0" w:rsidRDefault="00F409CF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 w:rsidRPr="000815A0">
        <w:rPr>
          <w:sz w:val="24"/>
          <w:szCs w:val="24"/>
        </w:rPr>
        <w:t>rozporządzenia Komisji (UE) nr 1407/2013 z dnia 18 grudnia 2013 r. w sprawie stosowania art. 107 i 108 Traktatu o funkcjonowaniu Unii Europejskiej do pomocy de minimis (Dz. Urz. UE L 352.1 z 24.12.2013r.);</w:t>
      </w:r>
    </w:p>
    <w:p w:rsidR="00E40951" w:rsidRPr="000815A0" w:rsidRDefault="00F409CF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 w:rsidRPr="000815A0">
        <w:rPr>
          <w:sz w:val="24"/>
          <w:szCs w:val="24"/>
        </w:rPr>
        <w:t>ustawy z dnia 30 kwietnia 2004 o postępowaniu w sprawach dotyczących pomocy publicznej (Dz. U. z 2018r. poz. 362 z późn. zm.);</w:t>
      </w:r>
    </w:p>
    <w:p w:rsidR="00E40951" w:rsidRPr="000815A0" w:rsidRDefault="00F409CF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 w:rsidRPr="000815A0">
        <w:rPr>
          <w:sz w:val="24"/>
          <w:szCs w:val="24"/>
        </w:rPr>
        <w:t xml:space="preserve">ustawy z dnia 06 marca 2018r. – Prawo </w:t>
      </w:r>
      <w:proofErr w:type="spellStart"/>
      <w:r w:rsidRPr="000815A0">
        <w:rPr>
          <w:sz w:val="24"/>
          <w:szCs w:val="24"/>
        </w:rPr>
        <w:t>przedsiębiorc</w:t>
      </w:r>
      <w:proofErr w:type="spellEnd"/>
      <w:r w:rsidRPr="000815A0">
        <w:rPr>
          <w:sz w:val="24"/>
          <w:szCs w:val="24"/>
          <w:lang w:val="es-ES_tradnl"/>
        </w:rPr>
        <w:t>ó</w:t>
      </w:r>
      <w:r w:rsidRPr="000815A0">
        <w:rPr>
          <w:sz w:val="24"/>
          <w:szCs w:val="24"/>
        </w:rPr>
        <w:t>w (Dz.U. z 2019r. poz. 1495 z późn. zm.</w:t>
      </w:r>
      <w:r w:rsidRPr="000815A0">
        <w:rPr>
          <w:sz w:val="24"/>
          <w:szCs w:val="24"/>
          <w:lang w:val="it-IT"/>
        </w:rPr>
        <w:t>);</w:t>
      </w:r>
    </w:p>
    <w:p w:rsidR="00E40951" w:rsidRPr="000815A0" w:rsidRDefault="00F409CF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 w:rsidRPr="000815A0">
        <w:rPr>
          <w:sz w:val="24"/>
          <w:szCs w:val="24"/>
        </w:rPr>
        <w:t>ustawy z dnia 14 czerwca 1960r. - Kodeks postępowania administracyjnego (</w:t>
      </w:r>
      <w:proofErr w:type="spellStart"/>
      <w:r w:rsidRPr="000815A0">
        <w:rPr>
          <w:sz w:val="24"/>
          <w:szCs w:val="24"/>
        </w:rPr>
        <w:t>t.j</w:t>
      </w:r>
      <w:proofErr w:type="spellEnd"/>
      <w:r w:rsidRPr="000815A0">
        <w:rPr>
          <w:sz w:val="24"/>
          <w:szCs w:val="24"/>
        </w:rPr>
        <w:t>. Dz. U.                 z 2018r. poz. 2096 z późn. zm.</w:t>
      </w:r>
      <w:r w:rsidRPr="000815A0">
        <w:rPr>
          <w:sz w:val="24"/>
          <w:szCs w:val="24"/>
          <w:lang w:val="it-IT"/>
        </w:rPr>
        <w:t>);</w:t>
      </w:r>
    </w:p>
    <w:p w:rsidR="00E40951" w:rsidRPr="000815A0" w:rsidRDefault="00F409CF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 w:rsidRPr="000815A0">
        <w:rPr>
          <w:sz w:val="24"/>
          <w:szCs w:val="24"/>
        </w:rPr>
        <w:t>ustawy z 23 kwietnia 1964r. - Kodeks cywilny (</w:t>
      </w:r>
      <w:proofErr w:type="spellStart"/>
      <w:r w:rsidRPr="000815A0">
        <w:rPr>
          <w:sz w:val="24"/>
          <w:szCs w:val="24"/>
        </w:rPr>
        <w:t>t.j</w:t>
      </w:r>
      <w:proofErr w:type="spellEnd"/>
      <w:r w:rsidRPr="000815A0">
        <w:rPr>
          <w:sz w:val="24"/>
          <w:szCs w:val="24"/>
        </w:rPr>
        <w:t>. Dz. U. z 2019, poz. 1145 z późn. zm.</w:t>
      </w:r>
      <w:r w:rsidRPr="000815A0">
        <w:rPr>
          <w:sz w:val="24"/>
          <w:szCs w:val="24"/>
          <w:lang w:val="it-IT"/>
        </w:rPr>
        <w:t>);</w:t>
      </w:r>
    </w:p>
    <w:p w:rsidR="00E40951" w:rsidRPr="000815A0" w:rsidRDefault="00F409CF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 w:rsidRPr="000815A0">
        <w:rPr>
          <w:sz w:val="24"/>
          <w:szCs w:val="24"/>
        </w:rPr>
        <w:t>ustawy z 17 listopada 1964r. - Kodeks postępowania cywilnego (</w:t>
      </w:r>
      <w:proofErr w:type="spellStart"/>
      <w:r w:rsidRPr="000815A0">
        <w:rPr>
          <w:sz w:val="24"/>
          <w:szCs w:val="24"/>
        </w:rPr>
        <w:t>t.j</w:t>
      </w:r>
      <w:proofErr w:type="spellEnd"/>
      <w:r w:rsidRPr="000815A0">
        <w:rPr>
          <w:sz w:val="24"/>
          <w:szCs w:val="24"/>
        </w:rPr>
        <w:t xml:space="preserve">. Dz. U. z 2019r.          </w:t>
      </w:r>
      <w:r w:rsidR="00B21786" w:rsidRPr="000815A0">
        <w:rPr>
          <w:sz w:val="24"/>
          <w:szCs w:val="24"/>
        </w:rPr>
        <w:t xml:space="preserve">         poz. 1460 z późn. zm.);</w:t>
      </w:r>
    </w:p>
    <w:p w:rsidR="00B21786" w:rsidRPr="000815A0" w:rsidRDefault="00B21786" w:rsidP="00B21786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 w:rsidRPr="000815A0">
        <w:rPr>
          <w:sz w:val="24"/>
          <w:szCs w:val="24"/>
        </w:rPr>
        <w:t>Wytycznych w zakresie kwalifikowalności wydatków w ramach Europejskiego Funduszu Rozwoju Regionalnego, Europejskiego Funduszu Społecznego oraz Funduszu Spójności na lata 2014-2020;</w:t>
      </w:r>
    </w:p>
    <w:p w:rsidR="00B21786" w:rsidRPr="000815A0" w:rsidRDefault="00B21786" w:rsidP="00B21786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 w:rsidRPr="000815A0">
        <w:rPr>
          <w:sz w:val="24"/>
          <w:szCs w:val="24"/>
        </w:rPr>
        <w:t>Szczegółowego Opisu Osi Priorytetowych Programu Operacyjnego Wiedza Edukacja Rozwój 2014-2020;</w:t>
      </w:r>
    </w:p>
    <w:p w:rsidR="00B21786" w:rsidRPr="000815A0" w:rsidRDefault="00B21786" w:rsidP="00B21786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 w:rsidRPr="000815A0">
        <w:rPr>
          <w:sz w:val="24"/>
          <w:szCs w:val="24"/>
        </w:rPr>
        <w:t xml:space="preserve">Wytycznych w zakresie realizacji zasady równości szans i niedyskryminacji, w tym </w:t>
      </w:r>
      <w:r w:rsidRPr="000815A0">
        <w:rPr>
          <w:sz w:val="24"/>
          <w:szCs w:val="24"/>
        </w:rPr>
        <w:lastRenderedPageBreak/>
        <w:t>dostępności dla osób z niepełnosprawnościami oraz zasady równości szans kobiet i mężczyzn w ramach fund</w:t>
      </w:r>
      <w:r w:rsidR="00D24109" w:rsidRPr="000815A0">
        <w:rPr>
          <w:sz w:val="24"/>
          <w:szCs w:val="24"/>
        </w:rPr>
        <w:t>uszy unijnych na lata 2014-2020;</w:t>
      </w:r>
    </w:p>
    <w:p w:rsidR="00D24109" w:rsidRPr="000815A0" w:rsidRDefault="00EC030A" w:rsidP="00D24109">
      <w:pPr>
        <w:pStyle w:val="Akapitzlist"/>
        <w:widowControl/>
        <w:numPr>
          <w:ilvl w:val="0"/>
          <w:numId w:val="2"/>
        </w:numPr>
        <w:rPr>
          <w:sz w:val="24"/>
          <w:szCs w:val="24"/>
        </w:rPr>
      </w:pPr>
      <w:r w:rsidRPr="000815A0">
        <w:rPr>
          <w:sz w:val="24"/>
          <w:szCs w:val="24"/>
        </w:rPr>
        <w:t>Wniosku</w:t>
      </w:r>
      <w:r w:rsidR="00D24109" w:rsidRPr="000815A0">
        <w:rPr>
          <w:sz w:val="24"/>
          <w:szCs w:val="24"/>
        </w:rPr>
        <w:t xml:space="preserve"> o dofinansowanie projektu „Wsparcie aktywności zawodowej osób bezrobotnych w Toruniu (IV)”  Działanie 8.1 Podniesienie aktywności zawodowej osób bezrobotnych poprzez działania powiatowych urzędów pracy RPO WK-P na lata 2014-2020.</w:t>
      </w:r>
    </w:p>
    <w:p w:rsidR="00D24109" w:rsidRPr="000815A0" w:rsidRDefault="00D24109" w:rsidP="00D24109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0815A0">
        <w:rPr>
          <w:sz w:val="24"/>
          <w:szCs w:val="24"/>
        </w:rPr>
        <w:t>Traktat</w:t>
      </w:r>
      <w:r w:rsidR="00817849" w:rsidRPr="000815A0">
        <w:rPr>
          <w:sz w:val="24"/>
          <w:szCs w:val="24"/>
        </w:rPr>
        <w:t>u</w:t>
      </w:r>
      <w:r w:rsidRPr="000815A0">
        <w:rPr>
          <w:sz w:val="24"/>
          <w:szCs w:val="24"/>
        </w:rPr>
        <w:t xml:space="preserve"> o funkcjonowaniu Unii Europejskiej (Dz.Urz.C115 z 9.05.2008);</w:t>
      </w:r>
    </w:p>
    <w:p w:rsidR="00D24109" w:rsidRPr="000815A0" w:rsidRDefault="00D24109" w:rsidP="00D24109">
      <w:pPr>
        <w:pStyle w:val="Akapitzlist"/>
        <w:suppressAutoHyphens w:val="0"/>
        <w:ind w:left="644"/>
        <w:jc w:val="both"/>
        <w:rPr>
          <w:rStyle w:val="Brak"/>
          <w:rFonts w:eastAsia="Calibri" w:cs="Calibri"/>
        </w:rPr>
      </w:pPr>
    </w:p>
    <w:p w:rsidR="00E40951" w:rsidRPr="000815A0" w:rsidRDefault="00F409CF">
      <w:pPr>
        <w:pStyle w:val="Bezodstpw"/>
        <w:jc w:val="center"/>
        <w:rPr>
          <w:rFonts w:eastAsia="Helvetica" w:cs="Helvetica"/>
          <w:b/>
          <w:bCs/>
          <w:sz w:val="24"/>
          <w:szCs w:val="24"/>
        </w:rPr>
      </w:pPr>
      <w:r w:rsidRPr="000815A0">
        <w:rPr>
          <w:b/>
          <w:bCs/>
          <w:sz w:val="24"/>
          <w:szCs w:val="24"/>
        </w:rPr>
        <w:t>§ 2</w:t>
      </w:r>
    </w:p>
    <w:p w:rsidR="00E40951" w:rsidRPr="000815A0" w:rsidRDefault="00E40951">
      <w:pPr>
        <w:pStyle w:val="Bezodstpw"/>
        <w:jc w:val="center"/>
        <w:rPr>
          <w:sz w:val="24"/>
          <w:szCs w:val="24"/>
        </w:rPr>
      </w:pPr>
    </w:p>
    <w:p w:rsidR="00E40951" w:rsidRPr="000815A0" w:rsidRDefault="00F409CF">
      <w:pPr>
        <w:pStyle w:val="Bezodstpw"/>
        <w:jc w:val="both"/>
        <w:rPr>
          <w:sz w:val="24"/>
          <w:szCs w:val="24"/>
        </w:rPr>
      </w:pPr>
      <w:r w:rsidRPr="000815A0">
        <w:rPr>
          <w:sz w:val="24"/>
          <w:szCs w:val="24"/>
        </w:rPr>
        <w:t>1. Ilekroć w niniejszym Regulaminie mowa jest o:</w:t>
      </w:r>
    </w:p>
    <w:p w:rsidR="00E40951" w:rsidRPr="000815A0" w:rsidRDefault="00F409CF">
      <w:pPr>
        <w:pStyle w:val="Bezodstpw"/>
        <w:numPr>
          <w:ilvl w:val="0"/>
          <w:numId w:val="4"/>
        </w:numPr>
        <w:jc w:val="both"/>
        <w:rPr>
          <w:sz w:val="24"/>
          <w:szCs w:val="24"/>
        </w:rPr>
      </w:pPr>
      <w:r w:rsidRPr="000815A0">
        <w:rPr>
          <w:sz w:val="24"/>
          <w:szCs w:val="24"/>
        </w:rPr>
        <w:t>Urzędzie - należy przez to rozumieć Powiatowy Urząd Pracy dla Miasta Torunia;</w:t>
      </w:r>
    </w:p>
    <w:p w:rsidR="00E40951" w:rsidRPr="000815A0" w:rsidRDefault="00F409CF">
      <w:pPr>
        <w:pStyle w:val="Bezodstpw"/>
        <w:numPr>
          <w:ilvl w:val="0"/>
          <w:numId w:val="4"/>
        </w:numPr>
        <w:jc w:val="both"/>
        <w:rPr>
          <w:sz w:val="24"/>
          <w:szCs w:val="24"/>
        </w:rPr>
      </w:pPr>
      <w:r w:rsidRPr="000815A0">
        <w:rPr>
          <w:sz w:val="24"/>
          <w:szCs w:val="24"/>
        </w:rPr>
        <w:t xml:space="preserve">Ustawie – </w:t>
      </w:r>
      <w:r w:rsidRPr="000815A0">
        <w:rPr>
          <w:sz w:val="24"/>
          <w:szCs w:val="24"/>
          <w:lang w:val="it-IT"/>
        </w:rPr>
        <w:t>nale</w:t>
      </w:r>
      <w:proofErr w:type="spellStart"/>
      <w:r w:rsidRPr="000815A0">
        <w:rPr>
          <w:sz w:val="24"/>
          <w:szCs w:val="24"/>
        </w:rPr>
        <w:t>ży</w:t>
      </w:r>
      <w:proofErr w:type="spellEnd"/>
      <w:r w:rsidRPr="000815A0">
        <w:rPr>
          <w:sz w:val="24"/>
          <w:szCs w:val="24"/>
        </w:rPr>
        <w:t xml:space="preserve"> przez to rozumieć ustawę z dnia 20 kwietnia 2004r. o promocji zatrudnienia i instytucjach rynku pracy (</w:t>
      </w:r>
      <w:proofErr w:type="spellStart"/>
      <w:r w:rsidRPr="000815A0">
        <w:rPr>
          <w:sz w:val="24"/>
          <w:szCs w:val="24"/>
        </w:rPr>
        <w:t>t.j</w:t>
      </w:r>
      <w:proofErr w:type="spellEnd"/>
      <w:r w:rsidRPr="000815A0">
        <w:rPr>
          <w:sz w:val="24"/>
          <w:szCs w:val="24"/>
        </w:rPr>
        <w:t xml:space="preserve">. Dz. U. z 2019r. poz. 1482 z późn. </w:t>
      </w:r>
      <w:proofErr w:type="spellStart"/>
      <w:r w:rsidRPr="000815A0">
        <w:rPr>
          <w:sz w:val="24"/>
          <w:szCs w:val="24"/>
        </w:rPr>
        <w:t>zm</w:t>
      </w:r>
      <w:proofErr w:type="spellEnd"/>
      <w:r w:rsidRPr="000815A0">
        <w:rPr>
          <w:sz w:val="24"/>
          <w:szCs w:val="24"/>
          <w:lang w:val="it-IT"/>
        </w:rPr>
        <w:t>.);</w:t>
      </w:r>
    </w:p>
    <w:p w:rsidR="00E40951" w:rsidRPr="000815A0" w:rsidRDefault="00F409CF">
      <w:pPr>
        <w:pStyle w:val="Bezodstpw"/>
        <w:numPr>
          <w:ilvl w:val="0"/>
          <w:numId w:val="4"/>
        </w:numPr>
        <w:jc w:val="both"/>
        <w:rPr>
          <w:sz w:val="24"/>
          <w:szCs w:val="24"/>
        </w:rPr>
      </w:pPr>
      <w:r w:rsidRPr="000815A0">
        <w:rPr>
          <w:sz w:val="24"/>
          <w:szCs w:val="24"/>
        </w:rPr>
        <w:t xml:space="preserve">Rozporządzeniu – </w:t>
      </w:r>
      <w:r w:rsidRPr="000815A0">
        <w:rPr>
          <w:sz w:val="24"/>
          <w:szCs w:val="24"/>
          <w:lang w:val="it-IT"/>
        </w:rPr>
        <w:t>nale</w:t>
      </w:r>
      <w:proofErr w:type="spellStart"/>
      <w:r w:rsidRPr="000815A0">
        <w:rPr>
          <w:sz w:val="24"/>
          <w:szCs w:val="24"/>
        </w:rPr>
        <w:t>ży</w:t>
      </w:r>
      <w:proofErr w:type="spellEnd"/>
      <w:r w:rsidRPr="000815A0">
        <w:rPr>
          <w:sz w:val="24"/>
          <w:szCs w:val="24"/>
        </w:rPr>
        <w:t xml:space="preserve"> przez to rozumieć rozporządzenie Ministra Rodziny, Pracy                   i Polityki Społecznej z dnia 14.07.2017r. w sprawie dokonywania z Funduszu Pracy refundacji koszt</w:t>
      </w:r>
      <w:r w:rsidRPr="000815A0">
        <w:rPr>
          <w:sz w:val="24"/>
          <w:szCs w:val="24"/>
          <w:lang w:val="es-ES_tradnl"/>
        </w:rPr>
        <w:t>ó</w:t>
      </w:r>
      <w:r w:rsidRPr="000815A0">
        <w:rPr>
          <w:sz w:val="24"/>
          <w:szCs w:val="24"/>
        </w:rPr>
        <w:t>w wyposażenia lub doposażenia stanowiska pracy oraz przyznawania środk</w:t>
      </w:r>
      <w:r w:rsidRPr="000815A0">
        <w:rPr>
          <w:sz w:val="24"/>
          <w:szCs w:val="24"/>
          <w:lang w:val="es-ES_tradnl"/>
        </w:rPr>
        <w:t>ó</w:t>
      </w:r>
      <w:r w:rsidRPr="000815A0">
        <w:rPr>
          <w:sz w:val="24"/>
          <w:szCs w:val="24"/>
        </w:rPr>
        <w:t>w na podjęcie działalności gospodarczej (Dz. U. z 2017r. poz. 1380);</w:t>
      </w:r>
    </w:p>
    <w:p w:rsidR="009E7E31" w:rsidRPr="000815A0" w:rsidRDefault="00137BA2" w:rsidP="009E7E31">
      <w:pPr>
        <w:pStyle w:val="Akapitzlist"/>
        <w:widowControl/>
        <w:numPr>
          <w:ilvl w:val="0"/>
          <w:numId w:val="4"/>
        </w:numPr>
        <w:rPr>
          <w:sz w:val="24"/>
          <w:szCs w:val="24"/>
        </w:rPr>
      </w:pPr>
      <w:r w:rsidRPr="000815A0">
        <w:rPr>
          <w:sz w:val="24"/>
          <w:szCs w:val="24"/>
        </w:rPr>
        <w:t>projekcie – oznacza to pro</w:t>
      </w:r>
      <w:r w:rsidR="009E7E31" w:rsidRPr="000815A0">
        <w:rPr>
          <w:sz w:val="24"/>
          <w:szCs w:val="24"/>
        </w:rPr>
        <w:t>jekt „Wsparcie aktywności zawodowej osób bezrobotnych w Toruniu (IV)”  Działanie 8.1 Podniesienie aktywności zawodowej osób bezrobotnych poprzez działania powiatowych urzędów pracy RPO WK-P na lata 2014-2020.</w:t>
      </w:r>
    </w:p>
    <w:p w:rsidR="009E7E31" w:rsidRPr="000815A0" w:rsidRDefault="00F409CF" w:rsidP="009E7E31">
      <w:pPr>
        <w:pStyle w:val="Akapitzlist"/>
        <w:numPr>
          <w:ilvl w:val="0"/>
          <w:numId w:val="4"/>
        </w:numPr>
        <w:suppressAutoHyphens w:val="0"/>
        <w:jc w:val="both"/>
      </w:pPr>
      <w:r w:rsidRPr="000815A0">
        <w:rPr>
          <w:sz w:val="24"/>
          <w:szCs w:val="24"/>
        </w:rPr>
        <w:t>bezrobotnym – oznacza to osobę spełniającą przes</w:t>
      </w:r>
      <w:r w:rsidR="00F71EC5" w:rsidRPr="000815A0">
        <w:rPr>
          <w:sz w:val="24"/>
          <w:szCs w:val="24"/>
        </w:rPr>
        <w:t>łanki art.2 ust.1 pkt 2 Ustawy oraz k</w:t>
      </w:r>
      <w:r w:rsidR="009E7E31" w:rsidRPr="000815A0">
        <w:t>ryteria dostępu do projektu tj. powyżej 30 roku życia należącą co najmniej do jednej z poniższych kategorii: osoby powyżej 50 roku życia, kobiety, osoby z orzeczeniem o niepełnosprawności, osoby długotrwale bezrobotne, osoby o niskich kwalifikacjach zgodnych z definicjami wskaźników określonych w Wytycznych w zakresie monitorowania postępu rzeczowego realizacji programów operacyjnych na lata 2014-2020 - załącznik nr 2. Wspólna Lista Wskaźników Kluczowych 2014-2020 – EFS według wytycznych,</w:t>
      </w:r>
    </w:p>
    <w:p w:rsidR="00564D3A" w:rsidRPr="000815A0" w:rsidRDefault="00564D3A" w:rsidP="00564D3A">
      <w:pPr>
        <w:pStyle w:val="Bezodstpw"/>
        <w:numPr>
          <w:ilvl w:val="0"/>
          <w:numId w:val="4"/>
        </w:numPr>
        <w:jc w:val="both"/>
        <w:rPr>
          <w:sz w:val="24"/>
          <w:szCs w:val="24"/>
        </w:rPr>
      </w:pPr>
      <w:r w:rsidRPr="000815A0">
        <w:rPr>
          <w:sz w:val="24"/>
          <w:szCs w:val="24"/>
        </w:rPr>
        <w:t>osobie długotrwale bezrobotnej – oznacza to osobę:</w:t>
      </w:r>
    </w:p>
    <w:p w:rsidR="00564D3A" w:rsidRPr="000815A0" w:rsidRDefault="009E7E31" w:rsidP="00564D3A">
      <w:pPr>
        <w:pStyle w:val="Bezodstpw"/>
        <w:ind w:left="720"/>
        <w:jc w:val="both"/>
        <w:rPr>
          <w:sz w:val="24"/>
          <w:szCs w:val="24"/>
        </w:rPr>
      </w:pPr>
      <w:r w:rsidRPr="000815A0">
        <w:rPr>
          <w:sz w:val="24"/>
          <w:szCs w:val="24"/>
        </w:rPr>
        <w:t xml:space="preserve">powyżej 30 roku życia, </w:t>
      </w:r>
      <w:r w:rsidR="00564D3A" w:rsidRPr="000815A0">
        <w:rPr>
          <w:sz w:val="24"/>
          <w:szCs w:val="24"/>
        </w:rPr>
        <w:t>bezrobotną nieprzerwanie przez okres ponad 12 miesięcy;</w:t>
      </w:r>
    </w:p>
    <w:p w:rsidR="00564D3A" w:rsidRPr="000815A0" w:rsidRDefault="00564D3A" w:rsidP="00564D3A">
      <w:pPr>
        <w:pStyle w:val="Bezodstpw"/>
        <w:ind w:left="720"/>
        <w:jc w:val="both"/>
        <w:rPr>
          <w:sz w:val="24"/>
          <w:szCs w:val="24"/>
        </w:rPr>
      </w:pPr>
      <w:r w:rsidRPr="000815A0">
        <w:rPr>
          <w:sz w:val="24"/>
          <w:szCs w:val="24"/>
        </w:rPr>
        <w:t xml:space="preserve">status osoby długotrwale bezrobotnej określany jest na dzień przystąpienia do projektu; </w:t>
      </w:r>
    </w:p>
    <w:p w:rsidR="003E61C3" w:rsidRPr="000815A0" w:rsidRDefault="003E61C3" w:rsidP="003E61C3">
      <w:pPr>
        <w:pStyle w:val="Bezodstpw"/>
        <w:numPr>
          <w:ilvl w:val="0"/>
          <w:numId w:val="4"/>
        </w:numPr>
        <w:jc w:val="both"/>
        <w:rPr>
          <w:sz w:val="24"/>
          <w:szCs w:val="24"/>
        </w:rPr>
      </w:pPr>
      <w:r w:rsidRPr="000815A0">
        <w:rPr>
          <w:sz w:val="24"/>
          <w:szCs w:val="24"/>
        </w:rPr>
        <w:t xml:space="preserve">osobie z orzeczeniem o niepełnosprawności – oznacza to osobę niepełnosprawną </w:t>
      </w:r>
    </w:p>
    <w:p w:rsidR="003E61C3" w:rsidRPr="000815A0" w:rsidRDefault="003E61C3" w:rsidP="00C1303B">
      <w:pPr>
        <w:pStyle w:val="Bezodstpw"/>
        <w:ind w:left="720"/>
        <w:jc w:val="both"/>
        <w:rPr>
          <w:sz w:val="24"/>
          <w:szCs w:val="24"/>
        </w:rPr>
      </w:pPr>
      <w:r w:rsidRPr="000815A0">
        <w:rPr>
          <w:sz w:val="24"/>
          <w:szCs w:val="24"/>
        </w:rPr>
        <w:t xml:space="preserve">w świetle przepisów ustawy z dnia 27 sierpnia 1997 r. o rehabilitacji zawodowej </w:t>
      </w:r>
    </w:p>
    <w:p w:rsidR="003E61C3" w:rsidRPr="000815A0" w:rsidRDefault="003E61C3" w:rsidP="00C1303B">
      <w:pPr>
        <w:pStyle w:val="Bezodstpw"/>
        <w:ind w:left="720"/>
        <w:jc w:val="both"/>
        <w:rPr>
          <w:sz w:val="24"/>
          <w:szCs w:val="24"/>
        </w:rPr>
      </w:pPr>
      <w:r w:rsidRPr="000815A0">
        <w:rPr>
          <w:sz w:val="24"/>
          <w:szCs w:val="24"/>
        </w:rPr>
        <w:t>i społecznej oraz zatrudnianiu osób niepełnosprawnych (</w:t>
      </w:r>
      <w:proofErr w:type="spellStart"/>
      <w:r w:rsidRPr="000815A0">
        <w:rPr>
          <w:sz w:val="24"/>
          <w:szCs w:val="24"/>
        </w:rPr>
        <w:t>t.j</w:t>
      </w:r>
      <w:proofErr w:type="spellEnd"/>
      <w:r w:rsidRPr="000815A0">
        <w:rPr>
          <w:sz w:val="24"/>
          <w:szCs w:val="24"/>
        </w:rPr>
        <w:t>. Dz.U. z 2019r., poz. 1172</w:t>
      </w:r>
      <w:r w:rsidR="00E92B5F" w:rsidRPr="000815A0">
        <w:rPr>
          <w:sz w:val="24"/>
          <w:szCs w:val="24"/>
        </w:rPr>
        <w:t xml:space="preserve"> z późn. zm.</w:t>
      </w:r>
      <w:r w:rsidRPr="000815A0">
        <w:rPr>
          <w:sz w:val="24"/>
          <w:szCs w:val="24"/>
        </w:rPr>
        <w:t>), a także osobę z zaburzeniami psychicznymi, o której mowa w ustawie z dnia 19 sierpnia 1994r. o ochronie zdrowia psychicznego  (</w:t>
      </w:r>
      <w:proofErr w:type="spellStart"/>
      <w:r w:rsidRPr="000815A0">
        <w:rPr>
          <w:sz w:val="24"/>
          <w:szCs w:val="24"/>
        </w:rPr>
        <w:t>t.j</w:t>
      </w:r>
      <w:proofErr w:type="spellEnd"/>
      <w:r w:rsidRPr="000815A0">
        <w:rPr>
          <w:sz w:val="24"/>
          <w:szCs w:val="24"/>
        </w:rPr>
        <w:t>. Dz.U. z 2018r., poz. 1878</w:t>
      </w:r>
      <w:r w:rsidR="00E92B5F" w:rsidRPr="000815A0">
        <w:rPr>
          <w:sz w:val="24"/>
          <w:szCs w:val="24"/>
        </w:rPr>
        <w:t xml:space="preserve"> z późn. zm.</w:t>
      </w:r>
      <w:r w:rsidRPr="000815A0">
        <w:rPr>
          <w:sz w:val="24"/>
          <w:szCs w:val="24"/>
        </w:rPr>
        <w:t>) tj. osobę z orzeczeniem o stopniu niepełnosprawności; przynależność do grupy osób niepełnosprawnych określana jest na dzień przystąpienia do projektu;</w:t>
      </w:r>
    </w:p>
    <w:p w:rsidR="00564D3A" w:rsidRPr="000815A0" w:rsidRDefault="00C1303B" w:rsidP="00A90A2A">
      <w:pPr>
        <w:pStyle w:val="Akapitzlist"/>
        <w:numPr>
          <w:ilvl w:val="0"/>
          <w:numId w:val="4"/>
        </w:numPr>
        <w:spacing w:after="0"/>
        <w:rPr>
          <w:sz w:val="24"/>
          <w:szCs w:val="24"/>
        </w:rPr>
      </w:pPr>
      <w:r w:rsidRPr="000815A0">
        <w:rPr>
          <w:sz w:val="24"/>
          <w:szCs w:val="24"/>
        </w:rPr>
        <w:lastRenderedPageBreak/>
        <w:t>osobie o niskich kwalifikacjach – należy przez to rozumieć osobę, która zakończyła edukację na poziomie: szkoły podstawowej lub gimnazjum, zasadniczej szkoły zawodowej, liceum ogólnokształcącego, liceum profilowanego, uzupełniającego liceum ogólnokształcącego, technikum, technikum uzupełniającego, stopień uzyskanego wykształcenia określany jest na dzień przystąpienia do projektu;</w:t>
      </w:r>
    </w:p>
    <w:p w:rsidR="00E40951" w:rsidRPr="000815A0" w:rsidRDefault="00F409CF">
      <w:pPr>
        <w:pStyle w:val="Bezodstpw"/>
        <w:numPr>
          <w:ilvl w:val="0"/>
          <w:numId w:val="4"/>
        </w:numPr>
        <w:jc w:val="both"/>
        <w:rPr>
          <w:sz w:val="24"/>
          <w:szCs w:val="24"/>
        </w:rPr>
      </w:pPr>
      <w:r w:rsidRPr="000815A0">
        <w:rPr>
          <w:sz w:val="24"/>
          <w:szCs w:val="24"/>
        </w:rPr>
        <w:t xml:space="preserve">absolwencie CIS – oznacza to absolwenta centrum integracji społecznej, </w:t>
      </w:r>
      <w:r w:rsidRPr="000815A0">
        <w:rPr>
          <w:sz w:val="24"/>
          <w:szCs w:val="24"/>
        </w:rPr>
        <w:br/>
        <w:t xml:space="preserve">o </w:t>
      </w:r>
      <w:proofErr w:type="spellStart"/>
      <w:r w:rsidRPr="000815A0">
        <w:rPr>
          <w:sz w:val="24"/>
          <w:szCs w:val="24"/>
        </w:rPr>
        <w:t>kt</w:t>
      </w:r>
      <w:proofErr w:type="spellEnd"/>
      <w:r w:rsidRPr="000815A0">
        <w:rPr>
          <w:sz w:val="24"/>
          <w:szCs w:val="24"/>
          <w:lang w:val="es-ES_tradnl"/>
        </w:rPr>
        <w:t>ó</w:t>
      </w:r>
      <w:r w:rsidRPr="000815A0">
        <w:rPr>
          <w:sz w:val="24"/>
          <w:szCs w:val="24"/>
        </w:rPr>
        <w:t>rym mowa w art. 2 pkt 1a ustawy z dnia 13 czerwca 2003 r. o zatrudnieniu socjalnym (</w:t>
      </w:r>
      <w:proofErr w:type="spellStart"/>
      <w:r w:rsidRPr="000815A0">
        <w:rPr>
          <w:sz w:val="24"/>
          <w:szCs w:val="24"/>
        </w:rPr>
        <w:t>t.j</w:t>
      </w:r>
      <w:proofErr w:type="spellEnd"/>
      <w:r w:rsidRPr="000815A0">
        <w:rPr>
          <w:sz w:val="24"/>
          <w:szCs w:val="24"/>
        </w:rPr>
        <w:t>. Dz.U. z 2019r. poz. 217 z późn. zm.);</w:t>
      </w:r>
    </w:p>
    <w:p w:rsidR="00F05A5D" w:rsidRPr="000815A0" w:rsidRDefault="00F409CF" w:rsidP="00F05A5D">
      <w:pPr>
        <w:pStyle w:val="Akapitzlist"/>
        <w:numPr>
          <w:ilvl w:val="0"/>
          <w:numId w:val="4"/>
        </w:numPr>
        <w:spacing w:after="0"/>
        <w:rPr>
          <w:sz w:val="24"/>
          <w:szCs w:val="24"/>
          <w:highlight w:val="yellow"/>
        </w:rPr>
      </w:pPr>
      <w:r w:rsidRPr="000815A0">
        <w:rPr>
          <w:sz w:val="24"/>
          <w:szCs w:val="24"/>
        </w:rPr>
        <w:t xml:space="preserve">absolwencie KIS – oznacza to absolwenta klubu integracji społecznej, o </w:t>
      </w:r>
      <w:proofErr w:type="spellStart"/>
      <w:r w:rsidRPr="000815A0">
        <w:rPr>
          <w:sz w:val="24"/>
          <w:szCs w:val="24"/>
        </w:rPr>
        <w:t>kt</w:t>
      </w:r>
      <w:proofErr w:type="spellEnd"/>
      <w:r w:rsidRPr="000815A0">
        <w:rPr>
          <w:sz w:val="24"/>
          <w:szCs w:val="24"/>
          <w:lang w:val="es-ES_tradnl"/>
        </w:rPr>
        <w:t>ó</w:t>
      </w:r>
      <w:r w:rsidRPr="000815A0">
        <w:rPr>
          <w:sz w:val="24"/>
          <w:szCs w:val="24"/>
        </w:rPr>
        <w:t>rym mowa w art. 2 pkt 1b ustawy z dnia 13 czerwca 2003 r. o zatrudnieniu socjalnym                                    (</w:t>
      </w:r>
      <w:proofErr w:type="spellStart"/>
      <w:r w:rsidRPr="000815A0">
        <w:rPr>
          <w:sz w:val="24"/>
          <w:szCs w:val="24"/>
        </w:rPr>
        <w:t>t.j</w:t>
      </w:r>
      <w:proofErr w:type="spellEnd"/>
      <w:r w:rsidRPr="000815A0">
        <w:rPr>
          <w:sz w:val="24"/>
          <w:szCs w:val="24"/>
        </w:rPr>
        <w:t>. Dz. U. z 2019r., poz. 217 z późn. zm.);</w:t>
      </w:r>
    </w:p>
    <w:p w:rsidR="00E40951" w:rsidRPr="000815A0" w:rsidRDefault="00F05A5D" w:rsidP="00F05A5D">
      <w:pPr>
        <w:pStyle w:val="Akapitzlist"/>
        <w:numPr>
          <w:ilvl w:val="0"/>
          <w:numId w:val="4"/>
        </w:numPr>
        <w:spacing w:after="0"/>
        <w:rPr>
          <w:sz w:val="24"/>
          <w:szCs w:val="24"/>
        </w:rPr>
      </w:pPr>
      <w:r w:rsidRPr="000815A0">
        <w:rPr>
          <w:sz w:val="24"/>
          <w:szCs w:val="24"/>
        </w:rPr>
        <w:t xml:space="preserve"> wieku uczestnika projektu - oznacza wiek</w:t>
      </w:r>
      <w:r w:rsidR="00663EB3" w:rsidRPr="000815A0">
        <w:rPr>
          <w:sz w:val="24"/>
          <w:szCs w:val="24"/>
        </w:rPr>
        <w:t xml:space="preserve"> powyżej 30 roku życia</w:t>
      </w:r>
      <w:r w:rsidRPr="000815A0">
        <w:rPr>
          <w:sz w:val="24"/>
          <w:szCs w:val="24"/>
        </w:rPr>
        <w:t>, wiek określany jest na dzień przystąpienia do projektu;</w:t>
      </w:r>
    </w:p>
    <w:p w:rsidR="00E40951" w:rsidRPr="000815A0" w:rsidRDefault="00F409CF">
      <w:pPr>
        <w:pStyle w:val="Bezodstpw"/>
        <w:numPr>
          <w:ilvl w:val="0"/>
          <w:numId w:val="4"/>
        </w:numPr>
        <w:jc w:val="both"/>
        <w:rPr>
          <w:sz w:val="24"/>
          <w:szCs w:val="24"/>
        </w:rPr>
      </w:pPr>
      <w:r w:rsidRPr="000815A0">
        <w:rPr>
          <w:sz w:val="24"/>
          <w:szCs w:val="24"/>
        </w:rPr>
        <w:t>Wnioskodawcy – oznacz</w:t>
      </w:r>
      <w:r w:rsidR="001F28C8" w:rsidRPr="000815A0">
        <w:rPr>
          <w:sz w:val="24"/>
          <w:szCs w:val="24"/>
        </w:rPr>
        <w:t>a to podmioty wymienione w pkt 5</w:t>
      </w:r>
      <w:r w:rsidR="00F05A5D" w:rsidRPr="000815A0">
        <w:rPr>
          <w:sz w:val="24"/>
          <w:szCs w:val="24"/>
        </w:rPr>
        <w:t>-11</w:t>
      </w:r>
      <w:r w:rsidRPr="000815A0">
        <w:rPr>
          <w:sz w:val="24"/>
          <w:szCs w:val="24"/>
        </w:rPr>
        <w:t xml:space="preserve"> niniejszego ustępu;</w:t>
      </w:r>
    </w:p>
    <w:p w:rsidR="00E40951" w:rsidRPr="000815A0" w:rsidRDefault="00F409CF">
      <w:pPr>
        <w:pStyle w:val="Bezodstpw"/>
        <w:numPr>
          <w:ilvl w:val="0"/>
          <w:numId w:val="4"/>
        </w:numPr>
        <w:jc w:val="both"/>
        <w:rPr>
          <w:sz w:val="24"/>
          <w:szCs w:val="24"/>
        </w:rPr>
      </w:pPr>
      <w:r w:rsidRPr="000815A0">
        <w:rPr>
          <w:sz w:val="24"/>
          <w:szCs w:val="24"/>
        </w:rPr>
        <w:t xml:space="preserve">przeciętnym wynagrodzeniu – </w:t>
      </w:r>
      <w:r w:rsidRPr="000815A0">
        <w:rPr>
          <w:sz w:val="24"/>
          <w:szCs w:val="24"/>
          <w:lang w:val="it-IT"/>
        </w:rPr>
        <w:t>nale</w:t>
      </w:r>
      <w:proofErr w:type="spellStart"/>
      <w:r w:rsidRPr="000815A0">
        <w:rPr>
          <w:sz w:val="24"/>
          <w:szCs w:val="24"/>
        </w:rPr>
        <w:t>ży</w:t>
      </w:r>
      <w:proofErr w:type="spellEnd"/>
      <w:r w:rsidRPr="000815A0">
        <w:rPr>
          <w:sz w:val="24"/>
          <w:szCs w:val="24"/>
        </w:rPr>
        <w:t xml:space="preserve"> przez to rozumieć przeciętne wynagrodzenie </w:t>
      </w:r>
      <w:r w:rsidRPr="000815A0">
        <w:rPr>
          <w:sz w:val="24"/>
          <w:szCs w:val="24"/>
        </w:rPr>
        <w:br/>
        <w:t xml:space="preserve">w poprzednim kwartale, od pierwszego dnia następnego miesiąca po ogłoszeniu przez Prezesa Głównego Urzędu Statystycznego w Dzienniku Urzędowym Rzeczpospolitej Polskiej „Monitor Polski”, na podstawie art. 20 pkt 2 ustawy z dnia 17 grudnia 1998r. o emeryturach i rentach z Funduszu Ubezpieczeń </w:t>
      </w:r>
      <w:r w:rsidRPr="000815A0">
        <w:rPr>
          <w:sz w:val="24"/>
          <w:szCs w:val="24"/>
          <w:lang w:val="nl-NL"/>
        </w:rPr>
        <w:t>Spo</w:t>
      </w:r>
      <w:proofErr w:type="spellStart"/>
      <w:r w:rsidRPr="000815A0">
        <w:rPr>
          <w:sz w:val="24"/>
          <w:szCs w:val="24"/>
        </w:rPr>
        <w:t>łecznych</w:t>
      </w:r>
      <w:proofErr w:type="spellEnd"/>
      <w:r w:rsidRPr="000815A0">
        <w:rPr>
          <w:sz w:val="24"/>
          <w:szCs w:val="24"/>
        </w:rPr>
        <w:t xml:space="preserve"> (</w:t>
      </w:r>
      <w:proofErr w:type="spellStart"/>
      <w:r w:rsidRPr="000815A0">
        <w:rPr>
          <w:sz w:val="24"/>
          <w:szCs w:val="24"/>
        </w:rPr>
        <w:t>t.j</w:t>
      </w:r>
      <w:proofErr w:type="spellEnd"/>
      <w:r w:rsidRPr="000815A0">
        <w:rPr>
          <w:sz w:val="24"/>
          <w:szCs w:val="24"/>
        </w:rPr>
        <w:t>. Dz.U. z 2018r., poz. 1270 z późn. zm.);</w:t>
      </w:r>
    </w:p>
    <w:p w:rsidR="00E40951" w:rsidRPr="000815A0" w:rsidRDefault="00F409CF">
      <w:pPr>
        <w:pStyle w:val="Bezodstpw"/>
        <w:numPr>
          <w:ilvl w:val="0"/>
          <w:numId w:val="4"/>
        </w:numPr>
        <w:jc w:val="both"/>
        <w:rPr>
          <w:sz w:val="24"/>
          <w:szCs w:val="24"/>
        </w:rPr>
      </w:pPr>
      <w:r w:rsidRPr="000815A0">
        <w:rPr>
          <w:sz w:val="24"/>
          <w:szCs w:val="24"/>
        </w:rPr>
        <w:t>Komisji - oznacza to Komisję powołaną przez Dyrektora Powiatowego Urzędu Pracy dla Miasta Torunia jako organ opiniodawczy w sprawie przyznawania jednorazowo środk</w:t>
      </w:r>
      <w:r w:rsidRPr="000815A0">
        <w:rPr>
          <w:sz w:val="24"/>
          <w:szCs w:val="24"/>
          <w:lang w:val="es-ES_tradnl"/>
        </w:rPr>
        <w:t>ó</w:t>
      </w:r>
      <w:r w:rsidRPr="000815A0">
        <w:rPr>
          <w:sz w:val="24"/>
          <w:szCs w:val="24"/>
        </w:rPr>
        <w:t>w na podjęcie działalności gospodarczej;</w:t>
      </w:r>
    </w:p>
    <w:p w:rsidR="00E40951" w:rsidRPr="000815A0" w:rsidRDefault="00F409CF">
      <w:pPr>
        <w:pStyle w:val="Bezodstpw"/>
        <w:numPr>
          <w:ilvl w:val="0"/>
          <w:numId w:val="4"/>
        </w:numPr>
        <w:jc w:val="both"/>
        <w:rPr>
          <w:sz w:val="24"/>
          <w:szCs w:val="24"/>
        </w:rPr>
      </w:pPr>
      <w:r w:rsidRPr="000815A0">
        <w:rPr>
          <w:sz w:val="24"/>
          <w:szCs w:val="24"/>
        </w:rPr>
        <w:t xml:space="preserve"> Regulaminie – oznacza to niniejszy Regulamin w sprawie przyznawania środk</w:t>
      </w:r>
      <w:r w:rsidRPr="000815A0">
        <w:rPr>
          <w:sz w:val="24"/>
          <w:szCs w:val="24"/>
          <w:lang w:val="es-ES_tradnl"/>
        </w:rPr>
        <w:t>ó</w:t>
      </w:r>
      <w:r w:rsidR="004859F8" w:rsidRPr="000815A0">
        <w:rPr>
          <w:sz w:val="24"/>
          <w:szCs w:val="24"/>
        </w:rPr>
        <w:t xml:space="preserve">w </w:t>
      </w:r>
      <w:r w:rsidR="004859F8" w:rsidRPr="000815A0">
        <w:rPr>
          <w:sz w:val="24"/>
          <w:szCs w:val="24"/>
        </w:rPr>
        <w:br/>
        <w:t xml:space="preserve">z </w:t>
      </w:r>
      <w:r w:rsidR="008562CB" w:rsidRPr="000815A0">
        <w:rPr>
          <w:sz w:val="24"/>
          <w:szCs w:val="24"/>
        </w:rPr>
        <w:t xml:space="preserve">Europejskiego Funduszu Społecznego </w:t>
      </w:r>
      <w:r w:rsidRPr="000815A0">
        <w:rPr>
          <w:sz w:val="24"/>
          <w:szCs w:val="24"/>
        </w:rPr>
        <w:t>na podjęcie działalności gospodarczej;</w:t>
      </w:r>
    </w:p>
    <w:p w:rsidR="00E40951" w:rsidRPr="000815A0" w:rsidRDefault="00F409CF">
      <w:pPr>
        <w:pStyle w:val="Bezodstpw"/>
        <w:numPr>
          <w:ilvl w:val="0"/>
          <w:numId w:val="4"/>
        </w:numPr>
        <w:jc w:val="both"/>
        <w:rPr>
          <w:sz w:val="24"/>
          <w:szCs w:val="24"/>
        </w:rPr>
      </w:pPr>
      <w:r w:rsidRPr="000815A0">
        <w:rPr>
          <w:sz w:val="24"/>
          <w:szCs w:val="24"/>
        </w:rPr>
        <w:t xml:space="preserve"> Umowie – oznacza to umowę o przyznanie </w:t>
      </w:r>
      <w:r w:rsidR="00C1659F" w:rsidRPr="000815A0">
        <w:rPr>
          <w:sz w:val="24"/>
          <w:szCs w:val="24"/>
        </w:rPr>
        <w:t xml:space="preserve">bezrobotnemu, absolwentowi CIS lub </w:t>
      </w:r>
      <w:r w:rsidR="004859F8" w:rsidRPr="000815A0">
        <w:rPr>
          <w:sz w:val="24"/>
          <w:szCs w:val="24"/>
        </w:rPr>
        <w:t>absolwentowi KIS</w:t>
      </w:r>
      <w:r w:rsidRPr="000815A0">
        <w:rPr>
          <w:sz w:val="24"/>
          <w:szCs w:val="24"/>
        </w:rPr>
        <w:t xml:space="preserve"> jednorazowo środk</w:t>
      </w:r>
      <w:r w:rsidRPr="000815A0">
        <w:rPr>
          <w:sz w:val="24"/>
          <w:szCs w:val="24"/>
          <w:lang w:val="es-ES_tradnl"/>
        </w:rPr>
        <w:t>ó</w:t>
      </w:r>
      <w:r w:rsidRPr="000815A0">
        <w:rPr>
          <w:sz w:val="24"/>
          <w:szCs w:val="24"/>
        </w:rPr>
        <w:t>w na podjęcie działalności gospodarczej zawartą pomiędzy Gminą Miasta Toruń reprezentowaną przez Dyrektora Powiatowego Urzędu Pracy dla Miasta Torunia działającego na podstawie pełnomocnictwa udzielonego przez Prezydenta Miasta Torunia,</w:t>
      </w:r>
      <w:r w:rsidR="00C1659F" w:rsidRPr="000815A0">
        <w:rPr>
          <w:sz w:val="24"/>
          <w:szCs w:val="24"/>
        </w:rPr>
        <w:t xml:space="preserve"> a bezrobotnym, absolwentem CIS lub</w:t>
      </w:r>
      <w:r w:rsidR="004859F8" w:rsidRPr="000815A0">
        <w:rPr>
          <w:sz w:val="24"/>
          <w:szCs w:val="24"/>
        </w:rPr>
        <w:t xml:space="preserve"> absolwentem KIS</w:t>
      </w:r>
      <w:r w:rsidRPr="000815A0">
        <w:rPr>
          <w:sz w:val="24"/>
          <w:szCs w:val="24"/>
        </w:rPr>
        <w:t>;</w:t>
      </w:r>
    </w:p>
    <w:p w:rsidR="00E40951" w:rsidRPr="000815A0" w:rsidRDefault="00F409CF">
      <w:pPr>
        <w:pStyle w:val="Bezodstpw"/>
        <w:numPr>
          <w:ilvl w:val="0"/>
          <w:numId w:val="4"/>
        </w:numPr>
        <w:jc w:val="both"/>
        <w:rPr>
          <w:sz w:val="24"/>
          <w:szCs w:val="24"/>
        </w:rPr>
      </w:pPr>
      <w:r w:rsidRPr="000815A0">
        <w:rPr>
          <w:sz w:val="24"/>
          <w:szCs w:val="24"/>
        </w:rPr>
        <w:t xml:space="preserve"> Wniosku – </w:t>
      </w:r>
      <w:r w:rsidRPr="000815A0">
        <w:rPr>
          <w:sz w:val="24"/>
          <w:szCs w:val="24"/>
          <w:lang w:val="it-IT"/>
        </w:rPr>
        <w:t>nale</w:t>
      </w:r>
      <w:proofErr w:type="spellStart"/>
      <w:r w:rsidRPr="000815A0">
        <w:rPr>
          <w:sz w:val="24"/>
          <w:szCs w:val="24"/>
        </w:rPr>
        <w:t>ży</w:t>
      </w:r>
      <w:proofErr w:type="spellEnd"/>
      <w:r w:rsidRPr="000815A0">
        <w:rPr>
          <w:sz w:val="24"/>
          <w:szCs w:val="24"/>
        </w:rPr>
        <w:t xml:space="preserve"> przez to rozumieć wniosek w sprawie jednorazowego dofinansowania podjęcia działalności gospodarczej prz</w:t>
      </w:r>
      <w:r w:rsidR="00155D25" w:rsidRPr="000815A0">
        <w:rPr>
          <w:sz w:val="24"/>
          <w:szCs w:val="24"/>
        </w:rPr>
        <w:t>ez bezrobotnego, absolwenta CIS lub</w:t>
      </w:r>
      <w:r w:rsidR="004859F8" w:rsidRPr="000815A0">
        <w:rPr>
          <w:sz w:val="24"/>
          <w:szCs w:val="24"/>
        </w:rPr>
        <w:t xml:space="preserve"> absolwenta KIS</w:t>
      </w:r>
      <w:r w:rsidRPr="000815A0">
        <w:rPr>
          <w:sz w:val="24"/>
          <w:szCs w:val="24"/>
        </w:rPr>
        <w:t>;</w:t>
      </w:r>
    </w:p>
    <w:p w:rsidR="00E40951" w:rsidRPr="000815A0" w:rsidRDefault="00F409CF">
      <w:pPr>
        <w:pStyle w:val="Bezodstpw"/>
        <w:numPr>
          <w:ilvl w:val="0"/>
          <w:numId w:val="4"/>
        </w:numPr>
        <w:jc w:val="both"/>
        <w:rPr>
          <w:sz w:val="24"/>
          <w:szCs w:val="24"/>
        </w:rPr>
      </w:pPr>
      <w:r w:rsidRPr="000815A0">
        <w:rPr>
          <w:sz w:val="24"/>
          <w:szCs w:val="24"/>
        </w:rPr>
        <w:t xml:space="preserve"> Dyrektorze – oznacza to Dyrektora Powiatowego Urzędu Pracy dla Miasta Torunia;</w:t>
      </w:r>
    </w:p>
    <w:p w:rsidR="00E40951" w:rsidRPr="000815A0" w:rsidRDefault="00F409CF">
      <w:pPr>
        <w:pStyle w:val="Bezodstpw"/>
        <w:numPr>
          <w:ilvl w:val="0"/>
          <w:numId w:val="4"/>
        </w:numPr>
        <w:jc w:val="both"/>
        <w:rPr>
          <w:sz w:val="24"/>
          <w:szCs w:val="24"/>
        </w:rPr>
      </w:pPr>
      <w:r w:rsidRPr="000815A0">
        <w:rPr>
          <w:sz w:val="24"/>
          <w:szCs w:val="24"/>
        </w:rPr>
        <w:t xml:space="preserve"> Prezydencie – oznacza to Prezydenta Miasta Torunia.</w:t>
      </w:r>
    </w:p>
    <w:p w:rsidR="00E40951" w:rsidRPr="000815A0" w:rsidRDefault="00E40951">
      <w:pPr>
        <w:pStyle w:val="Bezodstpw"/>
        <w:jc w:val="both"/>
        <w:rPr>
          <w:sz w:val="24"/>
          <w:szCs w:val="24"/>
        </w:rPr>
      </w:pPr>
    </w:p>
    <w:p w:rsidR="00E40951" w:rsidRPr="000815A0" w:rsidRDefault="00F409CF">
      <w:pPr>
        <w:pStyle w:val="Bezodstpw"/>
        <w:jc w:val="center"/>
        <w:rPr>
          <w:rFonts w:eastAsia="Helvetica" w:cs="Helvetica"/>
          <w:b/>
          <w:bCs/>
          <w:sz w:val="24"/>
          <w:szCs w:val="24"/>
        </w:rPr>
      </w:pPr>
      <w:r w:rsidRPr="000815A0">
        <w:rPr>
          <w:b/>
          <w:bCs/>
          <w:sz w:val="24"/>
          <w:szCs w:val="24"/>
        </w:rPr>
        <w:t>§3</w:t>
      </w:r>
    </w:p>
    <w:p w:rsidR="00E40951" w:rsidRPr="000815A0" w:rsidRDefault="00E40951">
      <w:pPr>
        <w:pStyle w:val="Bezodstpw"/>
        <w:jc w:val="center"/>
        <w:rPr>
          <w:rFonts w:eastAsia="Helvetica" w:cs="Helvetica"/>
          <w:b/>
          <w:bCs/>
          <w:sz w:val="24"/>
          <w:szCs w:val="24"/>
        </w:rPr>
      </w:pPr>
    </w:p>
    <w:p w:rsidR="00E40951" w:rsidRPr="000815A0" w:rsidRDefault="00F409CF">
      <w:pPr>
        <w:pStyle w:val="Bezodstpw"/>
        <w:numPr>
          <w:ilvl w:val="0"/>
          <w:numId w:val="7"/>
        </w:numPr>
        <w:jc w:val="both"/>
        <w:rPr>
          <w:sz w:val="24"/>
          <w:szCs w:val="24"/>
        </w:rPr>
      </w:pPr>
      <w:r w:rsidRPr="000815A0">
        <w:rPr>
          <w:sz w:val="24"/>
          <w:szCs w:val="24"/>
        </w:rPr>
        <w:t>Prezydent może przyznać bezrobotnemu, absolwentowi</w:t>
      </w:r>
      <w:r w:rsidR="00155D25" w:rsidRPr="000815A0">
        <w:rPr>
          <w:sz w:val="24"/>
          <w:szCs w:val="24"/>
        </w:rPr>
        <w:t xml:space="preserve"> CIS lub</w:t>
      </w:r>
      <w:r w:rsidR="004859F8" w:rsidRPr="000815A0">
        <w:rPr>
          <w:sz w:val="24"/>
          <w:szCs w:val="24"/>
        </w:rPr>
        <w:t xml:space="preserve"> absolwentowi</w:t>
      </w:r>
      <w:r w:rsidRPr="000815A0">
        <w:rPr>
          <w:sz w:val="24"/>
          <w:szCs w:val="24"/>
        </w:rPr>
        <w:t xml:space="preserve"> jednorazowo środki na podjęcie działalności gospodarczej, w tym na pokrycie koszt</w:t>
      </w:r>
      <w:r w:rsidRPr="000815A0">
        <w:rPr>
          <w:sz w:val="24"/>
          <w:szCs w:val="24"/>
          <w:lang w:val="es-ES_tradnl"/>
        </w:rPr>
        <w:t>ó</w:t>
      </w:r>
      <w:r w:rsidRPr="000815A0">
        <w:rPr>
          <w:sz w:val="24"/>
          <w:szCs w:val="24"/>
        </w:rPr>
        <w:t xml:space="preserve">w pomocy prawnej, konsultacji i doradztwa związanych z podjęciem tej działalności gospodarczej. </w:t>
      </w:r>
    </w:p>
    <w:p w:rsidR="00E40951" w:rsidRPr="000815A0" w:rsidRDefault="00F409CF">
      <w:pPr>
        <w:pStyle w:val="Bezodstpw"/>
        <w:ind w:firstLine="284"/>
        <w:jc w:val="both"/>
        <w:rPr>
          <w:sz w:val="24"/>
          <w:szCs w:val="24"/>
        </w:rPr>
      </w:pPr>
      <w:r w:rsidRPr="000815A0">
        <w:rPr>
          <w:sz w:val="24"/>
          <w:szCs w:val="24"/>
        </w:rPr>
        <w:t xml:space="preserve">Wysokość pomocy nie może przekraczać 600% przeciętnego wynagrodzenia. </w:t>
      </w:r>
    </w:p>
    <w:p w:rsidR="00E40951" w:rsidRPr="000815A0" w:rsidRDefault="00E40951">
      <w:pPr>
        <w:pStyle w:val="Bezodstpw"/>
        <w:ind w:firstLine="284"/>
        <w:jc w:val="both"/>
        <w:rPr>
          <w:sz w:val="24"/>
          <w:szCs w:val="24"/>
        </w:rPr>
      </w:pPr>
    </w:p>
    <w:p w:rsidR="00E40951" w:rsidRPr="000815A0" w:rsidRDefault="00F409CF">
      <w:pPr>
        <w:pStyle w:val="Bezodstpw"/>
        <w:numPr>
          <w:ilvl w:val="0"/>
          <w:numId w:val="7"/>
        </w:numPr>
        <w:jc w:val="both"/>
        <w:rPr>
          <w:sz w:val="24"/>
          <w:szCs w:val="24"/>
        </w:rPr>
      </w:pPr>
      <w:r w:rsidRPr="000815A0">
        <w:rPr>
          <w:sz w:val="24"/>
          <w:szCs w:val="24"/>
        </w:rPr>
        <w:t xml:space="preserve">Wysokość przeciętnego wynagrodzenia, o </w:t>
      </w:r>
      <w:proofErr w:type="spellStart"/>
      <w:r w:rsidRPr="000815A0">
        <w:rPr>
          <w:sz w:val="24"/>
          <w:szCs w:val="24"/>
        </w:rPr>
        <w:t>kt</w:t>
      </w:r>
      <w:proofErr w:type="spellEnd"/>
      <w:r w:rsidRPr="000815A0">
        <w:rPr>
          <w:sz w:val="24"/>
          <w:szCs w:val="24"/>
          <w:lang w:val="es-ES_tradnl"/>
        </w:rPr>
        <w:t>ó</w:t>
      </w:r>
      <w:r w:rsidRPr="000815A0">
        <w:rPr>
          <w:sz w:val="24"/>
          <w:szCs w:val="24"/>
        </w:rPr>
        <w:t xml:space="preserve">rym mowa wyżej, przyjmowana jest na </w:t>
      </w:r>
      <w:r w:rsidRPr="000815A0">
        <w:rPr>
          <w:sz w:val="24"/>
          <w:szCs w:val="24"/>
        </w:rPr>
        <w:lastRenderedPageBreak/>
        <w:t xml:space="preserve">dzień zawarcia Umowy. </w:t>
      </w:r>
    </w:p>
    <w:p w:rsidR="00E40951" w:rsidRPr="000815A0" w:rsidRDefault="00E40951">
      <w:pPr>
        <w:pStyle w:val="Bezodstpw"/>
        <w:ind w:left="284"/>
        <w:jc w:val="both"/>
        <w:rPr>
          <w:sz w:val="24"/>
          <w:szCs w:val="24"/>
        </w:rPr>
      </w:pPr>
    </w:p>
    <w:p w:rsidR="00E40951" w:rsidRPr="000815A0" w:rsidRDefault="00F409CF">
      <w:pPr>
        <w:pStyle w:val="Bezodstpw"/>
        <w:numPr>
          <w:ilvl w:val="0"/>
          <w:numId w:val="7"/>
        </w:numPr>
        <w:jc w:val="both"/>
        <w:rPr>
          <w:sz w:val="24"/>
          <w:szCs w:val="24"/>
        </w:rPr>
      </w:pPr>
      <w:r w:rsidRPr="000815A0">
        <w:rPr>
          <w:sz w:val="24"/>
          <w:szCs w:val="24"/>
        </w:rPr>
        <w:t xml:space="preserve">Środki, o </w:t>
      </w:r>
      <w:proofErr w:type="spellStart"/>
      <w:r w:rsidRPr="000815A0">
        <w:rPr>
          <w:sz w:val="24"/>
          <w:szCs w:val="24"/>
        </w:rPr>
        <w:t>kt</w:t>
      </w:r>
      <w:proofErr w:type="spellEnd"/>
      <w:r w:rsidRPr="000815A0">
        <w:rPr>
          <w:sz w:val="24"/>
          <w:szCs w:val="24"/>
          <w:lang w:val="es-ES_tradnl"/>
        </w:rPr>
        <w:t>ó</w:t>
      </w:r>
      <w:proofErr w:type="spellStart"/>
      <w:r w:rsidRPr="000815A0">
        <w:rPr>
          <w:sz w:val="24"/>
          <w:szCs w:val="24"/>
        </w:rPr>
        <w:t>rych</w:t>
      </w:r>
      <w:proofErr w:type="spellEnd"/>
      <w:r w:rsidRPr="000815A0">
        <w:rPr>
          <w:sz w:val="24"/>
          <w:szCs w:val="24"/>
        </w:rPr>
        <w:t xml:space="preserve"> mowa w ust. 1, przyznaje Dyrektor z upoważnienia Prezydenta, po</w:t>
      </w:r>
      <w:r w:rsidR="00962EA8" w:rsidRPr="000815A0">
        <w:rPr>
          <w:sz w:val="24"/>
          <w:szCs w:val="24"/>
        </w:rPr>
        <w:t> </w:t>
      </w:r>
      <w:r w:rsidRPr="000815A0">
        <w:rPr>
          <w:sz w:val="24"/>
          <w:szCs w:val="24"/>
        </w:rPr>
        <w:t>uzyskaniu pozytywnej opinii Prezydenta.</w:t>
      </w:r>
    </w:p>
    <w:p w:rsidR="00E40951" w:rsidRPr="000815A0" w:rsidRDefault="00E40951">
      <w:pPr>
        <w:pStyle w:val="Bezodstpw"/>
        <w:ind w:left="284"/>
        <w:jc w:val="both"/>
        <w:rPr>
          <w:sz w:val="24"/>
          <w:szCs w:val="24"/>
        </w:rPr>
      </w:pPr>
    </w:p>
    <w:p w:rsidR="00E40951" w:rsidRPr="000815A0" w:rsidRDefault="00F409CF">
      <w:pPr>
        <w:pStyle w:val="Bezodstpw"/>
        <w:numPr>
          <w:ilvl w:val="0"/>
          <w:numId w:val="7"/>
        </w:numPr>
        <w:jc w:val="both"/>
        <w:rPr>
          <w:sz w:val="24"/>
          <w:szCs w:val="24"/>
        </w:rPr>
      </w:pPr>
      <w:r w:rsidRPr="000815A0">
        <w:rPr>
          <w:sz w:val="24"/>
          <w:szCs w:val="24"/>
        </w:rPr>
        <w:t>Kwota jednorazowo przyznanych środk</w:t>
      </w:r>
      <w:r w:rsidRPr="000815A0">
        <w:rPr>
          <w:sz w:val="24"/>
          <w:szCs w:val="24"/>
          <w:lang w:val="es-ES_tradnl"/>
        </w:rPr>
        <w:t>ó</w:t>
      </w:r>
      <w:r w:rsidRPr="000815A0">
        <w:rPr>
          <w:sz w:val="24"/>
          <w:szCs w:val="24"/>
        </w:rPr>
        <w:t xml:space="preserve">w oraz ilość zawieranych </w:t>
      </w:r>
      <w:proofErr w:type="spellStart"/>
      <w:r w:rsidRPr="000815A0">
        <w:rPr>
          <w:sz w:val="24"/>
          <w:szCs w:val="24"/>
        </w:rPr>
        <w:t>Um</w:t>
      </w:r>
      <w:proofErr w:type="spellEnd"/>
      <w:r w:rsidRPr="000815A0">
        <w:rPr>
          <w:sz w:val="24"/>
          <w:szCs w:val="24"/>
          <w:lang w:val="es-ES_tradnl"/>
        </w:rPr>
        <w:t>ó</w:t>
      </w:r>
      <w:r w:rsidRPr="000815A0">
        <w:rPr>
          <w:sz w:val="24"/>
          <w:szCs w:val="24"/>
        </w:rPr>
        <w:t xml:space="preserve">w </w:t>
      </w:r>
      <w:proofErr w:type="spellStart"/>
      <w:r w:rsidRPr="000815A0">
        <w:rPr>
          <w:sz w:val="24"/>
          <w:szCs w:val="24"/>
        </w:rPr>
        <w:t>w</w:t>
      </w:r>
      <w:proofErr w:type="spellEnd"/>
      <w:r w:rsidRPr="000815A0">
        <w:rPr>
          <w:sz w:val="24"/>
          <w:szCs w:val="24"/>
        </w:rPr>
        <w:t xml:space="preserve"> danym roku jest ograniczona wysokością przyznanych Urzędowi środk</w:t>
      </w:r>
      <w:r w:rsidRPr="000815A0">
        <w:rPr>
          <w:sz w:val="24"/>
          <w:szCs w:val="24"/>
          <w:lang w:val="es-ES_tradnl"/>
        </w:rPr>
        <w:t>ó</w:t>
      </w:r>
      <w:r w:rsidRPr="000815A0">
        <w:rPr>
          <w:sz w:val="24"/>
          <w:szCs w:val="24"/>
        </w:rPr>
        <w:t>w finansowych.</w:t>
      </w:r>
    </w:p>
    <w:p w:rsidR="00E40951" w:rsidRPr="000815A0" w:rsidRDefault="00E40951">
      <w:pPr>
        <w:pStyle w:val="Bezodstpw"/>
        <w:rPr>
          <w:rFonts w:eastAsia="Helvetica" w:cs="Helvetica"/>
          <w:b/>
          <w:bCs/>
          <w:sz w:val="24"/>
          <w:szCs w:val="24"/>
        </w:rPr>
      </w:pPr>
    </w:p>
    <w:p w:rsidR="00E40951" w:rsidRPr="000815A0" w:rsidRDefault="00F409CF">
      <w:pPr>
        <w:pStyle w:val="Bezodstpw"/>
        <w:jc w:val="center"/>
        <w:rPr>
          <w:rFonts w:eastAsia="Helvetica" w:cs="Helvetica"/>
          <w:b/>
          <w:bCs/>
          <w:sz w:val="24"/>
          <w:szCs w:val="24"/>
        </w:rPr>
      </w:pPr>
      <w:r w:rsidRPr="000815A0">
        <w:rPr>
          <w:b/>
          <w:bCs/>
          <w:sz w:val="24"/>
          <w:szCs w:val="24"/>
        </w:rPr>
        <w:t>§ 4</w:t>
      </w:r>
    </w:p>
    <w:p w:rsidR="00E40951" w:rsidRPr="000815A0" w:rsidRDefault="00E40951">
      <w:pPr>
        <w:pStyle w:val="Bezodstpw"/>
        <w:jc w:val="both"/>
        <w:rPr>
          <w:sz w:val="24"/>
          <w:szCs w:val="24"/>
        </w:rPr>
      </w:pPr>
    </w:p>
    <w:p w:rsidR="00E40951" w:rsidRPr="000815A0" w:rsidRDefault="00F409CF">
      <w:pPr>
        <w:pStyle w:val="Bezodstpw"/>
        <w:numPr>
          <w:ilvl w:val="0"/>
          <w:numId w:val="9"/>
        </w:numPr>
        <w:jc w:val="both"/>
        <w:rPr>
          <w:sz w:val="24"/>
          <w:szCs w:val="24"/>
        </w:rPr>
      </w:pPr>
      <w:r w:rsidRPr="000815A0">
        <w:rPr>
          <w:sz w:val="24"/>
          <w:szCs w:val="24"/>
        </w:rPr>
        <w:t xml:space="preserve">Środki, o </w:t>
      </w:r>
      <w:proofErr w:type="spellStart"/>
      <w:r w:rsidRPr="000815A0">
        <w:rPr>
          <w:sz w:val="24"/>
          <w:szCs w:val="24"/>
        </w:rPr>
        <w:t>kt</w:t>
      </w:r>
      <w:proofErr w:type="spellEnd"/>
      <w:r w:rsidRPr="000815A0">
        <w:rPr>
          <w:sz w:val="24"/>
          <w:szCs w:val="24"/>
          <w:lang w:val="es-ES_tradnl"/>
        </w:rPr>
        <w:t>ó</w:t>
      </w:r>
      <w:proofErr w:type="spellStart"/>
      <w:r w:rsidRPr="000815A0">
        <w:rPr>
          <w:sz w:val="24"/>
          <w:szCs w:val="24"/>
        </w:rPr>
        <w:t>rych</w:t>
      </w:r>
      <w:proofErr w:type="spellEnd"/>
      <w:r w:rsidRPr="000815A0">
        <w:rPr>
          <w:sz w:val="24"/>
          <w:szCs w:val="24"/>
        </w:rPr>
        <w:t xml:space="preserve"> mowa w § 3 ust. 1 Regulaminu nie mogą być przyznane bezrobotnemu, jeż</w:t>
      </w:r>
      <w:r w:rsidRPr="000815A0">
        <w:rPr>
          <w:sz w:val="24"/>
          <w:szCs w:val="24"/>
          <w:lang w:val="it-IT"/>
        </w:rPr>
        <w:t>eli:</w:t>
      </w:r>
    </w:p>
    <w:p w:rsidR="00E40951" w:rsidRPr="000815A0" w:rsidRDefault="00F409CF">
      <w:pPr>
        <w:pStyle w:val="Bezodstpw"/>
        <w:ind w:left="720"/>
        <w:jc w:val="both"/>
        <w:rPr>
          <w:sz w:val="24"/>
          <w:szCs w:val="24"/>
        </w:rPr>
      </w:pPr>
      <w:r w:rsidRPr="000815A0">
        <w:rPr>
          <w:sz w:val="24"/>
          <w:szCs w:val="24"/>
        </w:rPr>
        <w:t>1) w okresie 12 miesięcy poprzedzających złożenie wniosku:</w:t>
      </w:r>
    </w:p>
    <w:p w:rsidR="00E40951" w:rsidRPr="000815A0" w:rsidRDefault="00F409CF">
      <w:pPr>
        <w:pStyle w:val="Bezodstpw"/>
        <w:ind w:left="1701" w:hanging="285"/>
        <w:jc w:val="both"/>
        <w:rPr>
          <w:sz w:val="24"/>
          <w:szCs w:val="24"/>
        </w:rPr>
      </w:pPr>
      <w:r w:rsidRPr="000815A0">
        <w:rPr>
          <w:sz w:val="24"/>
          <w:szCs w:val="24"/>
        </w:rPr>
        <w:t>a) odm</w:t>
      </w:r>
      <w:r w:rsidRPr="000815A0">
        <w:rPr>
          <w:sz w:val="24"/>
          <w:szCs w:val="24"/>
          <w:lang w:val="es-ES_tradnl"/>
        </w:rPr>
        <w:t>ó</w:t>
      </w:r>
      <w:r w:rsidRPr="000815A0">
        <w:rPr>
          <w:sz w:val="24"/>
          <w:szCs w:val="24"/>
        </w:rPr>
        <w:t xml:space="preserve">wił bez uzasadnionej przyczyny przyjęcia propozycji odpowiedniej pracy lub innej formy pomocy określonej w Ustawie oraz udziału </w:t>
      </w:r>
      <w:r w:rsidRPr="000815A0">
        <w:rPr>
          <w:sz w:val="24"/>
          <w:szCs w:val="24"/>
        </w:rPr>
        <w:br/>
        <w:t xml:space="preserve">w działaniach w ramach Programu Aktywizacja i Integracja, o </w:t>
      </w:r>
      <w:proofErr w:type="spellStart"/>
      <w:r w:rsidRPr="000815A0">
        <w:rPr>
          <w:sz w:val="24"/>
          <w:szCs w:val="24"/>
        </w:rPr>
        <w:t>kt</w:t>
      </w:r>
      <w:proofErr w:type="spellEnd"/>
      <w:r w:rsidRPr="000815A0">
        <w:rPr>
          <w:sz w:val="24"/>
          <w:szCs w:val="24"/>
          <w:lang w:val="es-ES_tradnl"/>
        </w:rPr>
        <w:t>ó</w:t>
      </w:r>
      <w:proofErr w:type="spellStart"/>
      <w:r w:rsidRPr="000815A0">
        <w:rPr>
          <w:sz w:val="24"/>
          <w:szCs w:val="24"/>
        </w:rPr>
        <w:t>rych</w:t>
      </w:r>
      <w:proofErr w:type="spellEnd"/>
      <w:r w:rsidRPr="000815A0">
        <w:rPr>
          <w:sz w:val="24"/>
          <w:szCs w:val="24"/>
        </w:rPr>
        <w:t xml:space="preserve"> mowa w art. 62a Ustawy,</w:t>
      </w:r>
    </w:p>
    <w:p w:rsidR="00E40951" w:rsidRPr="000815A0" w:rsidRDefault="00F409CF">
      <w:pPr>
        <w:pStyle w:val="Bezodstpw"/>
        <w:ind w:left="1701" w:hanging="285"/>
        <w:jc w:val="both"/>
        <w:rPr>
          <w:sz w:val="24"/>
          <w:szCs w:val="24"/>
        </w:rPr>
      </w:pPr>
      <w:r w:rsidRPr="000815A0">
        <w:rPr>
          <w:sz w:val="24"/>
          <w:szCs w:val="24"/>
        </w:rPr>
        <w:t xml:space="preserve">b) przerwał z własnej winy szkolenie, staż, realizację indywidualnego planu działania, udział w działaniach w ramach Programu Aktywizacja </w:t>
      </w:r>
      <w:r w:rsidRPr="000815A0">
        <w:rPr>
          <w:sz w:val="24"/>
          <w:szCs w:val="24"/>
        </w:rPr>
        <w:br/>
        <w:t xml:space="preserve">i Integracja, o </w:t>
      </w:r>
      <w:proofErr w:type="spellStart"/>
      <w:r w:rsidRPr="000815A0">
        <w:rPr>
          <w:sz w:val="24"/>
          <w:szCs w:val="24"/>
        </w:rPr>
        <w:t>kt</w:t>
      </w:r>
      <w:proofErr w:type="spellEnd"/>
      <w:r w:rsidRPr="000815A0">
        <w:rPr>
          <w:sz w:val="24"/>
          <w:szCs w:val="24"/>
          <w:lang w:val="es-ES_tradnl"/>
        </w:rPr>
        <w:t>ó</w:t>
      </w:r>
      <w:proofErr w:type="spellStart"/>
      <w:r w:rsidRPr="000815A0">
        <w:rPr>
          <w:sz w:val="24"/>
          <w:szCs w:val="24"/>
        </w:rPr>
        <w:t>rych</w:t>
      </w:r>
      <w:proofErr w:type="spellEnd"/>
      <w:r w:rsidRPr="000815A0">
        <w:rPr>
          <w:sz w:val="24"/>
          <w:szCs w:val="24"/>
        </w:rPr>
        <w:t xml:space="preserve"> mowa w art. 62a Ustawy, wykonywanie prac społecznie użytecznych lub innej formy pomocy określonej w Ustawie,</w:t>
      </w:r>
    </w:p>
    <w:p w:rsidR="00E40951" w:rsidRPr="000815A0" w:rsidRDefault="00F409CF">
      <w:pPr>
        <w:pStyle w:val="Bezodstpw"/>
        <w:ind w:left="1701" w:hanging="285"/>
        <w:jc w:val="both"/>
        <w:rPr>
          <w:sz w:val="24"/>
          <w:szCs w:val="24"/>
        </w:rPr>
      </w:pPr>
      <w:r w:rsidRPr="000815A0">
        <w:rPr>
          <w:sz w:val="24"/>
          <w:szCs w:val="24"/>
        </w:rPr>
        <w:t xml:space="preserve">c) po skierowaniu nie podjął szkolenia, przygotowania zawodowego dorosłych, stażu, prac społecznie użytecznych lub innej formy pomocy określonej </w:t>
      </w:r>
      <w:r w:rsidRPr="000815A0">
        <w:rPr>
          <w:sz w:val="24"/>
          <w:szCs w:val="24"/>
        </w:rPr>
        <w:br/>
        <w:t>w Ustawie;</w:t>
      </w:r>
    </w:p>
    <w:p w:rsidR="00E40951" w:rsidRPr="000815A0" w:rsidRDefault="00E40951">
      <w:pPr>
        <w:pStyle w:val="Bezodstpw"/>
        <w:ind w:left="284" w:hanging="284"/>
        <w:jc w:val="both"/>
        <w:rPr>
          <w:sz w:val="24"/>
          <w:szCs w:val="24"/>
        </w:rPr>
      </w:pPr>
    </w:p>
    <w:p w:rsidR="00E40951" w:rsidRPr="000815A0" w:rsidRDefault="00F409CF">
      <w:pPr>
        <w:pStyle w:val="Bezodstpw"/>
        <w:numPr>
          <w:ilvl w:val="0"/>
          <w:numId w:val="9"/>
        </w:numPr>
        <w:jc w:val="both"/>
        <w:rPr>
          <w:sz w:val="24"/>
          <w:szCs w:val="24"/>
        </w:rPr>
      </w:pPr>
      <w:r w:rsidRPr="000815A0">
        <w:rPr>
          <w:sz w:val="24"/>
          <w:szCs w:val="24"/>
        </w:rPr>
        <w:t xml:space="preserve">Środki, o </w:t>
      </w:r>
      <w:proofErr w:type="spellStart"/>
      <w:r w:rsidRPr="000815A0">
        <w:rPr>
          <w:sz w:val="24"/>
          <w:szCs w:val="24"/>
        </w:rPr>
        <w:t>kt</w:t>
      </w:r>
      <w:proofErr w:type="spellEnd"/>
      <w:r w:rsidRPr="000815A0">
        <w:rPr>
          <w:sz w:val="24"/>
          <w:szCs w:val="24"/>
          <w:lang w:val="es-ES_tradnl"/>
        </w:rPr>
        <w:t>ó</w:t>
      </w:r>
      <w:proofErr w:type="spellStart"/>
      <w:r w:rsidRPr="000815A0">
        <w:rPr>
          <w:sz w:val="24"/>
          <w:szCs w:val="24"/>
        </w:rPr>
        <w:t>rych</w:t>
      </w:r>
      <w:proofErr w:type="spellEnd"/>
      <w:r w:rsidRPr="000815A0">
        <w:rPr>
          <w:sz w:val="24"/>
          <w:szCs w:val="24"/>
        </w:rPr>
        <w:t xml:space="preserve"> mowa w § 3 ust. 1 Regulaminu nie mogą być przyznane bezrobotnemu, absolwentowi CIS lub absolwentowi KIS jeż</w:t>
      </w:r>
      <w:r w:rsidRPr="000815A0">
        <w:rPr>
          <w:sz w:val="24"/>
          <w:szCs w:val="24"/>
          <w:lang w:val="it-IT"/>
        </w:rPr>
        <w:t>eli:</w:t>
      </w:r>
    </w:p>
    <w:p w:rsidR="00E40951" w:rsidRPr="000815A0" w:rsidRDefault="004859F8">
      <w:pPr>
        <w:pStyle w:val="Bezodstpw"/>
        <w:ind w:left="993" w:hanging="273"/>
        <w:jc w:val="both"/>
        <w:rPr>
          <w:sz w:val="24"/>
          <w:szCs w:val="24"/>
        </w:rPr>
      </w:pPr>
      <w:r w:rsidRPr="000815A0">
        <w:rPr>
          <w:sz w:val="24"/>
          <w:szCs w:val="24"/>
        </w:rPr>
        <w:t xml:space="preserve">1) otrzymał dotychczas z </w:t>
      </w:r>
      <w:r w:rsidR="00C253CB" w:rsidRPr="000815A0">
        <w:rPr>
          <w:sz w:val="24"/>
          <w:szCs w:val="24"/>
        </w:rPr>
        <w:t xml:space="preserve">Europejskiego Funduszu Społecznego </w:t>
      </w:r>
      <w:r w:rsidR="00F409CF" w:rsidRPr="000815A0">
        <w:rPr>
          <w:sz w:val="24"/>
          <w:szCs w:val="24"/>
        </w:rPr>
        <w:t>lub innych środk</w:t>
      </w:r>
      <w:r w:rsidR="00F409CF" w:rsidRPr="000815A0">
        <w:rPr>
          <w:sz w:val="24"/>
          <w:szCs w:val="24"/>
          <w:lang w:val="es-ES_tradnl"/>
        </w:rPr>
        <w:t>ó</w:t>
      </w:r>
      <w:r w:rsidR="00F409CF" w:rsidRPr="000815A0">
        <w:rPr>
          <w:sz w:val="24"/>
          <w:szCs w:val="24"/>
        </w:rPr>
        <w:t>w publicznych bezzwrotne środki na podjęcie działalności gospodarczej lub rolniczej, założenie lub</w:t>
      </w:r>
      <w:r w:rsidR="00962EA8" w:rsidRPr="000815A0">
        <w:rPr>
          <w:sz w:val="24"/>
          <w:szCs w:val="24"/>
        </w:rPr>
        <w:t> </w:t>
      </w:r>
      <w:r w:rsidR="00F409CF" w:rsidRPr="000815A0">
        <w:rPr>
          <w:sz w:val="24"/>
          <w:szCs w:val="24"/>
        </w:rPr>
        <w:t>przystąpienie do spółdzielni socjalnej;</w:t>
      </w:r>
    </w:p>
    <w:p w:rsidR="00E40951" w:rsidRPr="000815A0" w:rsidRDefault="00F409CF">
      <w:pPr>
        <w:pStyle w:val="Bezodstpw"/>
        <w:ind w:left="993" w:hanging="273"/>
        <w:jc w:val="both"/>
        <w:rPr>
          <w:sz w:val="24"/>
          <w:szCs w:val="24"/>
        </w:rPr>
      </w:pPr>
      <w:r w:rsidRPr="000815A0">
        <w:rPr>
          <w:sz w:val="24"/>
          <w:szCs w:val="24"/>
        </w:rPr>
        <w:t>2)</w:t>
      </w:r>
      <w:r w:rsidRPr="000815A0">
        <w:rPr>
          <w:sz w:val="24"/>
          <w:szCs w:val="24"/>
        </w:rPr>
        <w:tab/>
        <w:t xml:space="preserve">posiadał wpis do ewidencji działalności gospodarczej w okresie 12 miesięcy bezpośrednio poprzedzających dzień złożenia wniosku i nie złożył oświadczenia </w:t>
      </w:r>
      <w:r w:rsidRPr="000815A0">
        <w:rPr>
          <w:sz w:val="24"/>
          <w:szCs w:val="24"/>
        </w:rPr>
        <w:br/>
        <w:t>o zakończeniu działalności gospodarczej w dniu przypadającym w okresie przed upływem co najmniej 12 miesięcy bezpośrednio poprzedzających dzień złożenia wniosku;</w:t>
      </w:r>
    </w:p>
    <w:p w:rsidR="00E40951" w:rsidRPr="000815A0" w:rsidRDefault="00F409CF">
      <w:pPr>
        <w:pStyle w:val="Bezodstpw"/>
        <w:ind w:left="993" w:hanging="273"/>
        <w:jc w:val="both"/>
        <w:rPr>
          <w:strike/>
          <w:sz w:val="24"/>
          <w:szCs w:val="24"/>
        </w:rPr>
      </w:pPr>
      <w:r w:rsidRPr="000815A0">
        <w:rPr>
          <w:sz w:val="24"/>
          <w:szCs w:val="24"/>
        </w:rPr>
        <w:t>3) był w okresie 2 lat przed dniem złożenia wniosku skazany za przestępstwa przeciwko obrotowi gospodarczemu, w rozumieniu ustawy z dnia 6 czerwca 1997r. – Kodeks karny (</w:t>
      </w:r>
      <w:proofErr w:type="spellStart"/>
      <w:r w:rsidRPr="000815A0">
        <w:rPr>
          <w:sz w:val="24"/>
          <w:szCs w:val="24"/>
        </w:rPr>
        <w:t>t.j</w:t>
      </w:r>
      <w:proofErr w:type="spellEnd"/>
      <w:r w:rsidRPr="000815A0">
        <w:rPr>
          <w:sz w:val="24"/>
          <w:szCs w:val="24"/>
        </w:rPr>
        <w:t>. Dz. U. 2019r., poz. 1950</w:t>
      </w:r>
      <w:r w:rsidRPr="000815A0">
        <w:rPr>
          <w:b/>
          <w:bCs/>
          <w:sz w:val="24"/>
          <w:szCs w:val="24"/>
        </w:rPr>
        <w:t xml:space="preserve"> </w:t>
      </w:r>
      <w:r w:rsidRPr="000815A0">
        <w:rPr>
          <w:sz w:val="24"/>
          <w:szCs w:val="24"/>
        </w:rPr>
        <w:t xml:space="preserve">z późn. zm.); </w:t>
      </w:r>
    </w:p>
    <w:p w:rsidR="00E40951" w:rsidRPr="000815A0" w:rsidRDefault="00F409CF" w:rsidP="00C253CB">
      <w:pPr>
        <w:pStyle w:val="Bezodstpw"/>
        <w:ind w:left="993" w:hanging="273"/>
        <w:jc w:val="both"/>
        <w:rPr>
          <w:color w:val="auto"/>
          <w:sz w:val="24"/>
          <w:szCs w:val="24"/>
        </w:rPr>
      </w:pPr>
      <w:r w:rsidRPr="000815A0">
        <w:rPr>
          <w:sz w:val="24"/>
          <w:szCs w:val="24"/>
        </w:rPr>
        <w:t>4) nie zobowiązał się do prowadzenia działalności gospodarczej w okresie 12 miesięcy od dnia jej rozpoczęcia, nieskładania w tym okresie wniosku o zawieszenie jej wykonywania</w:t>
      </w:r>
      <w:r w:rsidRPr="000815A0">
        <w:rPr>
          <w:color w:val="FF2600"/>
          <w:sz w:val="24"/>
          <w:szCs w:val="24"/>
        </w:rPr>
        <w:t xml:space="preserve"> </w:t>
      </w:r>
      <w:r w:rsidRPr="000815A0">
        <w:rPr>
          <w:color w:val="auto"/>
          <w:sz w:val="24"/>
          <w:szCs w:val="24"/>
        </w:rPr>
        <w:t>oraz niepodejmowania zatrudnienia w tym okresie;</w:t>
      </w:r>
    </w:p>
    <w:p w:rsidR="00E40951" w:rsidRPr="000815A0" w:rsidRDefault="00F409CF">
      <w:pPr>
        <w:pStyle w:val="Bezodstpw"/>
        <w:ind w:left="993" w:hanging="273"/>
        <w:jc w:val="both"/>
        <w:rPr>
          <w:sz w:val="24"/>
          <w:szCs w:val="24"/>
        </w:rPr>
      </w:pPr>
      <w:r w:rsidRPr="000815A0">
        <w:rPr>
          <w:sz w:val="24"/>
          <w:szCs w:val="24"/>
        </w:rPr>
        <w:t>5) złożył wniosek do innego starosty o przyznanie dofinansowania lub przyznanie jednorazowo środk</w:t>
      </w:r>
      <w:r w:rsidRPr="000815A0">
        <w:rPr>
          <w:sz w:val="24"/>
          <w:szCs w:val="24"/>
          <w:lang w:val="es-ES_tradnl"/>
        </w:rPr>
        <w:t>ó</w:t>
      </w:r>
      <w:r w:rsidRPr="000815A0">
        <w:rPr>
          <w:sz w:val="24"/>
          <w:szCs w:val="24"/>
        </w:rPr>
        <w:t>w na założenie lub przystąpienie do spółdzielni socjalnej;</w:t>
      </w:r>
    </w:p>
    <w:p w:rsidR="00E40951" w:rsidRPr="000815A0" w:rsidRDefault="00F409CF">
      <w:pPr>
        <w:pStyle w:val="Bezodstpw"/>
        <w:ind w:left="720"/>
        <w:jc w:val="both"/>
        <w:rPr>
          <w:sz w:val="24"/>
          <w:szCs w:val="24"/>
        </w:rPr>
      </w:pPr>
      <w:r w:rsidRPr="000815A0">
        <w:rPr>
          <w:sz w:val="24"/>
          <w:szCs w:val="24"/>
        </w:rPr>
        <w:t>6) złożył wniosek niekompletny i nieprawidłowo sporządzony.</w:t>
      </w:r>
    </w:p>
    <w:p w:rsidR="00E40951" w:rsidRPr="000815A0" w:rsidRDefault="00E40951">
      <w:pPr>
        <w:pStyle w:val="Bezodstpw"/>
        <w:ind w:left="720"/>
        <w:jc w:val="both"/>
        <w:rPr>
          <w:sz w:val="24"/>
          <w:szCs w:val="24"/>
        </w:rPr>
      </w:pPr>
    </w:p>
    <w:p w:rsidR="00E40951" w:rsidRPr="000815A0" w:rsidRDefault="00E40951">
      <w:pPr>
        <w:pStyle w:val="Bezodstpw"/>
        <w:rPr>
          <w:rFonts w:eastAsia="Helvetica" w:cs="Helvetica"/>
          <w:b/>
          <w:bCs/>
          <w:sz w:val="24"/>
          <w:szCs w:val="24"/>
        </w:rPr>
      </w:pPr>
    </w:p>
    <w:p w:rsidR="00E40951" w:rsidRPr="000815A0" w:rsidRDefault="00F409CF">
      <w:pPr>
        <w:pStyle w:val="Bezodstpw"/>
        <w:ind w:left="720"/>
        <w:jc w:val="center"/>
        <w:rPr>
          <w:rFonts w:eastAsia="Helvetica" w:cs="Helvetica"/>
          <w:b/>
          <w:bCs/>
          <w:sz w:val="24"/>
          <w:szCs w:val="24"/>
        </w:rPr>
      </w:pPr>
      <w:r w:rsidRPr="000815A0">
        <w:rPr>
          <w:b/>
          <w:bCs/>
          <w:sz w:val="24"/>
          <w:szCs w:val="24"/>
        </w:rPr>
        <w:lastRenderedPageBreak/>
        <w:t>§ 5</w:t>
      </w:r>
    </w:p>
    <w:p w:rsidR="00E40951" w:rsidRPr="000815A0" w:rsidRDefault="00E40951">
      <w:pPr>
        <w:pStyle w:val="Bezodstpw"/>
        <w:ind w:left="720"/>
        <w:jc w:val="both"/>
        <w:rPr>
          <w:sz w:val="24"/>
          <w:szCs w:val="24"/>
        </w:rPr>
      </w:pPr>
    </w:p>
    <w:p w:rsidR="00E40951" w:rsidRPr="000815A0" w:rsidRDefault="00F409CF">
      <w:pPr>
        <w:pStyle w:val="Tekstpodstawowywcity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 w:rsidRPr="000815A0">
        <w:rPr>
          <w:rFonts w:ascii="Calibri" w:hAnsi="Calibri"/>
          <w:b w:val="0"/>
          <w:bCs w:val="0"/>
          <w:sz w:val="24"/>
          <w:szCs w:val="24"/>
        </w:rPr>
        <w:t>1. Środki na podjęcie działalności gospodarczej mogą być przeznaczone na:</w:t>
      </w:r>
    </w:p>
    <w:p w:rsidR="00E40951" w:rsidRPr="000815A0" w:rsidRDefault="00F409CF">
      <w:pPr>
        <w:pStyle w:val="Tekstpodstawowywcity"/>
        <w:numPr>
          <w:ilvl w:val="0"/>
          <w:numId w:val="12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0815A0">
        <w:rPr>
          <w:rFonts w:ascii="Calibri" w:hAnsi="Calibri"/>
          <w:b w:val="0"/>
          <w:bCs w:val="0"/>
          <w:sz w:val="24"/>
          <w:szCs w:val="24"/>
        </w:rPr>
        <w:t>zakup maszyn, sprzętu, urządzeń, narzędzi, osprzętu związanych z podejmowaną działalnością;</w:t>
      </w:r>
    </w:p>
    <w:p w:rsidR="00E40951" w:rsidRPr="000815A0" w:rsidRDefault="00F409CF">
      <w:pPr>
        <w:pStyle w:val="Tekstpodstawowywcity"/>
        <w:numPr>
          <w:ilvl w:val="0"/>
          <w:numId w:val="12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0815A0">
        <w:rPr>
          <w:rFonts w:ascii="Calibri" w:hAnsi="Calibri"/>
          <w:b w:val="0"/>
          <w:bCs w:val="0"/>
          <w:sz w:val="24"/>
          <w:szCs w:val="24"/>
        </w:rPr>
        <w:t>zakup oprogramowania komputerowego;</w:t>
      </w:r>
    </w:p>
    <w:p w:rsidR="00E40951" w:rsidRPr="000815A0" w:rsidRDefault="00F409CF">
      <w:pPr>
        <w:pStyle w:val="Tekstpodstawowywcity"/>
        <w:numPr>
          <w:ilvl w:val="0"/>
          <w:numId w:val="12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0815A0">
        <w:rPr>
          <w:rFonts w:ascii="Calibri" w:hAnsi="Calibri"/>
          <w:b w:val="0"/>
          <w:bCs w:val="0"/>
          <w:sz w:val="24"/>
          <w:szCs w:val="24"/>
        </w:rPr>
        <w:t>zakup jednego komputera (stacjonarnego lub laptopa);</w:t>
      </w:r>
    </w:p>
    <w:p w:rsidR="00E40951" w:rsidRPr="000815A0" w:rsidRDefault="00F409CF">
      <w:pPr>
        <w:pStyle w:val="Tekstpodstawowywcity"/>
        <w:numPr>
          <w:ilvl w:val="0"/>
          <w:numId w:val="12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0815A0">
        <w:rPr>
          <w:rFonts w:ascii="Calibri" w:hAnsi="Calibri"/>
          <w:b w:val="0"/>
          <w:bCs w:val="0"/>
          <w:sz w:val="24"/>
          <w:szCs w:val="24"/>
        </w:rPr>
        <w:t xml:space="preserve">zakup mebli stanowiących wyposażenie lokalu (z wyjątkiem lokalu usytuowanego </w:t>
      </w:r>
      <w:r w:rsidRPr="000815A0">
        <w:rPr>
          <w:rFonts w:ascii="Calibri" w:eastAsia="Calibri" w:hAnsi="Calibri" w:cs="Calibri"/>
          <w:b w:val="0"/>
          <w:bCs w:val="0"/>
          <w:sz w:val="24"/>
          <w:szCs w:val="24"/>
        </w:rPr>
        <w:br/>
      </w:r>
      <w:r w:rsidRPr="000815A0">
        <w:rPr>
          <w:rFonts w:ascii="Calibri" w:hAnsi="Calibri"/>
          <w:b w:val="0"/>
          <w:bCs w:val="0"/>
          <w:sz w:val="24"/>
          <w:szCs w:val="24"/>
        </w:rPr>
        <w:t>w mieszkaniu);</w:t>
      </w:r>
    </w:p>
    <w:p w:rsidR="00E40951" w:rsidRPr="000815A0" w:rsidRDefault="00F409CF">
      <w:pPr>
        <w:pStyle w:val="Tekstpodstawowywcity"/>
        <w:numPr>
          <w:ilvl w:val="0"/>
          <w:numId w:val="12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0815A0">
        <w:rPr>
          <w:rFonts w:ascii="Calibri" w:hAnsi="Calibri"/>
          <w:b w:val="0"/>
          <w:bCs w:val="0"/>
          <w:sz w:val="24"/>
          <w:szCs w:val="24"/>
        </w:rPr>
        <w:t>zakup kiosku, pawilonu handlowego;</w:t>
      </w:r>
    </w:p>
    <w:p w:rsidR="00E40951" w:rsidRPr="000815A0" w:rsidRDefault="00F409CF">
      <w:pPr>
        <w:pStyle w:val="Tekstpodstawowywcity"/>
        <w:numPr>
          <w:ilvl w:val="0"/>
          <w:numId w:val="12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0815A0">
        <w:rPr>
          <w:rFonts w:ascii="Calibri" w:hAnsi="Calibri"/>
          <w:b w:val="0"/>
          <w:bCs w:val="0"/>
          <w:sz w:val="24"/>
          <w:szCs w:val="24"/>
        </w:rPr>
        <w:t>zakup środka transportu</w:t>
      </w:r>
      <w:r w:rsidRPr="000815A0">
        <w:rPr>
          <w:rFonts w:ascii="Calibri" w:hAnsi="Calibri"/>
          <w:sz w:val="24"/>
          <w:szCs w:val="24"/>
        </w:rPr>
        <w:t xml:space="preserve"> </w:t>
      </w:r>
      <w:r w:rsidRPr="000815A0">
        <w:rPr>
          <w:rFonts w:ascii="Calibri" w:hAnsi="Calibri"/>
          <w:b w:val="0"/>
          <w:bCs w:val="0"/>
          <w:sz w:val="24"/>
          <w:szCs w:val="24"/>
        </w:rPr>
        <w:t>w kwocie nieprzekraczającej 30% przyznanych środk</w:t>
      </w:r>
      <w:r w:rsidRPr="000815A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0815A0">
        <w:rPr>
          <w:rFonts w:ascii="Calibri" w:hAnsi="Calibri"/>
          <w:b w:val="0"/>
          <w:bCs w:val="0"/>
          <w:sz w:val="24"/>
          <w:szCs w:val="24"/>
        </w:rPr>
        <w:t xml:space="preserve">w, </w:t>
      </w:r>
      <w:r w:rsidRPr="000815A0">
        <w:rPr>
          <w:rFonts w:ascii="Calibri" w:eastAsia="Calibri" w:hAnsi="Calibri" w:cs="Calibri"/>
          <w:b w:val="0"/>
          <w:bCs w:val="0"/>
          <w:sz w:val="24"/>
          <w:szCs w:val="24"/>
        </w:rPr>
        <w:br/>
      </w:r>
      <w:r w:rsidRPr="000815A0">
        <w:rPr>
          <w:rFonts w:ascii="Calibri" w:hAnsi="Calibri"/>
          <w:b w:val="0"/>
          <w:bCs w:val="0"/>
          <w:sz w:val="24"/>
          <w:szCs w:val="24"/>
        </w:rPr>
        <w:t>z wyjątkiem działalności w zakresie transportu krajowego os</w:t>
      </w:r>
      <w:r w:rsidRPr="000815A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0815A0">
        <w:rPr>
          <w:rFonts w:ascii="Calibri" w:hAnsi="Calibri"/>
          <w:b w:val="0"/>
          <w:bCs w:val="0"/>
          <w:sz w:val="24"/>
          <w:szCs w:val="24"/>
        </w:rPr>
        <w:t>b taks</w:t>
      </w:r>
      <w:r w:rsidRPr="000815A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proofErr w:type="spellStart"/>
      <w:r w:rsidRPr="000815A0">
        <w:rPr>
          <w:rFonts w:ascii="Calibri" w:hAnsi="Calibri"/>
          <w:b w:val="0"/>
          <w:bCs w:val="0"/>
          <w:sz w:val="24"/>
          <w:szCs w:val="24"/>
        </w:rPr>
        <w:t>wkami</w:t>
      </w:r>
      <w:proofErr w:type="spellEnd"/>
      <w:r w:rsidRPr="000815A0">
        <w:rPr>
          <w:rFonts w:ascii="Calibri" w:hAnsi="Calibri"/>
          <w:b w:val="0"/>
          <w:bCs w:val="0"/>
          <w:sz w:val="24"/>
          <w:szCs w:val="24"/>
        </w:rPr>
        <w:t>, gdzie zakup samochodu może być dokonany za 100% przyznanej dotacji;</w:t>
      </w:r>
    </w:p>
    <w:p w:rsidR="00E40951" w:rsidRPr="000815A0" w:rsidRDefault="00F409CF">
      <w:pPr>
        <w:pStyle w:val="Tekstpodstawowywcity"/>
        <w:numPr>
          <w:ilvl w:val="0"/>
          <w:numId w:val="12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0815A0">
        <w:rPr>
          <w:rFonts w:ascii="Calibri" w:hAnsi="Calibri"/>
          <w:b w:val="0"/>
          <w:bCs w:val="0"/>
          <w:sz w:val="24"/>
          <w:szCs w:val="24"/>
        </w:rPr>
        <w:t xml:space="preserve">zakup </w:t>
      </w:r>
      <w:proofErr w:type="spellStart"/>
      <w:r w:rsidRPr="000815A0">
        <w:rPr>
          <w:rFonts w:ascii="Calibri" w:hAnsi="Calibri"/>
          <w:b w:val="0"/>
          <w:bCs w:val="0"/>
          <w:sz w:val="24"/>
          <w:szCs w:val="24"/>
        </w:rPr>
        <w:t>surowc</w:t>
      </w:r>
      <w:proofErr w:type="spellEnd"/>
      <w:r w:rsidRPr="000815A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0815A0">
        <w:rPr>
          <w:rFonts w:ascii="Calibri" w:hAnsi="Calibri"/>
          <w:b w:val="0"/>
          <w:bCs w:val="0"/>
          <w:sz w:val="24"/>
          <w:szCs w:val="24"/>
        </w:rPr>
        <w:t>w i towar</w:t>
      </w:r>
      <w:r w:rsidRPr="000815A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0815A0">
        <w:rPr>
          <w:rFonts w:ascii="Calibri" w:hAnsi="Calibri"/>
          <w:b w:val="0"/>
          <w:bCs w:val="0"/>
          <w:sz w:val="24"/>
          <w:szCs w:val="24"/>
        </w:rPr>
        <w:t>w będących przedmiotem działalności w części  nieprzekraczającej 20% przyznanych środk</w:t>
      </w:r>
      <w:r w:rsidRPr="000815A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0815A0">
        <w:rPr>
          <w:rFonts w:ascii="Calibri" w:hAnsi="Calibri"/>
          <w:b w:val="0"/>
          <w:bCs w:val="0"/>
          <w:sz w:val="24"/>
          <w:szCs w:val="24"/>
        </w:rPr>
        <w:t>w;</w:t>
      </w:r>
    </w:p>
    <w:p w:rsidR="00E40951" w:rsidRPr="000815A0" w:rsidRDefault="00F409CF">
      <w:pPr>
        <w:pStyle w:val="Tekstpodstawowywcity"/>
        <w:numPr>
          <w:ilvl w:val="0"/>
          <w:numId w:val="12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0815A0">
        <w:rPr>
          <w:rFonts w:ascii="Calibri" w:hAnsi="Calibri"/>
          <w:b w:val="0"/>
          <w:bCs w:val="0"/>
          <w:sz w:val="24"/>
          <w:szCs w:val="24"/>
        </w:rPr>
        <w:t>zakup materiałów reklamowych w części nieprzekraczającej 15% przyznanych środk</w:t>
      </w:r>
      <w:r w:rsidRPr="000815A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0815A0">
        <w:rPr>
          <w:rFonts w:ascii="Calibri" w:hAnsi="Calibri"/>
          <w:b w:val="0"/>
          <w:bCs w:val="0"/>
          <w:sz w:val="24"/>
          <w:szCs w:val="24"/>
        </w:rPr>
        <w:t>w (nie dotyczy koszt</w:t>
      </w:r>
      <w:r w:rsidRPr="000815A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0815A0">
        <w:rPr>
          <w:rFonts w:ascii="Calibri" w:hAnsi="Calibri"/>
          <w:b w:val="0"/>
          <w:bCs w:val="0"/>
          <w:sz w:val="24"/>
          <w:szCs w:val="24"/>
        </w:rPr>
        <w:t>w utworzenia strony www);</w:t>
      </w:r>
    </w:p>
    <w:p w:rsidR="00E40951" w:rsidRPr="000815A0" w:rsidRDefault="00F409CF">
      <w:pPr>
        <w:pStyle w:val="Tekstpodstawowywcity"/>
        <w:numPr>
          <w:ilvl w:val="0"/>
          <w:numId w:val="12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0815A0">
        <w:rPr>
          <w:rFonts w:ascii="Calibri" w:hAnsi="Calibri"/>
          <w:b w:val="0"/>
          <w:bCs w:val="0"/>
          <w:sz w:val="24"/>
          <w:szCs w:val="24"/>
        </w:rPr>
        <w:t>wykonanie strony internetowej;</w:t>
      </w:r>
    </w:p>
    <w:p w:rsidR="00E40951" w:rsidRPr="000815A0" w:rsidRDefault="00F409CF">
      <w:pPr>
        <w:pStyle w:val="Tekstpodstawowywcity"/>
        <w:numPr>
          <w:ilvl w:val="0"/>
          <w:numId w:val="12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0815A0">
        <w:rPr>
          <w:rFonts w:ascii="Calibri" w:hAnsi="Calibri"/>
          <w:b w:val="0"/>
          <w:bCs w:val="0"/>
          <w:sz w:val="24"/>
          <w:szCs w:val="24"/>
        </w:rPr>
        <w:t>opłatę wpisowego lub wkładu do spółdzielni socjalnej.</w:t>
      </w:r>
    </w:p>
    <w:p w:rsidR="00E40951" w:rsidRPr="000815A0" w:rsidRDefault="00E40951">
      <w:pPr>
        <w:pStyle w:val="Bezodstpw"/>
        <w:jc w:val="both"/>
        <w:rPr>
          <w:sz w:val="24"/>
          <w:szCs w:val="24"/>
        </w:rPr>
      </w:pPr>
    </w:p>
    <w:p w:rsidR="00E40951" w:rsidRPr="000815A0" w:rsidRDefault="00F409CF">
      <w:pPr>
        <w:pStyle w:val="Bezodstpw"/>
        <w:ind w:left="284" w:hanging="284"/>
        <w:jc w:val="both"/>
        <w:rPr>
          <w:sz w:val="24"/>
          <w:szCs w:val="24"/>
        </w:rPr>
      </w:pPr>
      <w:r w:rsidRPr="000815A0">
        <w:rPr>
          <w:sz w:val="24"/>
          <w:szCs w:val="24"/>
        </w:rPr>
        <w:t xml:space="preserve">2. Środki na podjęcie działalności gospodarczej, o </w:t>
      </w:r>
      <w:proofErr w:type="spellStart"/>
      <w:r w:rsidRPr="000815A0">
        <w:rPr>
          <w:sz w:val="24"/>
          <w:szCs w:val="24"/>
        </w:rPr>
        <w:t>kt</w:t>
      </w:r>
      <w:proofErr w:type="spellEnd"/>
      <w:r w:rsidRPr="000815A0">
        <w:rPr>
          <w:sz w:val="24"/>
          <w:szCs w:val="24"/>
          <w:lang w:val="es-ES_tradnl"/>
        </w:rPr>
        <w:t>ó</w:t>
      </w:r>
      <w:proofErr w:type="spellStart"/>
      <w:r w:rsidRPr="000815A0">
        <w:rPr>
          <w:sz w:val="24"/>
          <w:szCs w:val="24"/>
        </w:rPr>
        <w:t>rych</w:t>
      </w:r>
      <w:proofErr w:type="spellEnd"/>
      <w:r w:rsidRPr="000815A0">
        <w:rPr>
          <w:sz w:val="24"/>
          <w:szCs w:val="24"/>
        </w:rPr>
        <w:t xml:space="preserve"> mowa w § 3 ust. 1, nie mogą być</w:t>
      </w:r>
    </w:p>
    <w:p w:rsidR="00E40951" w:rsidRPr="000815A0" w:rsidRDefault="00F409CF">
      <w:pPr>
        <w:pStyle w:val="Bezodstpw"/>
        <w:ind w:left="284"/>
        <w:jc w:val="both"/>
        <w:rPr>
          <w:sz w:val="24"/>
          <w:szCs w:val="24"/>
        </w:rPr>
      </w:pPr>
      <w:r w:rsidRPr="000815A0">
        <w:rPr>
          <w:sz w:val="24"/>
          <w:szCs w:val="24"/>
        </w:rPr>
        <w:t>przeznaczone na:</w:t>
      </w:r>
    </w:p>
    <w:p w:rsidR="00E40951" w:rsidRPr="000815A0" w:rsidRDefault="00F409CF">
      <w:pPr>
        <w:pStyle w:val="Tekstpodstawowywcity"/>
        <w:numPr>
          <w:ilvl w:val="0"/>
          <w:numId w:val="14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0815A0">
        <w:rPr>
          <w:rFonts w:ascii="Calibri" w:hAnsi="Calibri"/>
          <w:b w:val="0"/>
          <w:bCs w:val="0"/>
          <w:sz w:val="24"/>
          <w:szCs w:val="24"/>
        </w:rPr>
        <w:t>wynagrodzenia pracownik</w:t>
      </w:r>
      <w:r w:rsidRPr="000815A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0815A0">
        <w:rPr>
          <w:rFonts w:ascii="Calibri" w:hAnsi="Calibri"/>
          <w:b w:val="0"/>
          <w:bCs w:val="0"/>
          <w:sz w:val="24"/>
          <w:szCs w:val="24"/>
        </w:rPr>
        <w:t>w i składki na ubezpieczenia społeczne;</w:t>
      </w:r>
    </w:p>
    <w:p w:rsidR="00E40951" w:rsidRPr="000815A0" w:rsidRDefault="00F409CF">
      <w:pPr>
        <w:pStyle w:val="Tekstpodstawowywcity"/>
        <w:numPr>
          <w:ilvl w:val="0"/>
          <w:numId w:val="14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0815A0">
        <w:rPr>
          <w:rFonts w:ascii="Calibri" w:hAnsi="Calibri"/>
          <w:b w:val="0"/>
          <w:bCs w:val="0"/>
          <w:sz w:val="24"/>
          <w:szCs w:val="24"/>
        </w:rPr>
        <w:t xml:space="preserve">opłaty eksploatacyjne (prąd, woda, telefon, czynsz, dzierżawa, paliwo itp.), rejestracyjne, administracyjne, skarbowe, podatki, koncesje, zakup akcji, obligacji </w:t>
      </w:r>
      <w:r w:rsidRPr="000815A0">
        <w:rPr>
          <w:rFonts w:ascii="Calibri" w:eastAsia="Calibri" w:hAnsi="Calibri" w:cs="Calibri"/>
          <w:b w:val="0"/>
          <w:bCs w:val="0"/>
          <w:sz w:val="24"/>
          <w:szCs w:val="24"/>
        </w:rPr>
        <w:br/>
      </w:r>
      <w:r w:rsidRPr="000815A0">
        <w:rPr>
          <w:rFonts w:ascii="Calibri" w:hAnsi="Calibri"/>
          <w:b w:val="0"/>
          <w:bCs w:val="0"/>
          <w:sz w:val="24"/>
          <w:szCs w:val="24"/>
        </w:rPr>
        <w:t>i innych instrument</w:t>
      </w:r>
      <w:r w:rsidRPr="000815A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0815A0">
        <w:rPr>
          <w:rFonts w:ascii="Calibri" w:hAnsi="Calibri"/>
          <w:b w:val="0"/>
          <w:bCs w:val="0"/>
          <w:sz w:val="24"/>
          <w:szCs w:val="24"/>
        </w:rPr>
        <w:t>w finansowych;</w:t>
      </w:r>
    </w:p>
    <w:p w:rsidR="00E40951" w:rsidRPr="000815A0" w:rsidRDefault="00F409CF">
      <w:pPr>
        <w:pStyle w:val="Tekstpodstawowywcity"/>
        <w:numPr>
          <w:ilvl w:val="0"/>
          <w:numId w:val="14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0815A0">
        <w:rPr>
          <w:rFonts w:ascii="Calibri" w:hAnsi="Calibri"/>
          <w:b w:val="0"/>
          <w:bCs w:val="0"/>
          <w:sz w:val="24"/>
          <w:szCs w:val="24"/>
        </w:rPr>
        <w:t xml:space="preserve">koszty podłączenia wszelkich </w:t>
      </w:r>
      <w:proofErr w:type="spellStart"/>
      <w:r w:rsidRPr="000815A0">
        <w:rPr>
          <w:rFonts w:ascii="Calibri" w:hAnsi="Calibri"/>
          <w:b w:val="0"/>
          <w:bCs w:val="0"/>
          <w:sz w:val="24"/>
          <w:szCs w:val="24"/>
        </w:rPr>
        <w:t>medi</w:t>
      </w:r>
      <w:proofErr w:type="spellEnd"/>
      <w:r w:rsidRPr="000815A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0815A0">
        <w:rPr>
          <w:rFonts w:ascii="Calibri" w:hAnsi="Calibri"/>
          <w:b w:val="0"/>
          <w:bCs w:val="0"/>
          <w:sz w:val="24"/>
          <w:szCs w:val="24"/>
        </w:rPr>
        <w:t xml:space="preserve">w (np. linii telefonicznych, </w:t>
      </w:r>
      <w:proofErr w:type="spellStart"/>
      <w:r w:rsidRPr="000815A0">
        <w:rPr>
          <w:rFonts w:ascii="Calibri" w:hAnsi="Calibri"/>
          <w:b w:val="0"/>
          <w:bCs w:val="0"/>
          <w:sz w:val="24"/>
          <w:szCs w:val="24"/>
        </w:rPr>
        <w:t>internetu</w:t>
      </w:r>
      <w:proofErr w:type="spellEnd"/>
      <w:r w:rsidRPr="000815A0">
        <w:rPr>
          <w:rFonts w:ascii="Calibri" w:hAnsi="Calibri"/>
          <w:b w:val="0"/>
          <w:bCs w:val="0"/>
          <w:sz w:val="24"/>
          <w:szCs w:val="24"/>
        </w:rPr>
        <w:t>, przyłączy kanalizacyjnych, energetycznych, gazowych)</w:t>
      </w:r>
      <w:r w:rsidRPr="000815A0">
        <w:rPr>
          <w:rFonts w:ascii="Calibri" w:hAnsi="Calibri"/>
          <w:sz w:val="24"/>
          <w:szCs w:val="24"/>
        </w:rPr>
        <w:t xml:space="preserve"> </w:t>
      </w:r>
      <w:r w:rsidRPr="000815A0">
        <w:rPr>
          <w:rFonts w:ascii="Calibri" w:hAnsi="Calibri"/>
          <w:b w:val="0"/>
          <w:bCs w:val="0"/>
          <w:sz w:val="24"/>
          <w:szCs w:val="24"/>
        </w:rPr>
        <w:t>oraz koszty abonament</w:t>
      </w:r>
      <w:r w:rsidRPr="000815A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0815A0">
        <w:rPr>
          <w:rFonts w:ascii="Calibri" w:hAnsi="Calibri"/>
          <w:b w:val="0"/>
          <w:bCs w:val="0"/>
          <w:sz w:val="24"/>
          <w:szCs w:val="24"/>
        </w:rPr>
        <w:t>w;</w:t>
      </w:r>
    </w:p>
    <w:p w:rsidR="00E40951" w:rsidRPr="000815A0" w:rsidRDefault="00F409CF">
      <w:pPr>
        <w:pStyle w:val="Tekstpodstawowywcity"/>
        <w:numPr>
          <w:ilvl w:val="0"/>
          <w:numId w:val="14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0815A0">
        <w:rPr>
          <w:rFonts w:ascii="Calibri" w:hAnsi="Calibri"/>
          <w:b w:val="0"/>
          <w:bCs w:val="0"/>
          <w:sz w:val="24"/>
          <w:szCs w:val="24"/>
        </w:rPr>
        <w:t>wydatki inwestycyjne obejmujące m.in. koszty budowy i remontu lokalu;</w:t>
      </w:r>
    </w:p>
    <w:p w:rsidR="00E40951" w:rsidRPr="000815A0" w:rsidRDefault="00F409CF">
      <w:pPr>
        <w:pStyle w:val="Tekstpodstawowywcity"/>
        <w:numPr>
          <w:ilvl w:val="0"/>
          <w:numId w:val="14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0815A0">
        <w:rPr>
          <w:rFonts w:ascii="Calibri" w:hAnsi="Calibri"/>
          <w:b w:val="0"/>
          <w:bCs w:val="0"/>
          <w:sz w:val="24"/>
          <w:szCs w:val="24"/>
        </w:rPr>
        <w:t>zakup ziemi i nieruchomości z wyjątkiem kiosk</w:t>
      </w:r>
      <w:r w:rsidRPr="000815A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0815A0">
        <w:rPr>
          <w:rFonts w:ascii="Calibri" w:hAnsi="Calibri"/>
          <w:b w:val="0"/>
          <w:bCs w:val="0"/>
          <w:sz w:val="24"/>
          <w:szCs w:val="24"/>
        </w:rPr>
        <w:t>w i pawilon</w:t>
      </w:r>
      <w:r w:rsidRPr="000815A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0815A0">
        <w:rPr>
          <w:rFonts w:ascii="Calibri" w:hAnsi="Calibri"/>
          <w:b w:val="0"/>
          <w:bCs w:val="0"/>
          <w:sz w:val="24"/>
          <w:szCs w:val="24"/>
        </w:rPr>
        <w:t>w handlowych;</w:t>
      </w:r>
    </w:p>
    <w:p w:rsidR="00E40951" w:rsidRPr="000815A0" w:rsidRDefault="00F409CF">
      <w:pPr>
        <w:pStyle w:val="Tekstpodstawowywcity"/>
        <w:numPr>
          <w:ilvl w:val="0"/>
          <w:numId w:val="14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0815A0">
        <w:rPr>
          <w:rFonts w:ascii="Calibri" w:hAnsi="Calibri"/>
          <w:b w:val="0"/>
          <w:bCs w:val="0"/>
          <w:sz w:val="24"/>
          <w:szCs w:val="24"/>
        </w:rPr>
        <w:t>zakup, przejęcie już istniejącej działalności gospodarczej;</w:t>
      </w:r>
    </w:p>
    <w:p w:rsidR="00E40951" w:rsidRPr="000815A0" w:rsidRDefault="00F409CF">
      <w:pPr>
        <w:pStyle w:val="Tekstpodstawowywcity"/>
        <w:numPr>
          <w:ilvl w:val="0"/>
          <w:numId w:val="14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0815A0">
        <w:rPr>
          <w:rFonts w:ascii="Calibri" w:hAnsi="Calibri"/>
          <w:b w:val="0"/>
          <w:bCs w:val="0"/>
          <w:sz w:val="24"/>
          <w:szCs w:val="24"/>
        </w:rPr>
        <w:t>zakup rzeczy od współmałżonka, bądź krewnych I stopnia własnych i współmałżonka;</w:t>
      </w:r>
    </w:p>
    <w:p w:rsidR="00E40951" w:rsidRPr="000815A0" w:rsidRDefault="00F409CF">
      <w:pPr>
        <w:pStyle w:val="Tekstpodstawowywcity"/>
        <w:numPr>
          <w:ilvl w:val="0"/>
          <w:numId w:val="14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0815A0">
        <w:rPr>
          <w:rFonts w:ascii="Calibri" w:hAnsi="Calibri"/>
          <w:b w:val="0"/>
          <w:bCs w:val="0"/>
          <w:sz w:val="24"/>
          <w:szCs w:val="24"/>
        </w:rPr>
        <w:t>zakup używanego wyposażenia (sprzętu) biurowego, w tym sprzętu komputerowego;</w:t>
      </w:r>
    </w:p>
    <w:p w:rsidR="00E40951" w:rsidRPr="000815A0" w:rsidRDefault="00F409CF">
      <w:pPr>
        <w:pStyle w:val="Tekstpodstawowywcity"/>
        <w:numPr>
          <w:ilvl w:val="0"/>
          <w:numId w:val="14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0815A0">
        <w:rPr>
          <w:rFonts w:ascii="Calibri" w:hAnsi="Calibri"/>
          <w:b w:val="0"/>
          <w:bCs w:val="0"/>
          <w:sz w:val="24"/>
          <w:szCs w:val="24"/>
        </w:rPr>
        <w:t>zakup telefonu kom</w:t>
      </w:r>
      <w:r w:rsidRPr="000815A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proofErr w:type="spellStart"/>
      <w:r w:rsidRPr="000815A0">
        <w:rPr>
          <w:rFonts w:ascii="Calibri" w:hAnsi="Calibri"/>
          <w:b w:val="0"/>
          <w:bCs w:val="0"/>
          <w:sz w:val="24"/>
          <w:szCs w:val="24"/>
        </w:rPr>
        <w:t>rkowego</w:t>
      </w:r>
      <w:proofErr w:type="spellEnd"/>
      <w:r w:rsidRPr="000815A0">
        <w:rPr>
          <w:rFonts w:ascii="Calibri" w:hAnsi="Calibri"/>
          <w:b w:val="0"/>
          <w:bCs w:val="0"/>
          <w:sz w:val="24"/>
          <w:szCs w:val="24"/>
        </w:rPr>
        <w:t>;</w:t>
      </w:r>
    </w:p>
    <w:p w:rsidR="00E40951" w:rsidRPr="000815A0" w:rsidRDefault="00F409CF">
      <w:pPr>
        <w:pStyle w:val="Tekstpodstawowywcity"/>
        <w:numPr>
          <w:ilvl w:val="0"/>
          <w:numId w:val="14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0815A0">
        <w:rPr>
          <w:rFonts w:ascii="Calibri" w:hAnsi="Calibri"/>
          <w:b w:val="0"/>
          <w:bCs w:val="0"/>
          <w:sz w:val="24"/>
          <w:szCs w:val="24"/>
        </w:rPr>
        <w:t>zakup odzieży roboczej;</w:t>
      </w:r>
    </w:p>
    <w:p w:rsidR="00E40951" w:rsidRPr="000815A0" w:rsidRDefault="00F409CF">
      <w:pPr>
        <w:pStyle w:val="Tekstpodstawowywcity"/>
        <w:numPr>
          <w:ilvl w:val="0"/>
          <w:numId w:val="14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0815A0">
        <w:rPr>
          <w:rFonts w:ascii="Calibri" w:hAnsi="Calibri"/>
          <w:b w:val="0"/>
          <w:bCs w:val="0"/>
          <w:sz w:val="24"/>
          <w:szCs w:val="24"/>
        </w:rPr>
        <w:t>zakup mebli, jeżeli będą stanowiły wyposażenie lokalu usytuowanego w mieszkaniu;</w:t>
      </w:r>
    </w:p>
    <w:p w:rsidR="00E40951" w:rsidRPr="000815A0" w:rsidRDefault="00F409CF">
      <w:pPr>
        <w:pStyle w:val="Tekstpodstawowywcity"/>
        <w:numPr>
          <w:ilvl w:val="0"/>
          <w:numId w:val="14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0815A0">
        <w:rPr>
          <w:rFonts w:ascii="Calibri" w:hAnsi="Calibri"/>
          <w:b w:val="0"/>
          <w:bCs w:val="0"/>
          <w:sz w:val="24"/>
          <w:szCs w:val="24"/>
        </w:rPr>
        <w:t>zakup małego sprzętu AGD (w tym ekspresu do kawy z wyłączeniem działalności                      o profilu gastronomicznym);</w:t>
      </w:r>
    </w:p>
    <w:p w:rsidR="00E40951" w:rsidRPr="000815A0" w:rsidRDefault="00F409CF">
      <w:pPr>
        <w:pStyle w:val="Tekstpodstawowywcity"/>
        <w:numPr>
          <w:ilvl w:val="0"/>
          <w:numId w:val="14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0815A0">
        <w:rPr>
          <w:rFonts w:ascii="Calibri" w:hAnsi="Calibri"/>
          <w:b w:val="0"/>
          <w:bCs w:val="0"/>
          <w:sz w:val="24"/>
          <w:szCs w:val="24"/>
        </w:rPr>
        <w:t>zakup części zamiennych, eksploatacyjnych do pojazd</w:t>
      </w:r>
      <w:r w:rsidRPr="000815A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0815A0">
        <w:rPr>
          <w:rFonts w:ascii="Calibri" w:hAnsi="Calibri"/>
          <w:b w:val="0"/>
          <w:bCs w:val="0"/>
          <w:sz w:val="24"/>
          <w:szCs w:val="24"/>
        </w:rPr>
        <w:t>w, maszyn i urządzeń;</w:t>
      </w:r>
    </w:p>
    <w:p w:rsidR="00E40951" w:rsidRPr="000815A0" w:rsidRDefault="00F409CF">
      <w:pPr>
        <w:pStyle w:val="Tekstpodstawowywcity"/>
        <w:numPr>
          <w:ilvl w:val="0"/>
          <w:numId w:val="14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0815A0">
        <w:rPr>
          <w:rFonts w:ascii="Calibri" w:hAnsi="Calibri"/>
          <w:b w:val="0"/>
          <w:bCs w:val="0"/>
          <w:sz w:val="24"/>
          <w:szCs w:val="24"/>
        </w:rPr>
        <w:t>leasing maszyn, pojazd</w:t>
      </w:r>
      <w:r w:rsidRPr="000815A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0815A0">
        <w:rPr>
          <w:rFonts w:ascii="Calibri" w:hAnsi="Calibri"/>
          <w:b w:val="0"/>
          <w:bCs w:val="0"/>
          <w:sz w:val="24"/>
          <w:szCs w:val="24"/>
        </w:rPr>
        <w:t>w i urządzeń;</w:t>
      </w:r>
    </w:p>
    <w:p w:rsidR="00E40951" w:rsidRPr="000815A0" w:rsidRDefault="00F409CF">
      <w:pPr>
        <w:pStyle w:val="Tekstpodstawowywcity"/>
        <w:numPr>
          <w:ilvl w:val="0"/>
          <w:numId w:val="14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0815A0">
        <w:rPr>
          <w:rFonts w:ascii="Calibri" w:hAnsi="Calibri"/>
          <w:b w:val="0"/>
          <w:bCs w:val="0"/>
          <w:sz w:val="24"/>
          <w:szCs w:val="24"/>
        </w:rPr>
        <w:t>finansowanie szkoleń, kurs</w:t>
      </w:r>
      <w:r w:rsidRPr="000815A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0815A0">
        <w:rPr>
          <w:rFonts w:ascii="Calibri" w:hAnsi="Calibri"/>
          <w:b w:val="0"/>
          <w:bCs w:val="0"/>
          <w:sz w:val="24"/>
          <w:szCs w:val="24"/>
        </w:rPr>
        <w:t>w, licencji;</w:t>
      </w:r>
    </w:p>
    <w:p w:rsidR="00E40951" w:rsidRPr="000815A0" w:rsidRDefault="00F409CF">
      <w:pPr>
        <w:pStyle w:val="Tekstpodstawowywcity"/>
        <w:numPr>
          <w:ilvl w:val="0"/>
          <w:numId w:val="14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0815A0">
        <w:rPr>
          <w:rFonts w:ascii="Calibri" w:hAnsi="Calibri"/>
          <w:b w:val="0"/>
          <w:bCs w:val="0"/>
          <w:sz w:val="24"/>
          <w:szCs w:val="24"/>
        </w:rPr>
        <w:t xml:space="preserve"> zakup używanych maszyn, urządzeń, sprzętu, środk</w:t>
      </w:r>
      <w:r w:rsidRPr="000815A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0815A0">
        <w:rPr>
          <w:rFonts w:ascii="Calibri" w:hAnsi="Calibri"/>
          <w:b w:val="0"/>
          <w:bCs w:val="0"/>
          <w:sz w:val="24"/>
          <w:szCs w:val="24"/>
        </w:rPr>
        <w:t>w transportu o wartości poniżej 3.500,00 zł  (dopuszczalny jest tylko zakup używanych maszyn, urządzeń, środk</w:t>
      </w:r>
      <w:r w:rsidRPr="000815A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0815A0">
        <w:rPr>
          <w:rFonts w:ascii="Calibri" w:hAnsi="Calibri"/>
          <w:b w:val="0"/>
          <w:bCs w:val="0"/>
          <w:sz w:val="24"/>
          <w:szCs w:val="24"/>
        </w:rPr>
        <w:t xml:space="preserve">w transportu, wyposażenia i innych rzeczy, </w:t>
      </w:r>
      <w:proofErr w:type="spellStart"/>
      <w:r w:rsidRPr="000815A0">
        <w:rPr>
          <w:rFonts w:ascii="Calibri" w:hAnsi="Calibri"/>
          <w:b w:val="0"/>
          <w:bCs w:val="0"/>
          <w:sz w:val="24"/>
          <w:szCs w:val="24"/>
        </w:rPr>
        <w:t>kt</w:t>
      </w:r>
      <w:proofErr w:type="spellEnd"/>
      <w:r w:rsidRPr="000815A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0815A0">
        <w:rPr>
          <w:rFonts w:ascii="Calibri" w:hAnsi="Calibri"/>
          <w:b w:val="0"/>
          <w:bCs w:val="0"/>
          <w:sz w:val="24"/>
          <w:szCs w:val="24"/>
        </w:rPr>
        <w:t>re charakteryzują się długim czasem użytkowania, postacią rzeczową oraz są zdatne do użytku i wykorzystania na potrzeby przedsiębiorstwa, jeśli cena zakupu jest wyższa niż 3.500,00 zł</w:t>
      </w:r>
      <w:r w:rsidRPr="000815A0">
        <w:rPr>
          <w:rFonts w:ascii="Calibri" w:hAnsi="Calibri"/>
          <w:b w:val="0"/>
          <w:bCs w:val="0"/>
          <w:sz w:val="24"/>
          <w:szCs w:val="24"/>
          <w:lang w:val="it-IT"/>
        </w:rPr>
        <w:t>);</w:t>
      </w:r>
    </w:p>
    <w:p w:rsidR="00E40951" w:rsidRPr="000815A0" w:rsidRDefault="00F409CF">
      <w:pPr>
        <w:pStyle w:val="Tekstpodstawowywcity"/>
        <w:numPr>
          <w:ilvl w:val="0"/>
          <w:numId w:val="14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0815A0">
        <w:rPr>
          <w:rFonts w:ascii="Calibri" w:hAnsi="Calibri"/>
          <w:b w:val="0"/>
          <w:bCs w:val="0"/>
          <w:sz w:val="24"/>
          <w:szCs w:val="24"/>
        </w:rPr>
        <w:lastRenderedPageBreak/>
        <w:t>zakup towar</w:t>
      </w:r>
      <w:r w:rsidRPr="000815A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0815A0">
        <w:rPr>
          <w:rFonts w:ascii="Calibri" w:hAnsi="Calibri"/>
          <w:b w:val="0"/>
          <w:bCs w:val="0"/>
          <w:sz w:val="24"/>
          <w:szCs w:val="24"/>
        </w:rPr>
        <w:t xml:space="preserve">w </w:t>
      </w:r>
      <w:proofErr w:type="spellStart"/>
      <w:r w:rsidRPr="000815A0">
        <w:rPr>
          <w:rFonts w:ascii="Calibri" w:hAnsi="Calibri"/>
          <w:b w:val="0"/>
          <w:bCs w:val="0"/>
          <w:sz w:val="24"/>
          <w:szCs w:val="24"/>
        </w:rPr>
        <w:t>w</w:t>
      </w:r>
      <w:proofErr w:type="spellEnd"/>
      <w:r w:rsidRPr="000815A0">
        <w:rPr>
          <w:rFonts w:ascii="Calibri" w:hAnsi="Calibri"/>
          <w:b w:val="0"/>
          <w:bCs w:val="0"/>
          <w:sz w:val="24"/>
          <w:szCs w:val="24"/>
        </w:rPr>
        <w:t xml:space="preserve"> przypadku działalności w zakresie usług lombardowych;</w:t>
      </w:r>
    </w:p>
    <w:p w:rsidR="00E40951" w:rsidRPr="000815A0" w:rsidRDefault="00F409CF">
      <w:pPr>
        <w:pStyle w:val="Tekstpodstawowywcity"/>
        <w:numPr>
          <w:ilvl w:val="0"/>
          <w:numId w:val="14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0815A0">
        <w:rPr>
          <w:rFonts w:ascii="Calibri" w:hAnsi="Calibri"/>
          <w:b w:val="0"/>
          <w:bCs w:val="0"/>
          <w:sz w:val="24"/>
          <w:szCs w:val="24"/>
        </w:rPr>
        <w:t xml:space="preserve">spłatę </w:t>
      </w:r>
      <w:r w:rsidRPr="000815A0">
        <w:rPr>
          <w:rFonts w:ascii="Calibri" w:hAnsi="Calibri"/>
          <w:b w:val="0"/>
          <w:bCs w:val="0"/>
          <w:sz w:val="24"/>
          <w:szCs w:val="24"/>
          <w:lang w:val="es-ES_tradnl"/>
        </w:rPr>
        <w:t>zad</w:t>
      </w:r>
      <w:proofErr w:type="spellStart"/>
      <w:r w:rsidRPr="000815A0">
        <w:rPr>
          <w:rFonts w:ascii="Calibri" w:hAnsi="Calibri"/>
          <w:b w:val="0"/>
          <w:bCs w:val="0"/>
          <w:sz w:val="24"/>
          <w:szCs w:val="24"/>
        </w:rPr>
        <w:t>łużenia</w:t>
      </w:r>
      <w:proofErr w:type="spellEnd"/>
      <w:r w:rsidRPr="000815A0">
        <w:rPr>
          <w:rFonts w:ascii="Calibri" w:hAnsi="Calibri"/>
          <w:b w:val="0"/>
          <w:bCs w:val="0"/>
          <w:sz w:val="24"/>
          <w:szCs w:val="24"/>
        </w:rPr>
        <w:t xml:space="preserve"> wynikającego z </w:t>
      </w:r>
      <w:proofErr w:type="spellStart"/>
      <w:r w:rsidRPr="000815A0">
        <w:rPr>
          <w:rFonts w:ascii="Calibri" w:hAnsi="Calibri"/>
          <w:b w:val="0"/>
          <w:bCs w:val="0"/>
          <w:sz w:val="24"/>
          <w:szCs w:val="24"/>
        </w:rPr>
        <w:t>zacią</w:t>
      </w:r>
      <w:proofErr w:type="spellEnd"/>
      <w:r w:rsidRPr="000815A0">
        <w:rPr>
          <w:rFonts w:ascii="Calibri" w:hAnsi="Calibri"/>
          <w:b w:val="0"/>
          <w:bCs w:val="0"/>
          <w:sz w:val="24"/>
          <w:szCs w:val="24"/>
          <w:lang w:val="it-IT"/>
        </w:rPr>
        <w:t>gni</w:t>
      </w:r>
      <w:proofErr w:type="spellStart"/>
      <w:r w:rsidRPr="000815A0">
        <w:rPr>
          <w:rFonts w:ascii="Calibri" w:hAnsi="Calibri"/>
          <w:b w:val="0"/>
          <w:bCs w:val="0"/>
          <w:sz w:val="24"/>
          <w:szCs w:val="24"/>
        </w:rPr>
        <w:t>ętych</w:t>
      </w:r>
      <w:proofErr w:type="spellEnd"/>
      <w:r w:rsidRPr="000815A0">
        <w:rPr>
          <w:rFonts w:ascii="Calibri" w:hAnsi="Calibri"/>
          <w:b w:val="0"/>
          <w:bCs w:val="0"/>
          <w:sz w:val="24"/>
          <w:szCs w:val="24"/>
        </w:rPr>
        <w:t xml:space="preserve"> zobowiązań;</w:t>
      </w:r>
    </w:p>
    <w:p w:rsidR="00E40951" w:rsidRPr="000815A0" w:rsidRDefault="00F409CF">
      <w:pPr>
        <w:pStyle w:val="Tekstpodstawowywcity"/>
        <w:numPr>
          <w:ilvl w:val="0"/>
          <w:numId w:val="14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0815A0">
        <w:rPr>
          <w:rFonts w:ascii="Calibri" w:hAnsi="Calibri"/>
          <w:b w:val="0"/>
          <w:bCs w:val="0"/>
          <w:sz w:val="24"/>
          <w:szCs w:val="24"/>
        </w:rPr>
        <w:t>wycenę rzeczoznawcy majątkowego;</w:t>
      </w:r>
    </w:p>
    <w:p w:rsidR="00E40951" w:rsidRPr="000815A0" w:rsidRDefault="00F409CF">
      <w:pPr>
        <w:pStyle w:val="Tekstpodstawowywcity"/>
        <w:numPr>
          <w:ilvl w:val="0"/>
          <w:numId w:val="14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0815A0">
        <w:rPr>
          <w:rFonts w:ascii="Calibri" w:hAnsi="Calibri"/>
          <w:b w:val="0"/>
          <w:bCs w:val="0"/>
          <w:sz w:val="24"/>
          <w:szCs w:val="24"/>
        </w:rPr>
        <w:t>zakup kasy fiskalnej;</w:t>
      </w:r>
    </w:p>
    <w:p w:rsidR="00E40951" w:rsidRPr="000815A0" w:rsidRDefault="00F409CF">
      <w:pPr>
        <w:pStyle w:val="Tekstpodstawowywcity"/>
        <w:numPr>
          <w:ilvl w:val="0"/>
          <w:numId w:val="14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0815A0">
        <w:rPr>
          <w:rFonts w:ascii="Calibri" w:hAnsi="Calibri"/>
          <w:b w:val="0"/>
          <w:bCs w:val="0"/>
          <w:sz w:val="24"/>
          <w:szCs w:val="24"/>
        </w:rPr>
        <w:t>koszty przesyłki, dostawy, transportu.</w:t>
      </w:r>
    </w:p>
    <w:p w:rsidR="00E40951" w:rsidRPr="000815A0" w:rsidRDefault="00E40951">
      <w:pPr>
        <w:pStyle w:val="Tekstpodstawowywcity"/>
        <w:ind w:left="426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</w:p>
    <w:p w:rsidR="00E40951" w:rsidRPr="000815A0" w:rsidRDefault="00F409CF">
      <w:pPr>
        <w:pStyle w:val="Tekstpodstawowywcity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 w:rsidRPr="000815A0">
        <w:rPr>
          <w:rFonts w:ascii="Calibri" w:hAnsi="Calibri"/>
          <w:b w:val="0"/>
          <w:bCs w:val="0"/>
          <w:sz w:val="24"/>
          <w:szCs w:val="24"/>
        </w:rPr>
        <w:t xml:space="preserve">Powyższa lista </w:t>
      </w:r>
      <w:proofErr w:type="spellStart"/>
      <w:r w:rsidRPr="000815A0">
        <w:rPr>
          <w:rFonts w:ascii="Calibri" w:hAnsi="Calibri"/>
          <w:b w:val="0"/>
          <w:bCs w:val="0"/>
          <w:sz w:val="24"/>
          <w:szCs w:val="24"/>
        </w:rPr>
        <w:t>wyłączeń</w:t>
      </w:r>
      <w:proofErr w:type="spellEnd"/>
      <w:r w:rsidRPr="000815A0">
        <w:rPr>
          <w:rFonts w:ascii="Calibri" w:hAnsi="Calibri"/>
          <w:b w:val="0"/>
          <w:bCs w:val="0"/>
          <w:sz w:val="24"/>
          <w:szCs w:val="24"/>
        </w:rPr>
        <w:t xml:space="preserve"> z dotacji nie jest zamknięta. W ramach </w:t>
      </w:r>
      <w:proofErr w:type="spellStart"/>
      <w:r w:rsidRPr="000815A0">
        <w:rPr>
          <w:rFonts w:ascii="Calibri" w:hAnsi="Calibri"/>
          <w:b w:val="0"/>
          <w:bCs w:val="0"/>
          <w:sz w:val="24"/>
          <w:szCs w:val="24"/>
        </w:rPr>
        <w:t>poszczeg</w:t>
      </w:r>
      <w:proofErr w:type="spellEnd"/>
      <w:r w:rsidRPr="000815A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proofErr w:type="spellStart"/>
      <w:r w:rsidRPr="000815A0">
        <w:rPr>
          <w:rFonts w:ascii="Calibri" w:hAnsi="Calibri"/>
          <w:b w:val="0"/>
          <w:bCs w:val="0"/>
          <w:sz w:val="24"/>
          <w:szCs w:val="24"/>
        </w:rPr>
        <w:t>lnych</w:t>
      </w:r>
      <w:proofErr w:type="spellEnd"/>
      <w:r w:rsidRPr="000815A0">
        <w:rPr>
          <w:rFonts w:ascii="Calibri" w:hAnsi="Calibri"/>
          <w:b w:val="0"/>
          <w:bCs w:val="0"/>
          <w:sz w:val="24"/>
          <w:szCs w:val="24"/>
        </w:rPr>
        <w:t xml:space="preserve"> </w:t>
      </w:r>
      <w:proofErr w:type="spellStart"/>
      <w:r w:rsidRPr="000815A0">
        <w:rPr>
          <w:rFonts w:ascii="Calibri" w:hAnsi="Calibri"/>
          <w:b w:val="0"/>
          <w:bCs w:val="0"/>
          <w:sz w:val="24"/>
          <w:szCs w:val="24"/>
        </w:rPr>
        <w:t>wniosk</w:t>
      </w:r>
      <w:proofErr w:type="spellEnd"/>
      <w:r w:rsidRPr="000815A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0815A0">
        <w:rPr>
          <w:rFonts w:ascii="Calibri" w:hAnsi="Calibri"/>
          <w:b w:val="0"/>
          <w:bCs w:val="0"/>
          <w:sz w:val="24"/>
          <w:szCs w:val="24"/>
        </w:rPr>
        <w:t>w, Urząd może wyłączyć z dotacji także inne wnioskowane ze środk</w:t>
      </w:r>
      <w:r w:rsidRPr="000815A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="004859F8" w:rsidRPr="000815A0">
        <w:rPr>
          <w:rFonts w:ascii="Calibri" w:hAnsi="Calibri"/>
          <w:b w:val="0"/>
          <w:bCs w:val="0"/>
          <w:sz w:val="24"/>
          <w:szCs w:val="24"/>
        </w:rPr>
        <w:t xml:space="preserve">w </w:t>
      </w:r>
      <w:r w:rsidR="00AE11A9" w:rsidRPr="000815A0">
        <w:rPr>
          <w:rFonts w:ascii="Calibri" w:hAnsi="Calibri"/>
          <w:b w:val="0"/>
          <w:bCs w:val="0"/>
          <w:sz w:val="24"/>
          <w:szCs w:val="24"/>
        </w:rPr>
        <w:t>Europejskiego Funduszu Społecznego</w:t>
      </w:r>
      <w:r w:rsidRPr="000815A0">
        <w:rPr>
          <w:rFonts w:ascii="Calibri" w:hAnsi="Calibri"/>
          <w:b w:val="0"/>
          <w:bCs w:val="0"/>
          <w:sz w:val="24"/>
          <w:szCs w:val="24"/>
        </w:rPr>
        <w:t xml:space="preserve"> wydatki niemieszczące się w powyższym zestawieniu </w:t>
      </w:r>
      <w:proofErr w:type="spellStart"/>
      <w:r w:rsidRPr="000815A0">
        <w:rPr>
          <w:rFonts w:ascii="Calibri" w:hAnsi="Calibri"/>
          <w:b w:val="0"/>
          <w:bCs w:val="0"/>
          <w:sz w:val="24"/>
          <w:szCs w:val="24"/>
        </w:rPr>
        <w:t>wyłączeń</w:t>
      </w:r>
      <w:proofErr w:type="spellEnd"/>
      <w:r w:rsidRPr="000815A0">
        <w:rPr>
          <w:rFonts w:ascii="Calibri" w:hAnsi="Calibri"/>
          <w:b w:val="0"/>
          <w:bCs w:val="0"/>
          <w:sz w:val="24"/>
          <w:szCs w:val="24"/>
        </w:rPr>
        <w:t xml:space="preserve"> przedmiotowych. </w:t>
      </w:r>
    </w:p>
    <w:p w:rsidR="00E40951" w:rsidRPr="000815A0" w:rsidRDefault="00E40951">
      <w:pPr>
        <w:pStyle w:val="Tekstpodstawowywcity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</w:p>
    <w:p w:rsidR="00E40951" w:rsidRPr="000815A0" w:rsidRDefault="00F409CF">
      <w:pPr>
        <w:pStyle w:val="Bezodstpw"/>
        <w:ind w:left="426" w:hanging="426"/>
        <w:jc w:val="both"/>
        <w:rPr>
          <w:sz w:val="24"/>
          <w:szCs w:val="24"/>
        </w:rPr>
      </w:pPr>
      <w:r w:rsidRPr="000815A0">
        <w:rPr>
          <w:sz w:val="24"/>
          <w:szCs w:val="24"/>
        </w:rPr>
        <w:t>3.</w:t>
      </w:r>
      <w:r w:rsidRPr="000815A0">
        <w:rPr>
          <w:b/>
          <w:bCs/>
          <w:sz w:val="24"/>
          <w:szCs w:val="24"/>
        </w:rPr>
        <w:t xml:space="preserve">  </w:t>
      </w:r>
      <w:r w:rsidRPr="000815A0">
        <w:rPr>
          <w:sz w:val="24"/>
          <w:szCs w:val="24"/>
        </w:rPr>
        <w:t>Wydatkowanie przyznanych środk</w:t>
      </w:r>
      <w:r w:rsidRPr="000815A0">
        <w:rPr>
          <w:sz w:val="24"/>
          <w:szCs w:val="24"/>
          <w:lang w:val="es-ES_tradnl"/>
        </w:rPr>
        <w:t>ó</w:t>
      </w:r>
      <w:r w:rsidRPr="000815A0">
        <w:rPr>
          <w:sz w:val="24"/>
          <w:szCs w:val="24"/>
        </w:rPr>
        <w:t xml:space="preserve">w, o </w:t>
      </w:r>
      <w:proofErr w:type="spellStart"/>
      <w:r w:rsidRPr="000815A0">
        <w:rPr>
          <w:sz w:val="24"/>
          <w:szCs w:val="24"/>
        </w:rPr>
        <w:t>kt</w:t>
      </w:r>
      <w:proofErr w:type="spellEnd"/>
      <w:r w:rsidRPr="000815A0">
        <w:rPr>
          <w:sz w:val="24"/>
          <w:szCs w:val="24"/>
          <w:lang w:val="es-ES_tradnl"/>
        </w:rPr>
        <w:t>ó</w:t>
      </w:r>
      <w:proofErr w:type="spellStart"/>
      <w:r w:rsidRPr="000815A0">
        <w:rPr>
          <w:sz w:val="24"/>
          <w:szCs w:val="24"/>
        </w:rPr>
        <w:t>rych</w:t>
      </w:r>
      <w:proofErr w:type="spellEnd"/>
      <w:r w:rsidRPr="000815A0">
        <w:rPr>
          <w:sz w:val="24"/>
          <w:szCs w:val="24"/>
        </w:rPr>
        <w:t xml:space="preserve"> mowa w § 3 ust. 1 Regulaminu dokumentowane będzie na podstawie faktur, </w:t>
      </w:r>
      <w:proofErr w:type="spellStart"/>
      <w:r w:rsidRPr="000815A0">
        <w:rPr>
          <w:sz w:val="24"/>
          <w:szCs w:val="24"/>
        </w:rPr>
        <w:t>um</w:t>
      </w:r>
      <w:proofErr w:type="spellEnd"/>
      <w:r w:rsidRPr="000815A0">
        <w:rPr>
          <w:sz w:val="24"/>
          <w:szCs w:val="24"/>
          <w:lang w:val="es-ES_tradnl"/>
        </w:rPr>
        <w:t>ó</w:t>
      </w:r>
      <w:r w:rsidRPr="000815A0">
        <w:rPr>
          <w:sz w:val="24"/>
          <w:szCs w:val="24"/>
        </w:rPr>
        <w:t xml:space="preserve">w cywilno-prawnych oraz innych </w:t>
      </w:r>
      <w:proofErr w:type="spellStart"/>
      <w:r w:rsidRPr="000815A0">
        <w:rPr>
          <w:sz w:val="24"/>
          <w:szCs w:val="24"/>
        </w:rPr>
        <w:t>dowod</w:t>
      </w:r>
      <w:proofErr w:type="spellEnd"/>
      <w:r w:rsidRPr="000815A0">
        <w:rPr>
          <w:sz w:val="24"/>
          <w:szCs w:val="24"/>
          <w:lang w:val="es-ES_tradnl"/>
        </w:rPr>
        <w:t>ó</w:t>
      </w:r>
      <w:r w:rsidRPr="000815A0">
        <w:rPr>
          <w:sz w:val="24"/>
          <w:szCs w:val="24"/>
        </w:rPr>
        <w:t xml:space="preserve">w potwierdzających w </w:t>
      </w:r>
      <w:proofErr w:type="spellStart"/>
      <w:r w:rsidRPr="000815A0">
        <w:rPr>
          <w:sz w:val="24"/>
          <w:szCs w:val="24"/>
        </w:rPr>
        <w:t>spos</w:t>
      </w:r>
      <w:proofErr w:type="spellEnd"/>
      <w:r w:rsidRPr="000815A0">
        <w:rPr>
          <w:sz w:val="24"/>
          <w:szCs w:val="24"/>
          <w:lang w:val="es-ES_tradnl"/>
        </w:rPr>
        <w:t>ó</w:t>
      </w:r>
      <w:r w:rsidRPr="000815A0">
        <w:rPr>
          <w:sz w:val="24"/>
          <w:szCs w:val="24"/>
        </w:rPr>
        <w:t xml:space="preserve">b wiarygodny poniesienie określonych </w:t>
      </w:r>
      <w:proofErr w:type="spellStart"/>
      <w:r w:rsidRPr="000815A0">
        <w:rPr>
          <w:sz w:val="24"/>
          <w:szCs w:val="24"/>
        </w:rPr>
        <w:t>wydatk</w:t>
      </w:r>
      <w:proofErr w:type="spellEnd"/>
      <w:r w:rsidRPr="000815A0">
        <w:rPr>
          <w:sz w:val="24"/>
          <w:szCs w:val="24"/>
          <w:lang w:val="es-ES_tradnl"/>
        </w:rPr>
        <w:t>ó</w:t>
      </w:r>
      <w:r w:rsidRPr="000815A0">
        <w:rPr>
          <w:sz w:val="24"/>
          <w:szCs w:val="24"/>
        </w:rPr>
        <w:t>w. Dokumenty wymienione wyżej winny zawierać następujące dane:</w:t>
      </w:r>
    </w:p>
    <w:p w:rsidR="00E40951" w:rsidRPr="000815A0" w:rsidRDefault="00F409CF">
      <w:pPr>
        <w:pStyle w:val="Bezodstpw"/>
        <w:ind w:firstLine="708"/>
        <w:jc w:val="both"/>
        <w:rPr>
          <w:sz w:val="24"/>
          <w:szCs w:val="24"/>
        </w:rPr>
      </w:pPr>
      <w:r w:rsidRPr="000815A0">
        <w:rPr>
          <w:sz w:val="24"/>
          <w:szCs w:val="24"/>
        </w:rPr>
        <w:t>- dane sprzedawcy oraz dane nabywcy,</w:t>
      </w:r>
    </w:p>
    <w:p w:rsidR="00E40951" w:rsidRPr="000815A0" w:rsidRDefault="00F409CF">
      <w:pPr>
        <w:pStyle w:val="Bezodstpw"/>
        <w:ind w:firstLine="708"/>
        <w:jc w:val="both"/>
        <w:rPr>
          <w:sz w:val="24"/>
          <w:szCs w:val="24"/>
        </w:rPr>
      </w:pPr>
      <w:r w:rsidRPr="000815A0">
        <w:rPr>
          <w:sz w:val="24"/>
          <w:szCs w:val="24"/>
          <w:lang w:val="nl-NL"/>
        </w:rPr>
        <w:t>- dat</w:t>
      </w:r>
      <w:r w:rsidRPr="000815A0">
        <w:rPr>
          <w:sz w:val="24"/>
          <w:szCs w:val="24"/>
        </w:rPr>
        <w:t>ę wystawienia dokumentu,</w:t>
      </w:r>
    </w:p>
    <w:p w:rsidR="00E40951" w:rsidRPr="000815A0" w:rsidRDefault="00F409CF">
      <w:pPr>
        <w:pStyle w:val="Bezodstpw"/>
        <w:ind w:left="851" w:hanging="143"/>
        <w:jc w:val="both"/>
        <w:rPr>
          <w:sz w:val="24"/>
          <w:szCs w:val="24"/>
        </w:rPr>
      </w:pPr>
      <w:r w:rsidRPr="000815A0">
        <w:rPr>
          <w:sz w:val="24"/>
          <w:szCs w:val="24"/>
          <w:lang w:val="nl-NL"/>
        </w:rPr>
        <w:t>- dat</w:t>
      </w:r>
      <w:r w:rsidRPr="000815A0">
        <w:rPr>
          <w:sz w:val="24"/>
          <w:szCs w:val="24"/>
        </w:rPr>
        <w:t>ę sprzedaż</w:t>
      </w:r>
      <w:r w:rsidRPr="000815A0">
        <w:rPr>
          <w:sz w:val="24"/>
          <w:szCs w:val="24"/>
          <w:lang w:val="it-IT"/>
        </w:rPr>
        <w:t>y (dat</w:t>
      </w:r>
      <w:r w:rsidRPr="000815A0">
        <w:rPr>
          <w:sz w:val="24"/>
          <w:szCs w:val="24"/>
        </w:rPr>
        <w:t>ę dokonania lub zakończenia dostawy towar</w:t>
      </w:r>
      <w:r w:rsidRPr="000815A0">
        <w:rPr>
          <w:sz w:val="24"/>
          <w:szCs w:val="24"/>
          <w:lang w:val="es-ES_tradnl"/>
        </w:rPr>
        <w:t>ó</w:t>
      </w:r>
      <w:r w:rsidRPr="000815A0">
        <w:rPr>
          <w:sz w:val="24"/>
          <w:szCs w:val="24"/>
        </w:rPr>
        <w:t>w lub wykonania  usługi, o ile jest określona i róż</w:t>
      </w:r>
      <w:r w:rsidRPr="000815A0">
        <w:rPr>
          <w:sz w:val="24"/>
          <w:szCs w:val="24"/>
          <w:lang w:val="it-IT"/>
        </w:rPr>
        <w:t>ni si</w:t>
      </w:r>
      <w:r w:rsidRPr="000815A0">
        <w:rPr>
          <w:sz w:val="24"/>
          <w:szCs w:val="24"/>
        </w:rPr>
        <w:t>ę od daty faktury),</w:t>
      </w:r>
    </w:p>
    <w:p w:rsidR="00E40951" w:rsidRPr="000815A0" w:rsidRDefault="00F409CF">
      <w:pPr>
        <w:pStyle w:val="Bezodstpw"/>
        <w:ind w:firstLine="708"/>
        <w:jc w:val="both"/>
        <w:rPr>
          <w:sz w:val="24"/>
          <w:szCs w:val="24"/>
        </w:rPr>
      </w:pPr>
      <w:r w:rsidRPr="000815A0">
        <w:rPr>
          <w:sz w:val="24"/>
          <w:szCs w:val="24"/>
        </w:rPr>
        <w:t xml:space="preserve">- nazwę (rodzaj) zakupionego towaru lub </w:t>
      </w:r>
      <w:proofErr w:type="spellStart"/>
      <w:r w:rsidRPr="000815A0">
        <w:rPr>
          <w:sz w:val="24"/>
          <w:szCs w:val="24"/>
        </w:rPr>
        <w:t>usł</w:t>
      </w:r>
      <w:proofErr w:type="spellEnd"/>
      <w:r w:rsidRPr="000815A0">
        <w:rPr>
          <w:sz w:val="24"/>
          <w:szCs w:val="24"/>
          <w:lang w:val="it-IT"/>
        </w:rPr>
        <w:t>ugi,</w:t>
      </w:r>
    </w:p>
    <w:p w:rsidR="00E40951" w:rsidRPr="000815A0" w:rsidRDefault="00F409CF">
      <w:pPr>
        <w:pStyle w:val="Bezodstpw"/>
        <w:ind w:firstLine="708"/>
        <w:jc w:val="both"/>
        <w:rPr>
          <w:sz w:val="24"/>
          <w:szCs w:val="24"/>
        </w:rPr>
      </w:pPr>
      <w:r w:rsidRPr="000815A0">
        <w:rPr>
          <w:sz w:val="24"/>
          <w:szCs w:val="24"/>
          <w:lang w:val="da-DK"/>
        </w:rPr>
        <w:t>- form</w:t>
      </w:r>
      <w:r w:rsidRPr="000815A0">
        <w:rPr>
          <w:sz w:val="24"/>
          <w:szCs w:val="24"/>
        </w:rPr>
        <w:t>ę i termin zapłaty.</w:t>
      </w:r>
    </w:p>
    <w:p w:rsidR="00E40951" w:rsidRPr="000815A0" w:rsidRDefault="00F409CF">
      <w:pPr>
        <w:pStyle w:val="Bezodstpw"/>
        <w:ind w:left="426"/>
        <w:jc w:val="both"/>
        <w:rPr>
          <w:sz w:val="24"/>
          <w:szCs w:val="24"/>
        </w:rPr>
      </w:pPr>
      <w:r w:rsidRPr="000815A0">
        <w:rPr>
          <w:sz w:val="24"/>
          <w:szCs w:val="24"/>
        </w:rPr>
        <w:t>Nie zostaną uwzględnione w rozliczeniu wydatki dokumentowane w formie paragon</w:t>
      </w:r>
      <w:r w:rsidRPr="000815A0">
        <w:rPr>
          <w:sz w:val="24"/>
          <w:szCs w:val="24"/>
          <w:lang w:val="es-ES_tradnl"/>
        </w:rPr>
        <w:t>ó</w:t>
      </w:r>
      <w:r w:rsidRPr="000815A0">
        <w:rPr>
          <w:sz w:val="24"/>
          <w:szCs w:val="24"/>
        </w:rPr>
        <w:t>w fiskalnych.</w:t>
      </w:r>
    </w:p>
    <w:p w:rsidR="00E40951" w:rsidRPr="000815A0" w:rsidRDefault="00E40951">
      <w:pPr>
        <w:pStyle w:val="Tekstpodstawowywcity"/>
        <w:ind w:left="426" w:hanging="426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</w:p>
    <w:p w:rsidR="00E40951" w:rsidRPr="000815A0" w:rsidRDefault="00F409CF">
      <w:pPr>
        <w:pStyle w:val="Tekstpodstawowywcity"/>
        <w:ind w:left="426" w:hanging="426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 w:rsidRPr="000815A0">
        <w:rPr>
          <w:rFonts w:ascii="Calibri" w:hAnsi="Calibri"/>
          <w:b w:val="0"/>
          <w:bCs w:val="0"/>
          <w:sz w:val="24"/>
          <w:szCs w:val="24"/>
        </w:rPr>
        <w:t>4.</w:t>
      </w:r>
      <w:r w:rsidRPr="000815A0">
        <w:rPr>
          <w:rFonts w:ascii="Calibri" w:hAnsi="Calibri"/>
          <w:b w:val="0"/>
          <w:bCs w:val="0"/>
          <w:sz w:val="24"/>
          <w:szCs w:val="24"/>
        </w:rPr>
        <w:tab/>
        <w:t>Wnioskodawca zobowiązany jest do wydatkowania otrzymanych środk</w:t>
      </w:r>
      <w:r w:rsidRPr="000815A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0815A0">
        <w:rPr>
          <w:rFonts w:ascii="Calibri" w:hAnsi="Calibri"/>
          <w:b w:val="0"/>
          <w:bCs w:val="0"/>
          <w:sz w:val="24"/>
          <w:szCs w:val="24"/>
        </w:rPr>
        <w:t xml:space="preserve">w zgodnie </w:t>
      </w:r>
      <w:r w:rsidRPr="000815A0">
        <w:rPr>
          <w:rFonts w:ascii="Calibri" w:eastAsia="Calibri" w:hAnsi="Calibri" w:cs="Calibri"/>
          <w:b w:val="0"/>
          <w:bCs w:val="0"/>
          <w:sz w:val="24"/>
          <w:szCs w:val="24"/>
        </w:rPr>
        <w:br/>
      </w:r>
      <w:r w:rsidRPr="000815A0">
        <w:rPr>
          <w:rFonts w:ascii="Calibri" w:hAnsi="Calibri"/>
          <w:b w:val="0"/>
          <w:bCs w:val="0"/>
          <w:sz w:val="24"/>
          <w:szCs w:val="24"/>
        </w:rPr>
        <w:t>z przeznaczeniem.</w:t>
      </w:r>
    </w:p>
    <w:p w:rsidR="00E40951" w:rsidRPr="000815A0" w:rsidRDefault="00E40951">
      <w:pPr>
        <w:pStyle w:val="Tekstpodstawowywcity"/>
        <w:ind w:left="426" w:hanging="426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</w:p>
    <w:p w:rsidR="00E40951" w:rsidRPr="000815A0" w:rsidRDefault="00F409CF">
      <w:pPr>
        <w:pStyle w:val="Tekstpodstawowywcity"/>
        <w:ind w:left="426" w:hanging="426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 w:rsidRPr="000815A0">
        <w:rPr>
          <w:rFonts w:ascii="Calibri" w:hAnsi="Calibri"/>
          <w:b w:val="0"/>
          <w:bCs w:val="0"/>
          <w:sz w:val="24"/>
          <w:szCs w:val="24"/>
        </w:rPr>
        <w:t xml:space="preserve">5. </w:t>
      </w:r>
      <w:r w:rsidRPr="000815A0">
        <w:rPr>
          <w:rFonts w:ascii="Calibri" w:hAnsi="Calibri"/>
          <w:b w:val="0"/>
          <w:bCs w:val="0"/>
          <w:sz w:val="24"/>
          <w:szCs w:val="24"/>
        </w:rPr>
        <w:tab/>
        <w:t xml:space="preserve">Za poniesienie wydatku uznaje się moment faktycznego dokonania zapłaty tj. dokonania przelewu, zapłaty </w:t>
      </w:r>
      <w:proofErr w:type="spellStart"/>
      <w:r w:rsidRPr="000815A0">
        <w:rPr>
          <w:rFonts w:ascii="Calibri" w:hAnsi="Calibri"/>
          <w:b w:val="0"/>
          <w:bCs w:val="0"/>
          <w:sz w:val="24"/>
          <w:szCs w:val="24"/>
        </w:rPr>
        <w:t>got</w:t>
      </w:r>
      <w:proofErr w:type="spellEnd"/>
      <w:r w:rsidRPr="000815A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proofErr w:type="spellStart"/>
      <w:r w:rsidRPr="000815A0">
        <w:rPr>
          <w:rFonts w:ascii="Calibri" w:hAnsi="Calibri"/>
          <w:b w:val="0"/>
          <w:bCs w:val="0"/>
          <w:sz w:val="24"/>
          <w:szCs w:val="24"/>
        </w:rPr>
        <w:t>wką</w:t>
      </w:r>
      <w:proofErr w:type="spellEnd"/>
      <w:r w:rsidRPr="000815A0">
        <w:rPr>
          <w:rFonts w:ascii="Calibri" w:hAnsi="Calibri"/>
          <w:b w:val="0"/>
          <w:bCs w:val="0"/>
          <w:sz w:val="24"/>
          <w:szCs w:val="24"/>
        </w:rPr>
        <w:t>, płatności kartą płatniczą.</w:t>
      </w:r>
    </w:p>
    <w:p w:rsidR="00E40951" w:rsidRPr="000815A0" w:rsidRDefault="00E40951">
      <w:pPr>
        <w:pStyle w:val="Tekstpodstawowywcity"/>
        <w:ind w:left="426" w:hanging="426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</w:p>
    <w:p w:rsidR="00E40951" w:rsidRPr="000815A0" w:rsidRDefault="00F409CF">
      <w:pPr>
        <w:pStyle w:val="Bezodstpw"/>
        <w:ind w:left="426" w:hanging="426"/>
        <w:jc w:val="both"/>
        <w:rPr>
          <w:sz w:val="24"/>
          <w:szCs w:val="24"/>
        </w:rPr>
      </w:pPr>
      <w:r w:rsidRPr="000815A0">
        <w:rPr>
          <w:sz w:val="24"/>
          <w:szCs w:val="24"/>
        </w:rPr>
        <w:t>6.</w:t>
      </w:r>
      <w:r w:rsidRPr="000815A0">
        <w:rPr>
          <w:sz w:val="24"/>
          <w:szCs w:val="24"/>
        </w:rPr>
        <w:tab/>
        <w:t>W przypadku zakup</w:t>
      </w:r>
      <w:r w:rsidRPr="000815A0">
        <w:rPr>
          <w:sz w:val="24"/>
          <w:szCs w:val="24"/>
          <w:lang w:val="es-ES_tradnl"/>
        </w:rPr>
        <w:t>ó</w:t>
      </w:r>
      <w:r w:rsidRPr="000815A0">
        <w:rPr>
          <w:sz w:val="24"/>
          <w:szCs w:val="24"/>
        </w:rPr>
        <w:t>w realizowanych za pośrednictwem os</w:t>
      </w:r>
      <w:r w:rsidRPr="000815A0">
        <w:rPr>
          <w:sz w:val="24"/>
          <w:szCs w:val="24"/>
          <w:lang w:val="es-ES_tradnl"/>
        </w:rPr>
        <w:t>ó</w:t>
      </w:r>
      <w:r w:rsidRPr="000815A0">
        <w:rPr>
          <w:sz w:val="24"/>
          <w:szCs w:val="24"/>
        </w:rPr>
        <w:t xml:space="preserve">b trzecich (płatność                                      za pobraniem, system PayU, </w:t>
      </w:r>
      <w:proofErr w:type="spellStart"/>
      <w:r w:rsidRPr="000815A0">
        <w:rPr>
          <w:sz w:val="24"/>
          <w:szCs w:val="24"/>
        </w:rPr>
        <w:t>PayPal</w:t>
      </w:r>
      <w:proofErr w:type="spellEnd"/>
      <w:r w:rsidRPr="000815A0">
        <w:rPr>
          <w:sz w:val="24"/>
          <w:szCs w:val="24"/>
        </w:rPr>
        <w:t>, itp.) wymagane jest dostarczenie informacji                               od sprzedawcy o otrzymaniu zapłaty lub o przyjęciu zapłaty przez pośrednika (kuriera)                     za dostarczony towar.</w:t>
      </w:r>
    </w:p>
    <w:p w:rsidR="00E40951" w:rsidRPr="000815A0" w:rsidRDefault="00E40951">
      <w:pPr>
        <w:pStyle w:val="Bezodstpw"/>
        <w:ind w:left="426" w:hanging="426"/>
        <w:jc w:val="both"/>
        <w:rPr>
          <w:sz w:val="24"/>
          <w:szCs w:val="24"/>
        </w:rPr>
      </w:pPr>
    </w:p>
    <w:p w:rsidR="00E40951" w:rsidRPr="000815A0" w:rsidRDefault="00F409CF">
      <w:pPr>
        <w:pStyle w:val="Tekstpodstawowywcity"/>
        <w:ind w:left="426" w:hanging="426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 w:rsidRPr="000815A0">
        <w:rPr>
          <w:rFonts w:ascii="Calibri" w:hAnsi="Calibri"/>
          <w:b w:val="0"/>
          <w:bCs w:val="0"/>
          <w:sz w:val="24"/>
          <w:szCs w:val="24"/>
        </w:rPr>
        <w:t>7.</w:t>
      </w:r>
      <w:r w:rsidRPr="000815A0">
        <w:rPr>
          <w:rFonts w:ascii="Calibri" w:hAnsi="Calibri"/>
          <w:b w:val="0"/>
          <w:bCs w:val="0"/>
          <w:sz w:val="24"/>
          <w:szCs w:val="24"/>
        </w:rPr>
        <w:tab/>
        <w:t xml:space="preserve">W przypadku </w:t>
      </w:r>
      <w:proofErr w:type="spellStart"/>
      <w:r w:rsidRPr="000815A0">
        <w:rPr>
          <w:rFonts w:ascii="Calibri" w:hAnsi="Calibri"/>
          <w:b w:val="0"/>
          <w:bCs w:val="0"/>
          <w:sz w:val="24"/>
          <w:szCs w:val="24"/>
        </w:rPr>
        <w:t>zam</w:t>
      </w:r>
      <w:proofErr w:type="spellEnd"/>
      <w:r w:rsidRPr="000815A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proofErr w:type="spellStart"/>
      <w:r w:rsidRPr="000815A0">
        <w:rPr>
          <w:rFonts w:ascii="Calibri" w:hAnsi="Calibri"/>
          <w:b w:val="0"/>
          <w:bCs w:val="0"/>
          <w:sz w:val="24"/>
          <w:szCs w:val="24"/>
        </w:rPr>
        <w:t>wienia</w:t>
      </w:r>
      <w:proofErr w:type="spellEnd"/>
      <w:r w:rsidRPr="000815A0">
        <w:rPr>
          <w:rFonts w:ascii="Calibri" w:hAnsi="Calibri"/>
          <w:b w:val="0"/>
          <w:bCs w:val="0"/>
          <w:sz w:val="24"/>
          <w:szCs w:val="24"/>
        </w:rPr>
        <w:t xml:space="preserve"> wykonania określonych czynności w ramach umowy o dzieło lub umowy zlecenia Wnioskodawca zobowiązany jest do dołączenia do umowy dokumentu potwierdzającego wykonanie dzieła /zlecenia i zapłatę wynagrodzenia.</w:t>
      </w:r>
    </w:p>
    <w:p w:rsidR="00E40951" w:rsidRPr="000815A0" w:rsidRDefault="00E40951">
      <w:pPr>
        <w:pStyle w:val="Tekstpodstawowywcity"/>
        <w:ind w:left="426" w:hanging="426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</w:p>
    <w:p w:rsidR="00E40951" w:rsidRPr="000815A0" w:rsidRDefault="00F409CF">
      <w:pPr>
        <w:pStyle w:val="Tekstpodstawowywcity"/>
        <w:ind w:left="426" w:hanging="426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 w:rsidRPr="000815A0">
        <w:rPr>
          <w:rFonts w:ascii="Calibri" w:hAnsi="Calibri"/>
          <w:b w:val="0"/>
          <w:bCs w:val="0"/>
          <w:sz w:val="24"/>
          <w:szCs w:val="24"/>
        </w:rPr>
        <w:t xml:space="preserve">8. </w:t>
      </w:r>
      <w:r w:rsidRPr="000815A0">
        <w:rPr>
          <w:rFonts w:ascii="Calibri" w:hAnsi="Calibri"/>
          <w:b w:val="0"/>
          <w:bCs w:val="0"/>
          <w:sz w:val="24"/>
          <w:szCs w:val="24"/>
        </w:rPr>
        <w:tab/>
        <w:t>W przypadku posiadania faktur lub innych dokument</w:t>
      </w:r>
      <w:r w:rsidRPr="000815A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0815A0">
        <w:rPr>
          <w:rFonts w:ascii="Calibri" w:hAnsi="Calibri"/>
          <w:b w:val="0"/>
          <w:bCs w:val="0"/>
          <w:sz w:val="24"/>
          <w:szCs w:val="24"/>
        </w:rPr>
        <w:t xml:space="preserve">w zakupu w języku obcym, wymagane jest ich tłumaczenie na język polski przez przysięgłego tłumacza. Tłumaczenia dokonuje Wnioskodawca na </w:t>
      </w:r>
      <w:proofErr w:type="spellStart"/>
      <w:r w:rsidRPr="000815A0">
        <w:rPr>
          <w:rFonts w:ascii="Calibri" w:hAnsi="Calibri"/>
          <w:b w:val="0"/>
          <w:bCs w:val="0"/>
          <w:sz w:val="24"/>
          <w:szCs w:val="24"/>
        </w:rPr>
        <w:t>sw</w:t>
      </w:r>
      <w:proofErr w:type="spellEnd"/>
      <w:r w:rsidRPr="000815A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0815A0">
        <w:rPr>
          <w:rFonts w:ascii="Calibri" w:hAnsi="Calibri"/>
          <w:b w:val="0"/>
          <w:bCs w:val="0"/>
          <w:sz w:val="24"/>
          <w:szCs w:val="24"/>
        </w:rPr>
        <w:t>j koszt.</w:t>
      </w:r>
    </w:p>
    <w:p w:rsidR="00E40951" w:rsidRPr="000815A0" w:rsidRDefault="00E40951">
      <w:pPr>
        <w:pStyle w:val="Tekstpodstawowywcity"/>
        <w:ind w:left="426" w:hanging="426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</w:p>
    <w:p w:rsidR="00E40951" w:rsidRPr="000815A0" w:rsidRDefault="00F409CF">
      <w:pPr>
        <w:pStyle w:val="Tekstpodstawowywcity"/>
        <w:ind w:left="426" w:hanging="426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 w:rsidRPr="000815A0">
        <w:rPr>
          <w:rFonts w:ascii="Calibri" w:hAnsi="Calibri"/>
          <w:b w:val="0"/>
          <w:bCs w:val="0"/>
          <w:sz w:val="24"/>
          <w:szCs w:val="24"/>
        </w:rPr>
        <w:t xml:space="preserve">9. </w:t>
      </w:r>
      <w:r w:rsidRPr="000815A0">
        <w:rPr>
          <w:rFonts w:ascii="Calibri" w:hAnsi="Calibri"/>
          <w:b w:val="0"/>
          <w:bCs w:val="0"/>
          <w:sz w:val="24"/>
          <w:szCs w:val="24"/>
        </w:rPr>
        <w:tab/>
        <w:t xml:space="preserve">W przypadku zakupu rzeczy używanych Urząd może zażądać wyceny rzeczoznawcy. Wyceny dokonuje Wnioskodawca na </w:t>
      </w:r>
      <w:proofErr w:type="spellStart"/>
      <w:r w:rsidRPr="000815A0">
        <w:rPr>
          <w:rFonts w:ascii="Calibri" w:hAnsi="Calibri"/>
          <w:b w:val="0"/>
          <w:bCs w:val="0"/>
          <w:sz w:val="24"/>
          <w:szCs w:val="24"/>
        </w:rPr>
        <w:t>sw</w:t>
      </w:r>
      <w:proofErr w:type="spellEnd"/>
      <w:r w:rsidRPr="000815A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0815A0">
        <w:rPr>
          <w:rFonts w:ascii="Calibri" w:hAnsi="Calibri"/>
          <w:b w:val="0"/>
          <w:bCs w:val="0"/>
          <w:sz w:val="24"/>
          <w:szCs w:val="24"/>
        </w:rPr>
        <w:t>j koszt.</w:t>
      </w:r>
    </w:p>
    <w:p w:rsidR="00E40951" w:rsidRPr="000815A0" w:rsidRDefault="00E40951">
      <w:pPr>
        <w:pStyle w:val="Tekstpodstawowywcity"/>
        <w:ind w:left="426" w:hanging="426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</w:p>
    <w:p w:rsidR="00E40951" w:rsidRPr="000815A0" w:rsidRDefault="00F409CF">
      <w:pPr>
        <w:pStyle w:val="Tekstpodstawowywcity"/>
        <w:ind w:left="426" w:hanging="426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 w:rsidRPr="000815A0">
        <w:rPr>
          <w:rFonts w:ascii="Calibri" w:hAnsi="Calibri"/>
          <w:b w:val="0"/>
          <w:bCs w:val="0"/>
          <w:sz w:val="24"/>
          <w:szCs w:val="24"/>
        </w:rPr>
        <w:t xml:space="preserve">10. </w:t>
      </w:r>
      <w:r w:rsidRPr="000815A0">
        <w:rPr>
          <w:rFonts w:ascii="Calibri" w:hAnsi="Calibri"/>
          <w:b w:val="0"/>
          <w:bCs w:val="0"/>
          <w:sz w:val="24"/>
          <w:szCs w:val="24"/>
        </w:rPr>
        <w:tab/>
        <w:t>W ramach przyznanych środk</w:t>
      </w:r>
      <w:r w:rsidRPr="000815A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0815A0">
        <w:rPr>
          <w:rFonts w:ascii="Calibri" w:hAnsi="Calibri"/>
          <w:b w:val="0"/>
          <w:bCs w:val="0"/>
          <w:sz w:val="24"/>
          <w:szCs w:val="24"/>
        </w:rPr>
        <w:t xml:space="preserve">w, o </w:t>
      </w:r>
      <w:proofErr w:type="spellStart"/>
      <w:r w:rsidRPr="000815A0">
        <w:rPr>
          <w:rFonts w:ascii="Calibri" w:hAnsi="Calibri"/>
          <w:b w:val="0"/>
          <w:bCs w:val="0"/>
          <w:sz w:val="24"/>
          <w:szCs w:val="24"/>
        </w:rPr>
        <w:t>kt</w:t>
      </w:r>
      <w:proofErr w:type="spellEnd"/>
      <w:r w:rsidRPr="000815A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proofErr w:type="spellStart"/>
      <w:r w:rsidRPr="000815A0">
        <w:rPr>
          <w:rFonts w:ascii="Calibri" w:hAnsi="Calibri"/>
          <w:b w:val="0"/>
          <w:bCs w:val="0"/>
          <w:sz w:val="24"/>
          <w:szCs w:val="24"/>
        </w:rPr>
        <w:t>rych</w:t>
      </w:r>
      <w:proofErr w:type="spellEnd"/>
      <w:r w:rsidRPr="000815A0">
        <w:rPr>
          <w:rFonts w:ascii="Calibri" w:hAnsi="Calibri"/>
          <w:b w:val="0"/>
          <w:bCs w:val="0"/>
          <w:sz w:val="24"/>
          <w:szCs w:val="24"/>
        </w:rPr>
        <w:t xml:space="preserve"> mowa w § 3 ust. 1 Regulaminu, nie</w:t>
      </w:r>
      <w:r w:rsidRPr="000815A0">
        <w:rPr>
          <w:rFonts w:ascii="Calibri" w:hAnsi="Calibri"/>
          <w:sz w:val="24"/>
          <w:szCs w:val="24"/>
        </w:rPr>
        <w:t xml:space="preserve"> </w:t>
      </w:r>
      <w:r w:rsidRPr="000815A0">
        <w:rPr>
          <w:rFonts w:ascii="Calibri" w:hAnsi="Calibri"/>
          <w:b w:val="0"/>
          <w:bCs w:val="0"/>
          <w:sz w:val="24"/>
          <w:szCs w:val="24"/>
        </w:rPr>
        <w:t xml:space="preserve">zostaną </w:t>
      </w:r>
      <w:r w:rsidRPr="000815A0">
        <w:rPr>
          <w:rFonts w:ascii="Calibri" w:hAnsi="Calibri"/>
          <w:b w:val="0"/>
          <w:bCs w:val="0"/>
          <w:sz w:val="24"/>
          <w:szCs w:val="24"/>
        </w:rPr>
        <w:lastRenderedPageBreak/>
        <w:t>rozliczone zakupy dokonane na współwłasność.</w:t>
      </w:r>
    </w:p>
    <w:p w:rsidR="00E40951" w:rsidRPr="000815A0" w:rsidRDefault="00E40951">
      <w:pPr>
        <w:pStyle w:val="Tekstpodstawowywcity"/>
        <w:ind w:left="426" w:hanging="426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</w:p>
    <w:p w:rsidR="00E40951" w:rsidRPr="000815A0" w:rsidRDefault="00F409CF">
      <w:pPr>
        <w:pStyle w:val="Tekstpodstawowywcity"/>
        <w:ind w:left="426" w:hanging="426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 w:rsidRPr="000815A0">
        <w:rPr>
          <w:rFonts w:ascii="Calibri" w:hAnsi="Calibri"/>
          <w:b w:val="0"/>
          <w:bCs w:val="0"/>
          <w:sz w:val="24"/>
          <w:szCs w:val="24"/>
        </w:rPr>
        <w:t>11. Wnioskodawca nie może zbyć, wynajmować ani użyczać przedmiot</w:t>
      </w:r>
      <w:r w:rsidRPr="000815A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0815A0">
        <w:rPr>
          <w:rFonts w:ascii="Calibri" w:hAnsi="Calibri"/>
          <w:b w:val="0"/>
          <w:bCs w:val="0"/>
          <w:sz w:val="24"/>
          <w:szCs w:val="24"/>
        </w:rPr>
        <w:t>w ani praw  zakupionych ze środk</w:t>
      </w:r>
      <w:r w:rsidRPr="000815A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0815A0">
        <w:rPr>
          <w:rFonts w:ascii="Calibri" w:hAnsi="Calibri"/>
          <w:b w:val="0"/>
          <w:bCs w:val="0"/>
          <w:sz w:val="24"/>
          <w:szCs w:val="24"/>
        </w:rPr>
        <w:t>w przeznaczonych na rozpoczęcie działalności gospodarczej (wymienionych w §5 ust. 1 Regulaminu).</w:t>
      </w:r>
    </w:p>
    <w:p w:rsidR="00E40951" w:rsidRPr="000815A0" w:rsidRDefault="00E40951">
      <w:pPr>
        <w:pStyle w:val="Bezodstpw"/>
        <w:jc w:val="center"/>
        <w:rPr>
          <w:rFonts w:eastAsia="Helvetica" w:cs="Helvetica"/>
          <w:b/>
          <w:bCs/>
          <w:sz w:val="24"/>
          <w:szCs w:val="24"/>
        </w:rPr>
      </w:pPr>
    </w:p>
    <w:p w:rsidR="00E40951" w:rsidRPr="000815A0" w:rsidRDefault="00F409CF">
      <w:pPr>
        <w:pStyle w:val="Bezodstpw"/>
        <w:jc w:val="center"/>
        <w:rPr>
          <w:sz w:val="24"/>
          <w:szCs w:val="24"/>
        </w:rPr>
      </w:pPr>
      <w:r w:rsidRPr="000815A0">
        <w:rPr>
          <w:b/>
          <w:bCs/>
          <w:sz w:val="24"/>
          <w:szCs w:val="24"/>
        </w:rPr>
        <w:t>§ 6</w:t>
      </w:r>
    </w:p>
    <w:p w:rsidR="00E40951" w:rsidRPr="000815A0" w:rsidRDefault="00F409CF">
      <w:pPr>
        <w:pStyle w:val="Tekstpodstawowywcity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 w:rsidRPr="000815A0">
        <w:rPr>
          <w:rFonts w:ascii="Calibri" w:hAnsi="Calibri"/>
          <w:b w:val="0"/>
          <w:bCs w:val="0"/>
          <w:sz w:val="24"/>
          <w:szCs w:val="24"/>
        </w:rPr>
        <w:t>Wyłączona z dofinansowania jest:</w:t>
      </w:r>
    </w:p>
    <w:p w:rsidR="00E40951" w:rsidRPr="000815A0" w:rsidRDefault="00F409CF">
      <w:pPr>
        <w:pStyle w:val="Tekstpodstawowywcity"/>
        <w:numPr>
          <w:ilvl w:val="3"/>
          <w:numId w:val="16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0815A0">
        <w:rPr>
          <w:rFonts w:ascii="Calibri" w:hAnsi="Calibri"/>
          <w:b w:val="0"/>
          <w:bCs w:val="0"/>
          <w:sz w:val="24"/>
          <w:szCs w:val="24"/>
        </w:rPr>
        <w:t>działalność w sektorach rybołówstwa i akwakultury;</w:t>
      </w:r>
    </w:p>
    <w:p w:rsidR="00E40951" w:rsidRPr="000815A0" w:rsidRDefault="00F409CF">
      <w:pPr>
        <w:pStyle w:val="Tekstpodstawowywcity"/>
        <w:numPr>
          <w:ilvl w:val="3"/>
          <w:numId w:val="16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0815A0">
        <w:rPr>
          <w:rFonts w:ascii="Calibri" w:hAnsi="Calibri"/>
          <w:b w:val="0"/>
          <w:bCs w:val="0"/>
          <w:sz w:val="24"/>
          <w:szCs w:val="24"/>
        </w:rPr>
        <w:t>działalność w dziedzinie produkcji podstawowej produkt</w:t>
      </w:r>
      <w:r w:rsidRPr="000815A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0815A0">
        <w:rPr>
          <w:rFonts w:ascii="Calibri" w:hAnsi="Calibri"/>
          <w:b w:val="0"/>
          <w:bCs w:val="0"/>
          <w:sz w:val="24"/>
          <w:szCs w:val="24"/>
        </w:rPr>
        <w:t xml:space="preserve">w rolnych wymienionych </w:t>
      </w:r>
      <w:r w:rsidRPr="000815A0">
        <w:rPr>
          <w:rFonts w:ascii="Calibri" w:eastAsia="Calibri" w:hAnsi="Calibri" w:cs="Calibri"/>
          <w:b w:val="0"/>
          <w:bCs w:val="0"/>
          <w:sz w:val="24"/>
          <w:szCs w:val="24"/>
        </w:rPr>
        <w:br/>
      </w:r>
      <w:r w:rsidRPr="000815A0">
        <w:rPr>
          <w:rFonts w:ascii="Calibri" w:hAnsi="Calibri"/>
          <w:b w:val="0"/>
          <w:bCs w:val="0"/>
          <w:sz w:val="24"/>
          <w:szCs w:val="24"/>
        </w:rPr>
        <w:t>w załączniku I do Traktatu ustanawiającego Wsp</w:t>
      </w:r>
      <w:r w:rsidRPr="000815A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proofErr w:type="spellStart"/>
      <w:r w:rsidRPr="000815A0">
        <w:rPr>
          <w:rFonts w:ascii="Calibri" w:hAnsi="Calibri"/>
          <w:b w:val="0"/>
          <w:bCs w:val="0"/>
          <w:sz w:val="24"/>
          <w:szCs w:val="24"/>
        </w:rPr>
        <w:t>lnotę</w:t>
      </w:r>
      <w:proofErr w:type="spellEnd"/>
      <w:r w:rsidRPr="000815A0">
        <w:rPr>
          <w:rFonts w:ascii="Calibri" w:hAnsi="Calibri"/>
          <w:b w:val="0"/>
          <w:bCs w:val="0"/>
          <w:sz w:val="24"/>
          <w:szCs w:val="24"/>
        </w:rPr>
        <w:t xml:space="preserve"> Europejską;</w:t>
      </w:r>
    </w:p>
    <w:p w:rsidR="00E40951" w:rsidRPr="000815A0" w:rsidRDefault="00F409CF">
      <w:pPr>
        <w:pStyle w:val="Tekstpodstawowywcity"/>
        <w:numPr>
          <w:ilvl w:val="3"/>
          <w:numId w:val="16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0815A0">
        <w:rPr>
          <w:rFonts w:ascii="Calibri" w:hAnsi="Calibri"/>
          <w:b w:val="0"/>
          <w:bCs w:val="0"/>
          <w:sz w:val="24"/>
          <w:szCs w:val="24"/>
        </w:rPr>
        <w:t>działalność w dziedzinie przetwarzania i wprowadzania do obrotu produkt</w:t>
      </w:r>
      <w:r w:rsidRPr="000815A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0815A0">
        <w:rPr>
          <w:rFonts w:ascii="Calibri" w:hAnsi="Calibri"/>
          <w:b w:val="0"/>
          <w:bCs w:val="0"/>
          <w:sz w:val="24"/>
          <w:szCs w:val="24"/>
        </w:rPr>
        <w:t>w rolnych wymienionych w załączniku I do Traktatu;</w:t>
      </w:r>
    </w:p>
    <w:p w:rsidR="00E40951" w:rsidRPr="000815A0" w:rsidRDefault="00F409CF">
      <w:pPr>
        <w:pStyle w:val="Tekstpodstawowywcity"/>
        <w:numPr>
          <w:ilvl w:val="3"/>
          <w:numId w:val="16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0815A0">
        <w:rPr>
          <w:rFonts w:ascii="Calibri" w:hAnsi="Calibri"/>
          <w:b w:val="0"/>
          <w:bCs w:val="0"/>
          <w:sz w:val="24"/>
          <w:szCs w:val="24"/>
        </w:rPr>
        <w:t>działalność związana z wywozem do państw trzecich lub państw członkowskich, tzn. pomocy bezpośrednio związanej z ilością wywożonych produkt</w:t>
      </w:r>
      <w:r w:rsidRPr="000815A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0815A0">
        <w:rPr>
          <w:rFonts w:ascii="Calibri" w:hAnsi="Calibri"/>
          <w:b w:val="0"/>
          <w:bCs w:val="0"/>
          <w:sz w:val="24"/>
          <w:szCs w:val="24"/>
        </w:rPr>
        <w:t xml:space="preserve">w, tworzeniem </w:t>
      </w:r>
      <w:r w:rsidRPr="000815A0">
        <w:rPr>
          <w:rFonts w:ascii="Calibri" w:eastAsia="Calibri" w:hAnsi="Calibri" w:cs="Calibri"/>
          <w:b w:val="0"/>
          <w:bCs w:val="0"/>
          <w:sz w:val="24"/>
          <w:szCs w:val="24"/>
        </w:rPr>
        <w:br/>
      </w:r>
      <w:r w:rsidRPr="000815A0">
        <w:rPr>
          <w:rFonts w:ascii="Calibri" w:hAnsi="Calibri"/>
          <w:b w:val="0"/>
          <w:bCs w:val="0"/>
          <w:sz w:val="24"/>
          <w:szCs w:val="24"/>
        </w:rPr>
        <w:t xml:space="preserve">i prowadzeniem sieci dystrybucyjnej lub innymi wydatkami bieżącymi związanymi </w:t>
      </w:r>
      <w:r w:rsidRPr="000815A0">
        <w:rPr>
          <w:rFonts w:ascii="Calibri" w:eastAsia="Calibri" w:hAnsi="Calibri" w:cs="Calibri"/>
          <w:b w:val="0"/>
          <w:bCs w:val="0"/>
          <w:sz w:val="24"/>
          <w:szCs w:val="24"/>
        </w:rPr>
        <w:br/>
      </w:r>
      <w:r w:rsidRPr="000815A0">
        <w:rPr>
          <w:rFonts w:ascii="Calibri" w:hAnsi="Calibri"/>
          <w:b w:val="0"/>
          <w:bCs w:val="0"/>
          <w:sz w:val="24"/>
          <w:szCs w:val="24"/>
        </w:rPr>
        <w:t>z prowadzeniem działalności eksportowej;</w:t>
      </w:r>
    </w:p>
    <w:p w:rsidR="00E40951" w:rsidRPr="000815A0" w:rsidRDefault="00F409CF">
      <w:pPr>
        <w:pStyle w:val="Tekstpodstawowywcity"/>
        <w:numPr>
          <w:ilvl w:val="3"/>
          <w:numId w:val="16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0815A0">
        <w:rPr>
          <w:rFonts w:ascii="Calibri" w:hAnsi="Calibri"/>
          <w:b w:val="0"/>
          <w:bCs w:val="0"/>
          <w:sz w:val="24"/>
          <w:szCs w:val="24"/>
        </w:rPr>
        <w:t>działalność uwarunkowana pierwszeństwem korzystania z towar</w:t>
      </w:r>
      <w:r w:rsidRPr="000815A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0815A0">
        <w:rPr>
          <w:rFonts w:ascii="Calibri" w:hAnsi="Calibri"/>
          <w:b w:val="0"/>
          <w:bCs w:val="0"/>
          <w:sz w:val="24"/>
          <w:szCs w:val="24"/>
        </w:rPr>
        <w:t xml:space="preserve">w krajowych </w:t>
      </w:r>
      <w:r w:rsidRPr="000815A0">
        <w:rPr>
          <w:rFonts w:ascii="Calibri" w:eastAsia="Calibri" w:hAnsi="Calibri" w:cs="Calibri"/>
          <w:b w:val="0"/>
          <w:bCs w:val="0"/>
          <w:sz w:val="24"/>
          <w:szCs w:val="24"/>
        </w:rPr>
        <w:br/>
      </w:r>
      <w:r w:rsidRPr="000815A0">
        <w:rPr>
          <w:rFonts w:ascii="Calibri" w:hAnsi="Calibri"/>
          <w:b w:val="0"/>
          <w:bCs w:val="0"/>
          <w:sz w:val="24"/>
          <w:szCs w:val="24"/>
        </w:rPr>
        <w:t>w stosunku do towar</w:t>
      </w:r>
      <w:r w:rsidRPr="000815A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0815A0">
        <w:rPr>
          <w:rFonts w:ascii="Calibri" w:hAnsi="Calibri"/>
          <w:b w:val="0"/>
          <w:bCs w:val="0"/>
          <w:sz w:val="24"/>
          <w:szCs w:val="24"/>
        </w:rPr>
        <w:t>w sprowadzanych z zagranicy;</w:t>
      </w:r>
    </w:p>
    <w:p w:rsidR="00E40951" w:rsidRPr="000815A0" w:rsidRDefault="00F409CF">
      <w:pPr>
        <w:pStyle w:val="Tekstpodstawowywcity"/>
        <w:numPr>
          <w:ilvl w:val="3"/>
          <w:numId w:val="16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0815A0">
        <w:rPr>
          <w:rFonts w:ascii="Calibri" w:hAnsi="Calibri"/>
          <w:b w:val="0"/>
          <w:bCs w:val="0"/>
          <w:sz w:val="24"/>
          <w:szCs w:val="24"/>
        </w:rPr>
        <w:t>działalność w sektorze węglowym zgodnie z definicją zawartą w rozporządzeniu;</w:t>
      </w:r>
    </w:p>
    <w:p w:rsidR="00E40951" w:rsidRPr="000815A0" w:rsidRDefault="00F409CF">
      <w:pPr>
        <w:pStyle w:val="Tekstpodstawowywcity"/>
        <w:numPr>
          <w:ilvl w:val="3"/>
          <w:numId w:val="16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0815A0">
        <w:rPr>
          <w:rFonts w:ascii="Calibri" w:hAnsi="Calibri"/>
          <w:b w:val="0"/>
          <w:bCs w:val="0"/>
          <w:sz w:val="24"/>
          <w:szCs w:val="24"/>
        </w:rPr>
        <w:t>pomoc na nabycie pojazd</w:t>
      </w:r>
      <w:r w:rsidRPr="000815A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0815A0">
        <w:rPr>
          <w:rFonts w:ascii="Calibri" w:hAnsi="Calibri"/>
          <w:b w:val="0"/>
          <w:bCs w:val="0"/>
          <w:sz w:val="24"/>
          <w:szCs w:val="24"/>
        </w:rPr>
        <w:t>w przeznaczonych do transportu drogowego towar</w:t>
      </w:r>
      <w:r w:rsidRPr="000815A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0815A0">
        <w:rPr>
          <w:rFonts w:ascii="Calibri" w:hAnsi="Calibri"/>
          <w:b w:val="0"/>
          <w:bCs w:val="0"/>
          <w:sz w:val="24"/>
          <w:szCs w:val="24"/>
        </w:rPr>
        <w:t xml:space="preserve">w </w:t>
      </w:r>
      <w:r w:rsidRPr="000815A0">
        <w:rPr>
          <w:rFonts w:ascii="Calibri" w:eastAsia="Calibri" w:hAnsi="Calibri" w:cs="Calibri"/>
          <w:b w:val="0"/>
          <w:bCs w:val="0"/>
          <w:sz w:val="24"/>
          <w:szCs w:val="24"/>
        </w:rPr>
        <w:br/>
      </w:r>
      <w:proofErr w:type="spellStart"/>
      <w:r w:rsidRPr="000815A0">
        <w:rPr>
          <w:rFonts w:ascii="Calibri" w:hAnsi="Calibri"/>
          <w:b w:val="0"/>
          <w:bCs w:val="0"/>
          <w:sz w:val="24"/>
          <w:szCs w:val="24"/>
        </w:rPr>
        <w:t>w</w:t>
      </w:r>
      <w:proofErr w:type="spellEnd"/>
      <w:r w:rsidRPr="000815A0">
        <w:rPr>
          <w:rFonts w:ascii="Calibri" w:hAnsi="Calibri"/>
          <w:b w:val="0"/>
          <w:bCs w:val="0"/>
          <w:sz w:val="24"/>
          <w:szCs w:val="24"/>
        </w:rPr>
        <w:t xml:space="preserve"> celu prowadzenia działalności zarobkowej w zakresie transportu drogowego towar</w:t>
      </w:r>
      <w:r w:rsidRPr="000815A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0815A0">
        <w:rPr>
          <w:rFonts w:ascii="Calibri" w:hAnsi="Calibri"/>
          <w:b w:val="0"/>
          <w:bCs w:val="0"/>
          <w:sz w:val="24"/>
          <w:szCs w:val="24"/>
        </w:rPr>
        <w:t>w;</w:t>
      </w:r>
    </w:p>
    <w:p w:rsidR="00E40951" w:rsidRPr="000815A0" w:rsidRDefault="00F409CF">
      <w:pPr>
        <w:pStyle w:val="Tekstpodstawowywcity"/>
        <w:numPr>
          <w:ilvl w:val="3"/>
          <w:numId w:val="16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0815A0">
        <w:rPr>
          <w:rFonts w:ascii="Calibri" w:hAnsi="Calibri"/>
          <w:b w:val="0"/>
          <w:bCs w:val="0"/>
          <w:sz w:val="24"/>
          <w:szCs w:val="24"/>
        </w:rPr>
        <w:t>działalność sezonowa, weekendowa;</w:t>
      </w:r>
    </w:p>
    <w:p w:rsidR="00E40951" w:rsidRPr="000815A0" w:rsidRDefault="00F409CF">
      <w:pPr>
        <w:pStyle w:val="Tekstpodstawowywcity"/>
        <w:numPr>
          <w:ilvl w:val="3"/>
          <w:numId w:val="16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0815A0">
        <w:rPr>
          <w:rFonts w:ascii="Calibri" w:hAnsi="Calibri"/>
          <w:b w:val="0"/>
          <w:bCs w:val="0"/>
          <w:sz w:val="24"/>
          <w:szCs w:val="24"/>
        </w:rPr>
        <w:t>działalność w zakresie handlu obwoźnego i obnośnego;</w:t>
      </w:r>
    </w:p>
    <w:p w:rsidR="00E40951" w:rsidRPr="000815A0" w:rsidRDefault="00F409CF">
      <w:pPr>
        <w:pStyle w:val="Tekstpodstawowywcity"/>
        <w:numPr>
          <w:ilvl w:val="3"/>
          <w:numId w:val="16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0815A0">
        <w:rPr>
          <w:rFonts w:ascii="Calibri" w:hAnsi="Calibri"/>
          <w:b w:val="0"/>
          <w:bCs w:val="0"/>
          <w:sz w:val="24"/>
          <w:szCs w:val="24"/>
        </w:rPr>
        <w:t>działalność w zakresie ruchomych plac</w:t>
      </w:r>
      <w:r w:rsidRPr="000815A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0815A0">
        <w:rPr>
          <w:rFonts w:ascii="Calibri" w:hAnsi="Calibri"/>
          <w:b w:val="0"/>
          <w:bCs w:val="0"/>
          <w:sz w:val="24"/>
          <w:szCs w:val="24"/>
        </w:rPr>
        <w:t>wek gastronomicznych;</w:t>
      </w:r>
    </w:p>
    <w:p w:rsidR="00E40951" w:rsidRPr="000815A0" w:rsidRDefault="00F409CF">
      <w:pPr>
        <w:pStyle w:val="Tekstpodstawowywcity"/>
        <w:numPr>
          <w:ilvl w:val="3"/>
          <w:numId w:val="16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0815A0">
        <w:rPr>
          <w:rFonts w:ascii="Calibri" w:hAnsi="Calibri"/>
          <w:b w:val="0"/>
          <w:bCs w:val="0"/>
          <w:sz w:val="24"/>
          <w:szCs w:val="24"/>
        </w:rPr>
        <w:t>działalność w zakresie handlu prowadzonego poza stałym lokalem;</w:t>
      </w:r>
    </w:p>
    <w:p w:rsidR="00E40951" w:rsidRPr="000815A0" w:rsidRDefault="00F409CF">
      <w:pPr>
        <w:pStyle w:val="Tekstpodstawowywcity"/>
        <w:numPr>
          <w:ilvl w:val="3"/>
          <w:numId w:val="16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0815A0">
        <w:rPr>
          <w:rFonts w:ascii="Calibri" w:hAnsi="Calibri"/>
          <w:b w:val="0"/>
          <w:bCs w:val="0"/>
          <w:sz w:val="24"/>
          <w:szCs w:val="24"/>
        </w:rPr>
        <w:t>działalność prowadzona w formie franczyzy;</w:t>
      </w:r>
    </w:p>
    <w:p w:rsidR="00E40951" w:rsidRPr="000815A0" w:rsidRDefault="00F409CF">
      <w:pPr>
        <w:pStyle w:val="Tekstpodstawowywcity"/>
        <w:numPr>
          <w:ilvl w:val="3"/>
          <w:numId w:val="16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0815A0">
        <w:rPr>
          <w:rFonts w:ascii="Calibri" w:hAnsi="Calibri"/>
          <w:b w:val="0"/>
          <w:bCs w:val="0"/>
          <w:sz w:val="24"/>
          <w:szCs w:val="24"/>
        </w:rPr>
        <w:t>działalność prowadzona</w:t>
      </w:r>
      <w:r w:rsidR="00155D25" w:rsidRPr="000815A0">
        <w:rPr>
          <w:rFonts w:ascii="Calibri" w:hAnsi="Calibri"/>
          <w:b w:val="0"/>
          <w:bCs w:val="0"/>
          <w:sz w:val="24"/>
          <w:szCs w:val="24"/>
        </w:rPr>
        <w:t xml:space="preserve"> wyłącznie</w:t>
      </w:r>
      <w:r w:rsidRPr="000815A0">
        <w:rPr>
          <w:rFonts w:ascii="Calibri" w:hAnsi="Calibri"/>
          <w:b w:val="0"/>
          <w:bCs w:val="0"/>
          <w:sz w:val="24"/>
          <w:szCs w:val="24"/>
        </w:rPr>
        <w:t xml:space="preserve"> na rzecz  ostatniego pracodawcy, u </w:t>
      </w:r>
      <w:proofErr w:type="spellStart"/>
      <w:r w:rsidRPr="000815A0">
        <w:rPr>
          <w:rFonts w:ascii="Calibri" w:hAnsi="Calibri"/>
          <w:b w:val="0"/>
          <w:bCs w:val="0"/>
          <w:sz w:val="24"/>
          <w:szCs w:val="24"/>
        </w:rPr>
        <w:t>kt</w:t>
      </w:r>
      <w:proofErr w:type="spellEnd"/>
      <w:r w:rsidRPr="000815A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proofErr w:type="spellStart"/>
      <w:r w:rsidRPr="000815A0">
        <w:rPr>
          <w:rFonts w:ascii="Calibri" w:hAnsi="Calibri"/>
          <w:b w:val="0"/>
          <w:bCs w:val="0"/>
          <w:sz w:val="24"/>
          <w:szCs w:val="24"/>
        </w:rPr>
        <w:t>rego</w:t>
      </w:r>
      <w:proofErr w:type="spellEnd"/>
      <w:r w:rsidRPr="000815A0">
        <w:rPr>
          <w:rFonts w:ascii="Calibri" w:hAnsi="Calibri"/>
          <w:b w:val="0"/>
          <w:bCs w:val="0"/>
          <w:sz w:val="24"/>
          <w:szCs w:val="24"/>
        </w:rPr>
        <w:t xml:space="preserve"> Wnioskodawca był zatrudniony na umowę o pracę w okresie 12 miesięcy przed złożeniem wniosku o</w:t>
      </w:r>
      <w:r w:rsidR="00962EA8" w:rsidRPr="000815A0">
        <w:rPr>
          <w:rFonts w:ascii="Calibri" w:hAnsi="Calibri"/>
          <w:b w:val="0"/>
          <w:bCs w:val="0"/>
          <w:sz w:val="24"/>
          <w:szCs w:val="24"/>
        </w:rPr>
        <w:t> </w:t>
      </w:r>
      <w:r w:rsidRPr="000815A0">
        <w:rPr>
          <w:rFonts w:ascii="Calibri" w:hAnsi="Calibri"/>
          <w:b w:val="0"/>
          <w:bCs w:val="0"/>
          <w:sz w:val="24"/>
          <w:szCs w:val="24"/>
        </w:rPr>
        <w:t>dofinansowanie;</w:t>
      </w:r>
    </w:p>
    <w:p w:rsidR="00E40951" w:rsidRPr="000815A0" w:rsidRDefault="00F409CF">
      <w:pPr>
        <w:pStyle w:val="Tekstpodstawowywcity"/>
        <w:numPr>
          <w:ilvl w:val="3"/>
          <w:numId w:val="16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0815A0">
        <w:rPr>
          <w:rFonts w:ascii="Calibri" w:hAnsi="Calibri"/>
          <w:b w:val="0"/>
          <w:bCs w:val="0"/>
          <w:sz w:val="24"/>
          <w:szCs w:val="24"/>
        </w:rPr>
        <w:t>działalność gospodarcza w miejscu prowadzenia istniejącej, zawieszonej lub</w:t>
      </w:r>
      <w:r w:rsidR="00962EA8" w:rsidRPr="000815A0">
        <w:rPr>
          <w:rFonts w:ascii="Calibri" w:hAnsi="Calibri"/>
          <w:b w:val="0"/>
          <w:bCs w:val="0"/>
          <w:sz w:val="24"/>
          <w:szCs w:val="24"/>
        </w:rPr>
        <w:t> </w:t>
      </w:r>
      <w:r w:rsidRPr="000815A0">
        <w:rPr>
          <w:rFonts w:ascii="Calibri" w:hAnsi="Calibri"/>
          <w:b w:val="0"/>
          <w:bCs w:val="0"/>
          <w:sz w:val="24"/>
          <w:szCs w:val="24"/>
        </w:rPr>
        <w:t xml:space="preserve">zlikwidowanej działalności gospodarczej innego podmiotu bądź w sąsiedztwie miejsca wykonywania takiej działalności, gdy podejmowana działalność obejmuje ten sam, bądź zbliżony przedmiot </w:t>
      </w:r>
      <w:proofErr w:type="spellStart"/>
      <w:r w:rsidRPr="000815A0">
        <w:rPr>
          <w:rFonts w:ascii="Calibri" w:hAnsi="Calibri"/>
          <w:b w:val="0"/>
          <w:bCs w:val="0"/>
          <w:sz w:val="24"/>
          <w:szCs w:val="24"/>
        </w:rPr>
        <w:t>działalnoś</w:t>
      </w:r>
      <w:proofErr w:type="spellEnd"/>
      <w:r w:rsidRPr="000815A0">
        <w:rPr>
          <w:rFonts w:ascii="Calibri" w:hAnsi="Calibri"/>
          <w:b w:val="0"/>
          <w:bCs w:val="0"/>
          <w:sz w:val="24"/>
          <w:szCs w:val="24"/>
          <w:lang w:val="it-IT"/>
        </w:rPr>
        <w:t>ci, b</w:t>
      </w:r>
      <w:proofErr w:type="spellStart"/>
      <w:r w:rsidRPr="000815A0">
        <w:rPr>
          <w:rFonts w:ascii="Calibri" w:hAnsi="Calibri"/>
          <w:b w:val="0"/>
          <w:bCs w:val="0"/>
          <w:sz w:val="24"/>
          <w:szCs w:val="24"/>
        </w:rPr>
        <w:t>ądź</w:t>
      </w:r>
      <w:proofErr w:type="spellEnd"/>
      <w:r w:rsidRPr="000815A0">
        <w:rPr>
          <w:rFonts w:ascii="Calibri" w:hAnsi="Calibri"/>
          <w:b w:val="0"/>
          <w:bCs w:val="0"/>
          <w:sz w:val="24"/>
          <w:szCs w:val="24"/>
        </w:rPr>
        <w:t xml:space="preserve"> prowadzona będzie przy użyciu całości lub części przedsiębiorstwa zorganizowanego przez ten podmiot;</w:t>
      </w:r>
    </w:p>
    <w:p w:rsidR="00E40951" w:rsidRPr="000815A0" w:rsidRDefault="00F409CF">
      <w:pPr>
        <w:pStyle w:val="Tekstpodstawowywcity"/>
        <w:numPr>
          <w:ilvl w:val="3"/>
          <w:numId w:val="16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0815A0">
        <w:rPr>
          <w:rFonts w:ascii="Calibri" w:hAnsi="Calibri"/>
          <w:b w:val="0"/>
          <w:bCs w:val="0"/>
          <w:sz w:val="24"/>
          <w:szCs w:val="24"/>
        </w:rPr>
        <w:t>założenie spółki z inną osobą;</w:t>
      </w:r>
    </w:p>
    <w:p w:rsidR="00E40951" w:rsidRPr="000815A0" w:rsidRDefault="00F409CF">
      <w:pPr>
        <w:pStyle w:val="Tekstpodstawowywcity"/>
        <w:numPr>
          <w:ilvl w:val="3"/>
          <w:numId w:val="16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0815A0">
        <w:rPr>
          <w:rFonts w:ascii="Calibri" w:hAnsi="Calibri"/>
          <w:b w:val="0"/>
          <w:bCs w:val="0"/>
          <w:sz w:val="24"/>
          <w:szCs w:val="24"/>
        </w:rPr>
        <w:t xml:space="preserve">działalność związana z prowadzeniem punktu kasowego (opłat) bez współpracy </w:t>
      </w:r>
      <w:r w:rsidRPr="000815A0">
        <w:rPr>
          <w:rFonts w:ascii="Calibri" w:eastAsia="Calibri" w:hAnsi="Calibri" w:cs="Calibri"/>
          <w:b w:val="0"/>
          <w:bCs w:val="0"/>
          <w:sz w:val="24"/>
          <w:szCs w:val="24"/>
        </w:rPr>
        <w:br/>
      </w:r>
      <w:r w:rsidRPr="000815A0">
        <w:rPr>
          <w:rFonts w:ascii="Calibri" w:hAnsi="Calibri"/>
          <w:b w:val="0"/>
          <w:bCs w:val="0"/>
          <w:sz w:val="24"/>
          <w:szCs w:val="24"/>
        </w:rPr>
        <w:t>z bankiem;</w:t>
      </w:r>
    </w:p>
    <w:p w:rsidR="00E40951" w:rsidRPr="000815A0" w:rsidRDefault="00F409CF">
      <w:pPr>
        <w:pStyle w:val="Tekstpodstawowywcity"/>
        <w:numPr>
          <w:ilvl w:val="3"/>
          <w:numId w:val="17"/>
        </w:numPr>
        <w:jc w:val="both"/>
        <w:rPr>
          <w:rFonts w:ascii="Calibri" w:hAnsi="Calibri"/>
          <w:b w:val="0"/>
          <w:sz w:val="24"/>
          <w:szCs w:val="24"/>
        </w:rPr>
      </w:pPr>
      <w:r w:rsidRPr="000815A0">
        <w:rPr>
          <w:rFonts w:ascii="Calibri" w:hAnsi="Calibri"/>
          <w:b w:val="0"/>
          <w:bCs w:val="0"/>
          <w:sz w:val="24"/>
          <w:szCs w:val="24"/>
        </w:rPr>
        <w:t>działalność związana z prowadzeniem salonu gier hazardowych;</w:t>
      </w:r>
    </w:p>
    <w:p w:rsidR="00E40951" w:rsidRPr="000815A0" w:rsidRDefault="00F409CF">
      <w:pPr>
        <w:pStyle w:val="Tekstpodstawowywcity"/>
        <w:numPr>
          <w:ilvl w:val="3"/>
          <w:numId w:val="17"/>
        </w:numPr>
        <w:jc w:val="both"/>
        <w:rPr>
          <w:rFonts w:ascii="Calibri" w:hAnsi="Calibri"/>
          <w:sz w:val="24"/>
          <w:szCs w:val="24"/>
        </w:rPr>
      </w:pPr>
      <w:r w:rsidRPr="000815A0">
        <w:rPr>
          <w:rFonts w:ascii="Calibri" w:hAnsi="Calibri"/>
          <w:b w:val="0"/>
          <w:bCs w:val="0"/>
          <w:sz w:val="24"/>
          <w:szCs w:val="24"/>
        </w:rPr>
        <w:t>działalność w zakresie usł</w:t>
      </w:r>
      <w:r w:rsidR="00303D80" w:rsidRPr="000815A0">
        <w:rPr>
          <w:rFonts w:ascii="Calibri" w:hAnsi="Calibri"/>
          <w:b w:val="0"/>
          <w:bCs w:val="0"/>
          <w:sz w:val="24"/>
          <w:szCs w:val="24"/>
        </w:rPr>
        <w:t>ug komorniczych;</w:t>
      </w:r>
    </w:p>
    <w:p w:rsidR="00303D80" w:rsidRPr="000815A0" w:rsidRDefault="00303D80">
      <w:pPr>
        <w:pStyle w:val="Tekstpodstawowywcity"/>
        <w:numPr>
          <w:ilvl w:val="3"/>
          <w:numId w:val="17"/>
        </w:numPr>
        <w:jc w:val="both"/>
        <w:rPr>
          <w:rFonts w:ascii="Calibri" w:hAnsi="Calibri"/>
          <w:sz w:val="24"/>
          <w:szCs w:val="24"/>
        </w:rPr>
      </w:pPr>
      <w:r w:rsidRPr="000815A0">
        <w:rPr>
          <w:rFonts w:ascii="Calibri" w:hAnsi="Calibri"/>
          <w:b w:val="0"/>
          <w:bCs w:val="0"/>
          <w:sz w:val="24"/>
          <w:szCs w:val="24"/>
        </w:rPr>
        <w:t>działalność w zakresie handlu samochodami.</w:t>
      </w:r>
    </w:p>
    <w:p w:rsidR="00E40951" w:rsidRPr="000815A0" w:rsidRDefault="00E40951">
      <w:pPr>
        <w:pStyle w:val="Bezodstpw"/>
        <w:jc w:val="both"/>
        <w:rPr>
          <w:rFonts w:eastAsia="Helvetica" w:cs="Helvetica"/>
          <w:b/>
          <w:bCs/>
          <w:sz w:val="24"/>
          <w:szCs w:val="24"/>
        </w:rPr>
      </w:pPr>
    </w:p>
    <w:p w:rsidR="00E40951" w:rsidRPr="000815A0" w:rsidRDefault="00F409CF">
      <w:pPr>
        <w:pStyle w:val="Bezodstpw"/>
        <w:jc w:val="center"/>
        <w:rPr>
          <w:sz w:val="24"/>
          <w:szCs w:val="24"/>
        </w:rPr>
      </w:pPr>
      <w:r w:rsidRPr="000815A0">
        <w:rPr>
          <w:b/>
          <w:bCs/>
          <w:sz w:val="24"/>
          <w:szCs w:val="24"/>
        </w:rPr>
        <w:t>§ 7</w:t>
      </w:r>
    </w:p>
    <w:p w:rsidR="00E40951" w:rsidRPr="000815A0" w:rsidRDefault="00F409CF">
      <w:pPr>
        <w:pStyle w:val="Tekstpodstawowywcity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 w:rsidRPr="000815A0">
        <w:rPr>
          <w:rFonts w:ascii="Calibri" w:hAnsi="Calibri"/>
          <w:b w:val="0"/>
          <w:bCs w:val="0"/>
          <w:sz w:val="24"/>
          <w:szCs w:val="24"/>
        </w:rPr>
        <w:t>Środki nie mogą być udzielone jeż</w:t>
      </w:r>
      <w:r w:rsidRPr="000815A0">
        <w:rPr>
          <w:rFonts w:ascii="Calibri" w:hAnsi="Calibri"/>
          <w:b w:val="0"/>
          <w:bCs w:val="0"/>
          <w:sz w:val="24"/>
          <w:szCs w:val="24"/>
          <w:lang w:val="it-IT"/>
        </w:rPr>
        <w:t>eli:</w:t>
      </w:r>
    </w:p>
    <w:p w:rsidR="00E40951" w:rsidRPr="000815A0" w:rsidRDefault="00F409CF">
      <w:pPr>
        <w:pStyle w:val="Tekstpodstawowywcity"/>
        <w:numPr>
          <w:ilvl w:val="0"/>
          <w:numId w:val="19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0815A0">
        <w:rPr>
          <w:rFonts w:ascii="Calibri" w:hAnsi="Calibri"/>
          <w:b w:val="0"/>
          <w:bCs w:val="0"/>
          <w:sz w:val="24"/>
          <w:szCs w:val="24"/>
        </w:rPr>
        <w:t>Wnioskodawca nie posiada stałego miejsca zameldowania;</w:t>
      </w:r>
    </w:p>
    <w:p w:rsidR="00E40951" w:rsidRPr="000815A0" w:rsidRDefault="00F409CF">
      <w:pPr>
        <w:pStyle w:val="Tekstpodstawowywcity"/>
        <w:numPr>
          <w:ilvl w:val="0"/>
          <w:numId w:val="19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0815A0">
        <w:rPr>
          <w:rFonts w:ascii="Calibri" w:hAnsi="Calibri"/>
          <w:b w:val="0"/>
          <w:bCs w:val="0"/>
          <w:sz w:val="24"/>
          <w:szCs w:val="24"/>
        </w:rPr>
        <w:t xml:space="preserve">Wnioskodawca nie wskaże we wniosku o dofinansowanie odpowiedniego lokalu do </w:t>
      </w:r>
      <w:r w:rsidRPr="000815A0">
        <w:rPr>
          <w:rFonts w:ascii="Calibri" w:hAnsi="Calibri"/>
          <w:b w:val="0"/>
          <w:bCs w:val="0"/>
          <w:sz w:val="24"/>
          <w:szCs w:val="24"/>
        </w:rPr>
        <w:lastRenderedPageBreak/>
        <w:t>prowadzenia planowanej działalności gospodarczej;</w:t>
      </w:r>
    </w:p>
    <w:p w:rsidR="00E40951" w:rsidRPr="000815A0" w:rsidRDefault="00F409CF">
      <w:pPr>
        <w:pStyle w:val="Tekstpodstawowywcity"/>
        <w:numPr>
          <w:ilvl w:val="0"/>
          <w:numId w:val="19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0815A0">
        <w:rPr>
          <w:rFonts w:ascii="Calibri" w:hAnsi="Calibri"/>
          <w:b w:val="0"/>
          <w:bCs w:val="0"/>
          <w:sz w:val="24"/>
          <w:szCs w:val="24"/>
        </w:rPr>
        <w:t>miejsca wykonywania planowanej działalności gospodarczej (główne i dodatkowe) usytuowane będą poza Toruniem;</w:t>
      </w:r>
    </w:p>
    <w:p w:rsidR="00E40951" w:rsidRPr="000815A0" w:rsidRDefault="00F409CF">
      <w:pPr>
        <w:pStyle w:val="Tekstpodstawowywcity"/>
        <w:numPr>
          <w:ilvl w:val="0"/>
          <w:numId w:val="19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0815A0">
        <w:rPr>
          <w:rFonts w:ascii="Calibri" w:hAnsi="Calibri"/>
          <w:b w:val="0"/>
          <w:bCs w:val="0"/>
          <w:sz w:val="24"/>
          <w:szCs w:val="24"/>
        </w:rPr>
        <w:t>współmałżonek Wnioskodawcy prowadzi działalność gospodarczą o podobnym profilu;</w:t>
      </w:r>
    </w:p>
    <w:p w:rsidR="00E40951" w:rsidRPr="000815A0" w:rsidRDefault="00F409CF">
      <w:pPr>
        <w:pStyle w:val="Tekstpodstawowywcity"/>
        <w:numPr>
          <w:ilvl w:val="0"/>
          <w:numId w:val="19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0815A0">
        <w:rPr>
          <w:rFonts w:ascii="Calibri" w:hAnsi="Calibri"/>
          <w:b w:val="0"/>
          <w:bCs w:val="0"/>
          <w:sz w:val="24"/>
          <w:szCs w:val="24"/>
        </w:rPr>
        <w:t>osoby pozostające we wsp</w:t>
      </w:r>
      <w:r w:rsidRPr="000815A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proofErr w:type="spellStart"/>
      <w:r w:rsidRPr="000815A0">
        <w:rPr>
          <w:rFonts w:ascii="Calibri" w:hAnsi="Calibri"/>
          <w:b w:val="0"/>
          <w:bCs w:val="0"/>
          <w:sz w:val="24"/>
          <w:szCs w:val="24"/>
        </w:rPr>
        <w:t>lnym</w:t>
      </w:r>
      <w:proofErr w:type="spellEnd"/>
      <w:r w:rsidRPr="000815A0">
        <w:rPr>
          <w:rFonts w:ascii="Calibri" w:hAnsi="Calibri"/>
          <w:b w:val="0"/>
          <w:bCs w:val="0"/>
          <w:sz w:val="24"/>
          <w:szCs w:val="24"/>
        </w:rPr>
        <w:t xml:space="preserve"> gospodarstwie domowym z Wnioskodawcą prowadzą działalność gospodarczą o podobnym profilu;</w:t>
      </w:r>
    </w:p>
    <w:p w:rsidR="00E40951" w:rsidRPr="000815A0" w:rsidRDefault="00F409CF">
      <w:pPr>
        <w:pStyle w:val="Tekstpodstawowywcity"/>
        <w:numPr>
          <w:ilvl w:val="0"/>
          <w:numId w:val="19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0815A0">
        <w:rPr>
          <w:rFonts w:ascii="Calibri" w:hAnsi="Calibri"/>
          <w:b w:val="0"/>
          <w:bCs w:val="0"/>
          <w:sz w:val="24"/>
          <w:szCs w:val="24"/>
        </w:rPr>
        <w:t xml:space="preserve">rozwiązanie umowy o pracę u ostatniego pracodawcy przed zarejestrowaniem się </w:t>
      </w:r>
      <w:r w:rsidRPr="000815A0">
        <w:rPr>
          <w:rFonts w:ascii="Calibri" w:hAnsi="Calibri"/>
          <w:b w:val="0"/>
          <w:bCs w:val="0"/>
          <w:sz w:val="24"/>
          <w:szCs w:val="24"/>
        </w:rPr>
        <w:br/>
        <w:t>w Urzędzie  nastąpiło na prośbę lub z winy bezrobotnego;</w:t>
      </w:r>
    </w:p>
    <w:p w:rsidR="00E40951" w:rsidRPr="000815A0" w:rsidRDefault="00F409CF">
      <w:pPr>
        <w:pStyle w:val="Tekstpodstawowywcity"/>
        <w:numPr>
          <w:ilvl w:val="0"/>
          <w:numId w:val="19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0815A0">
        <w:rPr>
          <w:rFonts w:ascii="Calibri" w:hAnsi="Calibri"/>
          <w:b w:val="0"/>
          <w:bCs w:val="0"/>
          <w:sz w:val="24"/>
          <w:szCs w:val="24"/>
        </w:rPr>
        <w:t>Wnioskodawca w okresie 12 miesięcy przed złożeniem wniosku o dofinansowanie rozwiązał stosunek pracy lub stosunek służbowy za wypowiedzeniem albo na mocy porozumienia stron, a rozwiązanie stosunku pracy nie nastąpiło z przyczyn dotyczących pracodawcy ani z powodu zmiany miejsca zamieszkania Wnioskodawcy;</w:t>
      </w:r>
    </w:p>
    <w:p w:rsidR="00E40951" w:rsidRPr="000815A0" w:rsidRDefault="00F409CF">
      <w:pPr>
        <w:pStyle w:val="Tekstpodstawowywcity"/>
        <w:numPr>
          <w:ilvl w:val="0"/>
          <w:numId w:val="19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0815A0">
        <w:rPr>
          <w:rFonts w:ascii="Calibri" w:hAnsi="Calibri"/>
          <w:b w:val="0"/>
          <w:bCs w:val="0"/>
          <w:sz w:val="24"/>
          <w:szCs w:val="24"/>
        </w:rPr>
        <w:t>Wnioskodawca nie posiada odpowiednich uprawnień, kwalifikacji, doświadczenia zawodowego w zakresie planowanej działalności. Jako dokumenty potwierdzające kwalifikacje zawodowe i doświadczenie należy rozumieć posiadane: licencje, koncesje, certyfikaty, świadectwa szkolne, dyplomy, świadectwa pracy, umowy zlecenia,</w:t>
      </w:r>
      <w:r w:rsidR="00DA254C" w:rsidRPr="000815A0">
        <w:rPr>
          <w:rFonts w:ascii="Calibri" w:hAnsi="Calibri"/>
          <w:b w:val="0"/>
          <w:bCs w:val="0"/>
          <w:sz w:val="24"/>
          <w:szCs w:val="24"/>
        </w:rPr>
        <w:t xml:space="preserve"> umowy o dzieło, inne dokumenty;</w:t>
      </w:r>
    </w:p>
    <w:p w:rsidR="00DA254C" w:rsidRPr="000815A0" w:rsidRDefault="00DA254C">
      <w:pPr>
        <w:pStyle w:val="Tekstpodstawowywcity"/>
        <w:numPr>
          <w:ilvl w:val="0"/>
          <w:numId w:val="19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0815A0">
        <w:rPr>
          <w:rFonts w:ascii="Calibri" w:hAnsi="Calibri"/>
          <w:b w:val="0"/>
          <w:bCs w:val="0"/>
          <w:sz w:val="24"/>
          <w:szCs w:val="24"/>
        </w:rPr>
        <w:t>Wnioskodawca nie spełnia kryteriów projektu;</w:t>
      </w:r>
    </w:p>
    <w:p w:rsidR="00442E4C" w:rsidRPr="000815A0" w:rsidRDefault="00442E4C" w:rsidP="00442E4C">
      <w:pPr>
        <w:pStyle w:val="Tekstpodstawowywcity"/>
        <w:numPr>
          <w:ilvl w:val="0"/>
          <w:numId w:val="19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0815A0">
        <w:rPr>
          <w:rFonts w:ascii="Calibri" w:hAnsi="Calibri"/>
          <w:b w:val="0"/>
          <w:bCs w:val="0"/>
          <w:sz w:val="24"/>
          <w:szCs w:val="24"/>
        </w:rPr>
        <w:t>Wnioskodawca nie spełnia kryteriów zawartych w ogłoszonym naborze:</w:t>
      </w:r>
    </w:p>
    <w:p w:rsidR="00DA254C" w:rsidRPr="000815A0" w:rsidRDefault="00DA254C" w:rsidP="00442E4C">
      <w:pPr>
        <w:pStyle w:val="Tekstpodstawowywcity"/>
        <w:numPr>
          <w:ilvl w:val="0"/>
          <w:numId w:val="19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0815A0">
        <w:rPr>
          <w:rFonts w:ascii="Calibri" w:hAnsi="Calibri"/>
          <w:b w:val="0"/>
          <w:bCs w:val="0"/>
          <w:sz w:val="24"/>
          <w:szCs w:val="24"/>
        </w:rPr>
        <w:t>był uczestnikiem projektu.</w:t>
      </w:r>
    </w:p>
    <w:p w:rsidR="00E40951" w:rsidRPr="000815A0" w:rsidRDefault="00E40951">
      <w:pPr>
        <w:pStyle w:val="Tekstpodstawowywcity"/>
        <w:ind w:left="862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</w:p>
    <w:p w:rsidR="00E40951" w:rsidRPr="000815A0" w:rsidRDefault="00F409CF">
      <w:pPr>
        <w:pStyle w:val="Bezodstpw"/>
        <w:jc w:val="center"/>
        <w:rPr>
          <w:rFonts w:eastAsia="Helvetica" w:cs="Helvetica"/>
          <w:b/>
          <w:bCs/>
          <w:sz w:val="24"/>
          <w:szCs w:val="24"/>
        </w:rPr>
      </w:pPr>
      <w:r w:rsidRPr="000815A0">
        <w:rPr>
          <w:b/>
          <w:bCs/>
          <w:sz w:val="24"/>
          <w:szCs w:val="24"/>
        </w:rPr>
        <w:t>§ 8</w:t>
      </w:r>
    </w:p>
    <w:p w:rsidR="00E40951" w:rsidRPr="000815A0" w:rsidRDefault="00E40951">
      <w:pPr>
        <w:pStyle w:val="Bezodstpw"/>
        <w:jc w:val="center"/>
        <w:rPr>
          <w:rFonts w:eastAsia="Helvetica" w:cs="Helvetica"/>
          <w:b/>
          <w:bCs/>
          <w:color w:val="FF2600"/>
          <w:sz w:val="24"/>
          <w:szCs w:val="24"/>
          <w:u w:color="FF2600"/>
        </w:rPr>
      </w:pPr>
    </w:p>
    <w:p w:rsidR="00E40951" w:rsidRPr="000815A0" w:rsidRDefault="00F409CF">
      <w:pPr>
        <w:pStyle w:val="Tekstpodstawowywcity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 w:rsidRPr="000815A0">
        <w:rPr>
          <w:rFonts w:ascii="Calibri" w:hAnsi="Calibri"/>
          <w:b w:val="0"/>
          <w:bCs w:val="0"/>
          <w:sz w:val="24"/>
          <w:szCs w:val="24"/>
        </w:rPr>
        <w:t>Przed zawarciem umowy Wnioskodawca kierowany jest przez Urząd na szkolenie z zakresu podstaw przedsiębiorczości.</w:t>
      </w:r>
    </w:p>
    <w:p w:rsidR="00E40951" w:rsidRPr="000815A0" w:rsidRDefault="00E40951">
      <w:pPr>
        <w:pStyle w:val="Tekstpodstawowywcity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</w:p>
    <w:p w:rsidR="00E40951" w:rsidRPr="000815A0" w:rsidRDefault="00E40951">
      <w:pPr>
        <w:pStyle w:val="Bezodstpw"/>
        <w:rPr>
          <w:rFonts w:eastAsia="Helvetica" w:cs="Helvetica"/>
          <w:b/>
          <w:bCs/>
          <w:sz w:val="24"/>
          <w:szCs w:val="24"/>
        </w:rPr>
      </w:pPr>
    </w:p>
    <w:p w:rsidR="00E40951" w:rsidRPr="000815A0" w:rsidRDefault="00F409CF">
      <w:pPr>
        <w:pStyle w:val="Bezodstpw"/>
        <w:jc w:val="center"/>
        <w:rPr>
          <w:rFonts w:eastAsia="Helvetica" w:cs="Helvetica"/>
          <w:b/>
          <w:bCs/>
          <w:sz w:val="24"/>
          <w:szCs w:val="24"/>
        </w:rPr>
      </w:pPr>
      <w:r w:rsidRPr="000815A0">
        <w:rPr>
          <w:b/>
          <w:bCs/>
          <w:sz w:val="24"/>
          <w:szCs w:val="24"/>
        </w:rPr>
        <w:t>ROZDZIAŁ II</w:t>
      </w:r>
    </w:p>
    <w:p w:rsidR="00E40951" w:rsidRPr="000815A0" w:rsidRDefault="00F409CF">
      <w:pPr>
        <w:pStyle w:val="Bezodstpw"/>
        <w:jc w:val="center"/>
        <w:rPr>
          <w:rFonts w:eastAsia="Helvetica" w:cs="Helvetica"/>
          <w:b/>
          <w:bCs/>
          <w:sz w:val="24"/>
          <w:szCs w:val="24"/>
        </w:rPr>
      </w:pPr>
      <w:r w:rsidRPr="000815A0">
        <w:rPr>
          <w:b/>
          <w:bCs/>
          <w:sz w:val="24"/>
          <w:szCs w:val="24"/>
          <w:lang w:val="de-DE"/>
        </w:rPr>
        <w:t>TRYB SK</w:t>
      </w:r>
      <w:r w:rsidRPr="000815A0">
        <w:rPr>
          <w:b/>
          <w:bCs/>
          <w:sz w:val="24"/>
          <w:szCs w:val="24"/>
        </w:rPr>
        <w:t>ŁADANIA I ROZPATRYWANIA WNIOSKÓ</w:t>
      </w:r>
      <w:r w:rsidRPr="000815A0">
        <w:rPr>
          <w:b/>
          <w:bCs/>
          <w:sz w:val="24"/>
          <w:szCs w:val="24"/>
          <w:lang w:val="de-DE"/>
        </w:rPr>
        <w:t>W</w:t>
      </w:r>
    </w:p>
    <w:p w:rsidR="00E77FFC" w:rsidRPr="000815A0" w:rsidRDefault="00E77FFC">
      <w:pPr>
        <w:pStyle w:val="Bezodstpw"/>
        <w:jc w:val="center"/>
        <w:rPr>
          <w:b/>
          <w:bCs/>
          <w:sz w:val="24"/>
          <w:szCs w:val="24"/>
        </w:rPr>
      </w:pPr>
    </w:p>
    <w:p w:rsidR="00E40951" w:rsidRPr="000815A0" w:rsidRDefault="00F409CF">
      <w:pPr>
        <w:pStyle w:val="Bezodstpw"/>
        <w:jc w:val="center"/>
        <w:rPr>
          <w:rFonts w:eastAsia="Helvetica" w:cs="Helvetica"/>
          <w:b/>
          <w:bCs/>
          <w:sz w:val="24"/>
          <w:szCs w:val="24"/>
        </w:rPr>
      </w:pPr>
      <w:r w:rsidRPr="000815A0">
        <w:rPr>
          <w:b/>
          <w:bCs/>
          <w:sz w:val="24"/>
          <w:szCs w:val="24"/>
        </w:rPr>
        <w:t>§9</w:t>
      </w:r>
    </w:p>
    <w:p w:rsidR="00E40951" w:rsidRPr="000815A0" w:rsidRDefault="00E40951">
      <w:pPr>
        <w:pStyle w:val="Bezodstpw"/>
        <w:jc w:val="center"/>
        <w:rPr>
          <w:rFonts w:eastAsia="Helvetica" w:cs="Helvetica"/>
          <w:b/>
          <w:bCs/>
          <w:sz w:val="24"/>
          <w:szCs w:val="24"/>
        </w:rPr>
      </w:pPr>
    </w:p>
    <w:p w:rsidR="00E40951" w:rsidRPr="000815A0" w:rsidRDefault="00F409CF">
      <w:pPr>
        <w:pStyle w:val="Akapitzlist"/>
        <w:numPr>
          <w:ilvl w:val="2"/>
          <w:numId w:val="21"/>
        </w:numPr>
        <w:spacing w:after="0" w:line="240" w:lineRule="auto"/>
        <w:jc w:val="both"/>
        <w:rPr>
          <w:sz w:val="24"/>
          <w:szCs w:val="24"/>
        </w:rPr>
      </w:pPr>
      <w:r w:rsidRPr="000815A0">
        <w:rPr>
          <w:sz w:val="24"/>
          <w:szCs w:val="24"/>
        </w:rPr>
        <w:t xml:space="preserve">Wnioskodawca zamierzający podjąć działalność gospodarczą składa w Urzędzie wniosek w sprawie jednorazowego dofinansowania podjęcia działalności gospodarczej na druku Urzędu z odpowiednimi załącznikami wymienionymi we wniosku o dofinansowanie, wystawionymi w języku polskim. </w:t>
      </w:r>
    </w:p>
    <w:p w:rsidR="00E40951" w:rsidRPr="000815A0" w:rsidRDefault="00F409CF">
      <w:pPr>
        <w:pStyle w:val="Akapitzlist"/>
        <w:spacing w:after="0" w:line="240" w:lineRule="auto"/>
        <w:ind w:left="567"/>
        <w:jc w:val="both"/>
        <w:rPr>
          <w:sz w:val="24"/>
          <w:szCs w:val="24"/>
        </w:rPr>
      </w:pPr>
      <w:r w:rsidRPr="000815A0">
        <w:rPr>
          <w:sz w:val="24"/>
          <w:szCs w:val="24"/>
        </w:rPr>
        <w:t>Dokumenty wystawione w języku obcym nie będą brane pod uwagę przy rozpatrywaniu wniosku.</w:t>
      </w:r>
    </w:p>
    <w:p w:rsidR="00E40951" w:rsidRPr="000815A0" w:rsidRDefault="00E40951">
      <w:pPr>
        <w:pStyle w:val="Akapitzlist"/>
        <w:spacing w:after="0" w:line="240" w:lineRule="auto"/>
        <w:ind w:left="567"/>
        <w:jc w:val="both"/>
        <w:rPr>
          <w:sz w:val="24"/>
          <w:szCs w:val="24"/>
        </w:rPr>
      </w:pPr>
    </w:p>
    <w:p w:rsidR="00E40951" w:rsidRPr="000815A0" w:rsidRDefault="00F409CF">
      <w:pPr>
        <w:pStyle w:val="Bezodstpw"/>
        <w:numPr>
          <w:ilvl w:val="2"/>
          <w:numId w:val="21"/>
        </w:numPr>
        <w:jc w:val="both"/>
        <w:rPr>
          <w:sz w:val="24"/>
          <w:szCs w:val="24"/>
        </w:rPr>
      </w:pPr>
      <w:r w:rsidRPr="000815A0">
        <w:rPr>
          <w:sz w:val="24"/>
          <w:szCs w:val="24"/>
        </w:rPr>
        <w:t xml:space="preserve">Wnioskodawca do wniosku zobowiązany jest dołączyć informacje dotyczące pomocy publicznej i pomocy de minimis w następującym zakresie: </w:t>
      </w:r>
    </w:p>
    <w:p w:rsidR="00E40951" w:rsidRPr="000815A0" w:rsidRDefault="00F409CF">
      <w:pPr>
        <w:pStyle w:val="Bezodstpw"/>
        <w:ind w:left="709" w:hanging="1"/>
        <w:jc w:val="both"/>
        <w:rPr>
          <w:sz w:val="24"/>
          <w:szCs w:val="24"/>
        </w:rPr>
      </w:pPr>
      <w:r w:rsidRPr="000815A0">
        <w:rPr>
          <w:sz w:val="24"/>
          <w:szCs w:val="24"/>
        </w:rPr>
        <w:t xml:space="preserve">1) wszystkie zaświadczenia o pomocy de minimis jakie otrzymał w roku, </w:t>
      </w:r>
      <w:r w:rsidRPr="000815A0">
        <w:rPr>
          <w:sz w:val="24"/>
          <w:szCs w:val="24"/>
        </w:rPr>
        <w:br/>
        <w:t xml:space="preserve">w </w:t>
      </w:r>
      <w:proofErr w:type="spellStart"/>
      <w:r w:rsidRPr="000815A0">
        <w:rPr>
          <w:sz w:val="24"/>
          <w:szCs w:val="24"/>
        </w:rPr>
        <w:t>kt</w:t>
      </w:r>
      <w:proofErr w:type="spellEnd"/>
      <w:r w:rsidRPr="000815A0">
        <w:rPr>
          <w:sz w:val="24"/>
          <w:szCs w:val="24"/>
          <w:lang w:val="es-ES_tradnl"/>
        </w:rPr>
        <w:t>ó</w:t>
      </w:r>
      <w:r w:rsidRPr="000815A0">
        <w:rPr>
          <w:sz w:val="24"/>
          <w:szCs w:val="24"/>
        </w:rPr>
        <w:t>rym ubiega się o pomoc oraz w ciągu 2 poprzedzających go lat, albo</w:t>
      </w:r>
      <w:r w:rsidRPr="000815A0">
        <w:rPr>
          <w:b/>
          <w:bCs/>
          <w:sz w:val="24"/>
          <w:szCs w:val="24"/>
        </w:rPr>
        <w:t xml:space="preserve"> </w:t>
      </w:r>
      <w:r w:rsidRPr="000815A0">
        <w:rPr>
          <w:sz w:val="24"/>
          <w:szCs w:val="24"/>
        </w:rPr>
        <w:t>oświadczenia o wielkości pomocy de minimis otrzymanej w tym okresie, albo oświadczenia o</w:t>
      </w:r>
      <w:r w:rsidR="00962EA8" w:rsidRPr="000815A0">
        <w:rPr>
          <w:sz w:val="24"/>
          <w:szCs w:val="24"/>
        </w:rPr>
        <w:t> </w:t>
      </w:r>
      <w:r w:rsidRPr="000815A0">
        <w:rPr>
          <w:sz w:val="24"/>
          <w:szCs w:val="24"/>
        </w:rPr>
        <w:t>nieotrzymaniu takiej pomocy w tym okresie;</w:t>
      </w:r>
    </w:p>
    <w:p w:rsidR="00E40951" w:rsidRPr="000815A0" w:rsidRDefault="00F409CF">
      <w:pPr>
        <w:pStyle w:val="Bezodstpw"/>
        <w:ind w:left="709" w:hanging="1"/>
        <w:jc w:val="both"/>
        <w:rPr>
          <w:sz w:val="24"/>
          <w:szCs w:val="24"/>
        </w:rPr>
      </w:pPr>
      <w:r w:rsidRPr="000815A0">
        <w:rPr>
          <w:sz w:val="24"/>
          <w:szCs w:val="24"/>
        </w:rPr>
        <w:lastRenderedPageBreak/>
        <w:t xml:space="preserve">2) informacje niezbędne do udzielenia pomocy de minimis i pomocy publicznej, dotyczące w </w:t>
      </w:r>
      <w:proofErr w:type="spellStart"/>
      <w:r w:rsidRPr="000815A0">
        <w:rPr>
          <w:sz w:val="24"/>
          <w:szCs w:val="24"/>
        </w:rPr>
        <w:t>szczeg</w:t>
      </w:r>
      <w:proofErr w:type="spellEnd"/>
      <w:r w:rsidRPr="000815A0">
        <w:rPr>
          <w:sz w:val="24"/>
          <w:szCs w:val="24"/>
          <w:lang w:val="es-ES_tradnl"/>
        </w:rPr>
        <w:t>ó</w:t>
      </w:r>
      <w:proofErr w:type="spellStart"/>
      <w:r w:rsidRPr="000815A0">
        <w:rPr>
          <w:sz w:val="24"/>
          <w:szCs w:val="24"/>
        </w:rPr>
        <w:t>lności</w:t>
      </w:r>
      <w:proofErr w:type="spellEnd"/>
      <w:r w:rsidRPr="000815A0">
        <w:rPr>
          <w:sz w:val="24"/>
          <w:szCs w:val="24"/>
        </w:rPr>
        <w:t xml:space="preserve"> Wnioskodawcy i zamierzonej do prowadzenia przed niego działalności gospodarczej.</w:t>
      </w:r>
    </w:p>
    <w:p w:rsidR="00E40951" w:rsidRPr="000815A0" w:rsidRDefault="00E40951">
      <w:pPr>
        <w:pStyle w:val="Bezodstpw"/>
        <w:ind w:left="567" w:hanging="425"/>
        <w:jc w:val="both"/>
        <w:rPr>
          <w:sz w:val="24"/>
          <w:szCs w:val="24"/>
        </w:rPr>
      </w:pPr>
    </w:p>
    <w:p w:rsidR="00E40951" w:rsidRPr="000815A0" w:rsidRDefault="00F409CF" w:rsidP="00E77FFC">
      <w:pPr>
        <w:pStyle w:val="Akapitzlist"/>
        <w:numPr>
          <w:ilvl w:val="2"/>
          <w:numId w:val="22"/>
        </w:numPr>
        <w:spacing w:after="0" w:line="240" w:lineRule="auto"/>
        <w:jc w:val="both"/>
        <w:rPr>
          <w:sz w:val="24"/>
          <w:szCs w:val="24"/>
        </w:rPr>
      </w:pPr>
      <w:r w:rsidRPr="000815A0">
        <w:rPr>
          <w:sz w:val="24"/>
          <w:szCs w:val="24"/>
        </w:rPr>
        <w:t xml:space="preserve">Dyrektor, celem wstępnego rozpatrywania </w:t>
      </w:r>
      <w:proofErr w:type="spellStart"/>
      <w:r w:rsidRPr="000815A0">
        <w:rPr>
          <w:sz w:val="24"/>
          <w:szCs w:val="24"/>
        </w:rPr>
        <w:t>wniosk</w:t>
      </w:r>
      <w:proofErr w:type="spellEnd"/>
      <w:r w:rsidRPr="000815A0">
        <w:rPr>
          <w:sz w:val="24"/>
          <w:szCs w:val="24"/>
          <w:lang w:val="es-ES_tradnl"/>
        </w:rPr>
        <w:t>ó</w:t>
      </w:r>
      <w:r w:rsidRPr="000815A0">
        <w:rPr>
          <w:sz w:val="24"/>
          <w:szCs w:val="24"/>
        </w:rPr>
        <w:t>w,</w:t>
      </w:r>
      <w:r w:rsidRPr="000815A0">
        <w:rPr>
          <w:b/>
          <w:bCs/>
          <w:sz w:val="24"/>
          <w:szCs w:val="24"/>
        </w:rPr>
        <w:t xml:space="preserve"> </w:t>
      </w:r>
      <w:r w:rsidRPr="000815A0">
        <w:rPr>
          <w:sz w:val="24"/>
          <w:szCs w:val="24"/>
        </w:rPr>
        <w:t>powołuje Komisję składającą się z pracownik</w:t>
      </w:r>
      <w:r w:rsidRPr="000815A0">
        <w:rPr>
          <w:sz w:val="24"/>
          <w:szCs w:val="24"/>
          <w:lang w:val="es-ES_tradnl"/>
        </w:rPr>
        <w:t>ó</w:t>
      </w:r>
      <w:r w:rsidRPr="000815A0">
        <w:rPr>
          <w:sz w:val="24"/>
          <w:szCs w:val="24"/>
        </w:rPr>
        <w:t>w Urzędu.</w:t>
      </w:r>
    </w:p>
    <w:p w:rsidR="00E40951" w:rsidRPr="000815A0" w:rsidRDefault="00F409CF">
      <w:pPr>
        <w:pStyle w:val="Akapitzlist"/>
        <w:numPr>
          <w:ilvl w:val="2"/>
          <w:numId w:val="21"/>
        </w:numPr>
        <w:spacing w:after="0" w:line="240" w:lineRule="auto"/>
        <w:jc w:val="both"/>
        <w:rPr>
          <w:sz w:val="24"/>
          <w:szCs w:val="24"/>
        </w:rPr>
      </w:pPr>
      <w:r w:rsidRPr="000815A0">
        <w:rPr>
          <w:sz w:val="24"/>
          <w:szCs w:val="24"/>
        </w:rPr>
        <w:t>Komisja jest organem powołanym do cel</w:t>
      </w:r>
      <w:r w:rsidRPr="000815A0">
        <w:rPr>
          <w:sz w:val="24"/>
          <w:szCs w:val="24"/>
          <w:lang w:val="es-ES_tradnl"/>
        </w:rPr>
        <w:t>ó</w:t>
      </w:r>
      <w:r w:rsidRPr="000815A0">
        <w:rPr>
          <w:sz w:val="24"/>
          <w:szCs w:val="24"/>
        </w:rPr>
        <w:t xml:space="preserve">w rozpatrywania i opiniowania </w:t>
      </w:r>
      <w:proofErr w:type="spellStart"/>
      <w:r w:rsidRPr="000815A0">
        <w:rPr>
          <w:sz w:val="24"/>
          <w:szCs w:val="24"/>
        </w:rPr>
        <w:t>wniosk</w:t>
      </w:r>
      <w:proofErr w:type="spellEnd"/>
      <w:r w:rsidRPr="000815A0">
        <w:rPr>
          <w:sz w:val="24"/>
          <w:szCs w:val="24"/>
          <w:lang w:val="es-ES_tradnl"/>
        </w:rPr>
        <w:t>ó</w:t>
      </w:r>
      <w:r w:rsidRPr="000815A0">
        <w:rPr>
          <w:sz w:val="24"/>
          <w:szCs w:val="24"/>
        </w:rPr>
        <w:t xml:space="preserve">w </w:t>
      </w:r>
      <w:r w:rsidRPr="000815A0">
        <w:rPr>
          <w:sz w:val="24"/>
          <w:szCs w:val="24"/>
        </w:rPr>
        <w:br/>
      </w:r>
      <w:proofErr w:type="spellStart"/>
      <w:r w:rsidRPr="000815A0">
        <w:rPr>
          <w:sz w:val="24"/>
          <w:szCs w:val="24"/>
        </w:rPr>
        <w:t>w</w:t>
      </w:r>
      <w:proofErr w:type="spellEnd"/>
      <w:r w:rsidRPr="000815A0">
        <w:rPr>
          <w:sz w:val="24"/>
          <w:szCs w:val="24"/>
        </w:rPr>
        <w:t xml:space="preserve"> sprawie przyznania bezrobotnemu jednorazowych środk</w:t>
      </w:r>
      <w:r w:rsidRPr="000815A0">
        <w:rPr>
          <w:sz w:val="24"/>
          <w:szCs w:val="24"/>
          <w:lang w:val="es-ES_tradnl"/>
        </w:rPr>
        <w:t>ó</w:t>
      </w:r>
      <w:r w:rsidRPr="000815A0">
        <w:rPr>
          <w:sz w:val="24"/>
          <w:szCs w:val="24"/>
        </w:rPr>
        <w:t>w na podjęcie działalności gospodarczej.</w:t>
      </w:r>
    </w:p>
    <w:p w:rsidR="00E40951" w:rsidRPr="000815A0" w:rsidRDefault="00E40951">
      <w:pPr>
        <w:pStyle w:val="Akapitzlist"/>
        <w:spacing w:after="0"/>
        <w:ind w:left="567"/>
        <w:jc w:val="both"/>
        <w:rPr>
          <w:sz w:val="24"/>
          <w:szCs w:val="24"/>
        </w:rPr>
      </w:pPr>
    </w:p>
    <w:p w:rsidR="00E40951" w:rsidRPr="000815A0" w:rsidRDefault="00F409CF">
      <w:pPr>
        <w:pStyle w:val="Akapitzlist"/>
        <w:numPr>
          <w:ilvl w:val="2"/>
          <w:numId w:val="22"/>
        </w:numPr>
        <w:spacing w:after="0" w:line="240" w:lineRule="auto"/>
        <w:jc w:val="both"/>
        <w:rPr>
          <w:sz w:val="24"/>
          <w:szCs w:val="24"/>
        </w:rPr>
      </w:pPr>
      <w:r w:rsidRPr="000815A0">
        <w:rPr>
          <w:sz w:val="24"/>
          <w:szCs w:val="24"/>
        </w:rPr>
        <w:t xml:space="preserve">Przy rozpatrywaniu </w:t>
      </w:r>
      <w:proofErr w:type="spellStart"/>
      <w:r w:rsidRPr="000815A0">
        <w:rPr>
          <w:sz w:val="24"/>
          <w:szCs w:val="24"/>
        </w:rPr>
        <w:t>wniosk</w:t>
      </w:r>
      <w:proofErr w:type="spellEnd"/>
      <w:r w:rsidRPr="000815A0">
        <w:rPr>
          <w:sz w:val="24"/>
          <w:szCs w:val="24"/>
          <w:lang w:val="es-ES_tradnl"/>
        </w:rPr>
        <w:t>ó</w:t>
      </w:r>
      <w:r w:rsidRPr="000815A0">
        <w:rPr>
          <w:sz w:val="24"/>
          <w:szCs w:val="24"/>
        </w:rPr>
        <w:t>w Komisja kieruje się przepisami prawa i ustaleniami Regulaminu, może r</w:t>
      </w:r>
      <w:r w:rsidRPr="000815A0">
        <w:rPr>
          <w:sz w:val="24"/>
          <w:szCs w:val="24"/>
          <w:lang w:val="es-ES_tradnl"/>
        </w:rPr>
        <w:t>ó</w:t>
      </w:r>
      <w:proofErr w:type="spellStart"/>
      <w:r w:rsidRPr="000815A0">
        <w:rPr>
          <w:sz w:val="24"/>
          <w:szCs w:val="24"/>
        </w:rPr>
        <w:t>wnież</w:t>
      </w:r>
      <w:proofErr w:type="spellEnd"/>
      <w:r w:rsidRPr="000815A0">
        <w:rPr>
          <w:sz w:val="24"/>
          <w:szCs w:val="24"/>
        </w:rPr>
        <w:t xml:space="preserve"> w tym zakresie zasięgnąć opinii</w:t>
      </w:r>
      <w:r w:rsidRPr="000815A0">
        <w:rPr>
          <w:b/>
          <w:bCs/>
          <w:sz w:val="24"/>
          <w:szCs w:val="24"/>
        </w:rPr>
        <w:t xml:space="preserve"> </w:t>
      </w:r>
      <w:r w:rsidRPr="000815A0">
        <w:rPr>
          <w:sz w:val="24"/>
          <w:szCs w:val="24"/>
        </w:rPr>
        <w:t>Powiatowej Rady Rynku Pracy. Prace Komisji oparte są na zasadach jawności, bezstronności i r</w:t>
      </w:r>
      <w:r w:rsidRPr="000815A0">
        <w:rPr>
          <w:sz w:val="24"/>
          <w:szCs w:val="24"/>
          <w:lang w:val="es-ES_tradnl"/>
        </w:rPr>
        <w:t>ó</w:t>
      </w:r>
      <w:proofErr w:type="spellStart"/>
      <w:r w:rsidRPr="000815A0">
        <w:rPr>
          <w:sz w:val="24"/>
          <w:szCs w:val="24"/>
        </w:rPr>
        <w:t>wnego</w:t>
      </w:r>
      <w:proofErr w:type="spellEnd"/>
      <w:r w:rsidRPr="000815A0">
        <w:rPr>
          <w:sz w:val="24"/>
          <w:szCs w:val="24"/>
        </w:rPr>
        <w:t xml:space="preserve"> traktowania wnioskujących o przyznanie środk</w:t>
      </w:r>
      <w:r w:rsidRPr="000815A0">
        <w:rPr>
          <w:sz w:val="24"/>
          <w:szCs w:val="24"/>
          <w:lang w:val="es-ES_tradnl"/>
        </w:rPr>
        <w:t>ó</w:t>
      </w:r>
      <w:r w:rsidRPr="000815A0">
        <w:rPr>
          <w:sz w:val="24"/>
          <w:szCs w:val="24"/>
        </w:rPr>
        <w:t>w.</w:t>
      </w:r>
    </w:p>
    <w:p w:rsidR="00E40951" w:rsidRPr="000815A0" w:rsidRDefault="00E40951">
      <w:pPr>
        <w:rPr>
          <w:rFonts w:ascii="Calibri" w:eastAsia="Calibri" w:hAnsi="Calibri" w:cs="Calibri"/>
        </w:rPr>
      </w:pPr>
    </w:p>
    <w:p w:rsidR="00E40951" w:rsidRPr="000815A0" w:rsidRDefault="00F409CF">
      <w:pPr>
        <w:pStyle w:val="Akapitzlist"/>
        <w:numPr>
          <w:ilvl w:val="2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0815A0">
        <w:rPr>
          <w:sz w:val="24"/>
          <w:szCs w:val="24"/>
        </w:rPr>
        <w:t xml:space="preserve">Przy rozpatrywaniu </w:t>
      </w:r>
      <w:proofErr w:type="spellStart"/>
      <w:r w:rsidRPr="000815A0">
        <w:rPr>
          <w:sz w:val="24"/>
          <w:szCs w:val="24"/>
        </w:rPr>
        <w:t>wniosk</w:t>
      </w:r>
      <w:proofErr w:type="spellEnd"/>
      <w:r w:rsidRPr="000815A0">
        <w:rPr>
          <w:sz w:val="24"/>
          <w:szCs w:val="24"/>
          <w:lang w:val="es-ES_tradnl"/>
        </w:rPr>
        <w:t>ó</w:t>
      </w:r>
      <w:r w:rsidRPr="000815A0">
        <w:rPr>
          <w:sz w:val="24"/>
          <w:szCs w:val="24"/>
        </w:rPr>
        <w:t>w o dofinansowanie stosowane są kryteria wg karty oceny formalnej i merytorycznej. Wnioski niespełniające wymagań formalnych zostaną odrzucone. Ocena merytoryczna jest dokonywana pod warunkiem pozytywnej oceny formalnej wniosku. W jej trakcie Urząd może przeprowadzić wizję lokalną we wskazanym we wniosku lokalu do prowadzenia działalności gospodarczej.</w:t>
      </w:r>
    </w:p>
    <w:p w:rsidR="00E40951" w:rsidRPr="000815A0" w:rsidRDefault="00E40951">
      <w:pPr>
        <w:pStyle w:val="Akapitzlist"/>
        <w:spacing w:after="0"/>
        <w:ind w:left="567"/>
        <w:jc w:val="both"/>
        <w:rPr>
          <w:sz w:val="24"/>
          <w:szCs w:val="24"/>
        </w:rPr>
      </w:pPr>
    </w:p>
    <w:p w:rsidR="00E40951" w:rsidRPr="000815A0" w:rsidRDefault="00F409CF">
      <w:pPr>
        <w:pStyle w:val="Akapitzlist"/>
        <w:numPr>
          <w:ilvl w:val="2"/>
          <w:numId w:val="21"/>
        </w:numPr>
        <w:spacing w:after="0" w:line="240" w:lineRule="auto"/>
        <w:jc w:val="both"/>
        <w:rPr>
          <w:sz w:val="24"/>
          <w:szCs w:val="24"/>
        </w:rPr>
      </w:pPr>
      <w:r w:rsidRPr="000815A0">
        <w:rPr>
          <w:sz w:val="24"/>
          <w:szCs w:val="24"/>
        </w:rPr>
        <w:t>O uwzględnieniu lub odmowie uwzględnienia wniosku Urząd, powiadamia Wnioskodawcę w formie pisemnej w terminie 30 dni od dnia złożenia wniosku o</w:t>
      </w:r>
      <w:r w:rsidR="00962EA8" w:rsidRPr="000815A0">
        <w:rPr>
          <w:sz w:val="24"/>
          <w:szCs w:val="24"/>
        </w:rPr>
        <w:t> </w:t>
      </w:r>
      <w:r w:rsidRPr="000815A0">
        <w:rPr>
          <w:sz w:val="24"/>
          <w:szCs w:val="24"/>
        </w:rPr>
        <w:t>dofinansowanie wraz  z kompletem niezbędnych do jego rozpatrzenia dokument</w:t>
      </w:r>
      <w:r w:rsidRPr="000815A0">
        <w:rPr>
          <w:sz w:val="24"/>
          <w:szCs w:val="24"/>
          <w:lang w:val="es-ES_tradnl"/>
        </w:rPr>
        <w:t>ó</w:t>
      </w:r>
      <w:r w:rsidRPr="000815A0">
        <w:rPr>
          <w:sz w:val="24"/>
          <w:szCs w:val="24"/>
        </w:rPr>
        <w:t>w.</w:t>
      </w:r>
    </w:p>
    <w:p w:rsidR="00E40951" w:rsidRPr="000815A0" w:rsidRDefault="00E4095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E40951" w:rsidRPr="000815A0" w:rsidRDefault="00F409CF">
      <w:pPr>
        <w:pStyle w:val="Akapitzlist"/>
        <w:numPr>
          <w:ilvl w:val="2"/>
          <w:numId w:val="21"/>
        </w:numPr>
        <w:spacing w:after="0" w:line="240" w:lineRule="auto"/>
        <w:jc w:val="both"/>
        <w:rPr>
          <w:sz w:val="24"/>
          <w:szCs w:val="24"/>
        </w:rPr>
      </w:pPr>
      <w:r w:rsidRPr="000815A0">
        <w:rPr>
          <w:sz w:val="24"/>
          <w:szCs w:val="24"/>
        </w:rPr>
        <w:t>Ubiegającym się o środki na podjęcie działalności gospodarczej nie przysługuje roszczenie o zawarcie umowy.</w:t>
      </w:r>
    </w:p>
    <w:p w:rsidR="00E40951" w:rsidRPr="000815A0" w:rsidRDefault="00E40951">
      <w:pPr>
        <w:pStyle w:val="Akapitzlist"/>
        <w:spacing w:after="0"/>
        <w:ind w:left="567"/>
        <w:jc w:val="both"/>
        <w:rPr>
          <w:sz w:val="24"/>
          <w:szCs w:val="24"/>
        </w:rPr>
      </w:pPr>
    </w:p>
    <w:p w:rsidR="00E40951" w:rsidRPr="000815A0" w:rsidRDefault="00F409CF">
      <w:pPr>
        <w:pStyle w:val="Akapitzlist"/>
        <w:numPr>
          <w:ilvl w:val="2"/>
          <w:numId w:val="22"/>
        </w:numPr>
        <w:spacing w:after="0" w:line="240" w:lineRule="auto"/>
        <w:jc w:val="both"/>
        <w:rPr>
          <w:sz w:val="24"/>
          <w:szCs w:val="24"/>
        </w:rPr>
      </w:pPr>
      <w:r w:rsidRPr="000815A0">
        <w:rPr>
          <w:sz w:val="24"/>
          <w:szCs w:val="24"/>
        </w:rPr>
        <w:t>Dyrektor, w miarę posiadania przez Urząd środk</w:t>
      </w:r>
      <w:r w:rsidRPr="000815A0">
        <w:rPr>
          <w:sz w:val="24"/>
          <w:szCs w:val="24"/>
          <w:lang w:val="es-ES_tradnl"/>
        </w:rPr>
        <w:t>ó</w:t>
      </w:r>
      <w:r w:rsidRPr="000815A0">
        <w:rPr>
          <w:sz w:val="24"/>
          <w:szCs w:val="24"/>
        </w:rPr>
        <w:t>w finansowych przeznaczonych na</w:t>
      </w:r>
      <w:r w:rsidR="00962EA8" w:rsidRPr="000815A0">
        <w:rPr>
          <w:sz w:val="24"/>
          <w:szCs w:val="24"/>
        </w:rPr>
        <w:t> </w:t>
      </w:r>
      <w:r w:rsidRPr="000815A0">
        <w:rPr>
          <w:sz w:val="24"/>
          <w:szCs w:val="24"/>
        </w:rPr>
        <w:t>przyznanie jednorazowo środk</w:t>
      </w:r>
      <w:r w:rsidRPr="000815A0">
        <w:rPr>
          <w:sz w:val="24"/>
          <w:szCs w:val="24"/>
          <w:lang w:val="es-ES_tradnl"/>
        </w:rPr>
        <w:t>ó</w:t>
      </w:r>
      <w:r w:rsidRPr="000815A0">
        <w:rPr>
          <w:sz w:val="24"/>
          <w:szCs w:val="24"/>
        </w:rPr>
        <w:t>w na podjęcie działalności gospodarczej ogłasza konkurs, wskazuje wysokość środk</w:t>
      </w:r>
      <w:r w:rsidRPr="000815A0">
        <w:rPr>
          <w:sz w:val="24"/>
          <w:szCs w:val="24"/>
          <w:lang w:val="es-ES_tradnl"/>
        </w:rPr>
        <w:t>ó</w:t>
      </w:r>
      <w:r w:rsidRPr="000815A0">
        <w:rPr>
          <w:sz w:val="24"/>
          <w:szCs w:val="24"/>
        </w:rPr>
        <w:t xml:space="preserve">w finansowych, jakie zostaną rozdzielone pomiędzy </w:t>
      </w:r>
      <w:proofErr w:type="spellStart"/>
      <w:r w:rsidRPr="000815A0">
        <w:rPr>
          <w:sz w:val="24"/>
          <w:szCs w:val="24"/>
        </w:rPr>
        <w:t>wnioskodawc</w:t>
      </w:r>
      <w:proofErr w:type="spellEnd"/>
      <w:r w:rsidRPr="000815A0">
        <w:rPr>
          <w:sz w:val="24"/>
          <w:szCs w:val="24"/>
          <w:lang w:val="es-ES_tradnl"/>
        </w:rPr>
        <w:t>ó</w:t>
      </w:r>
      <w:r w:rsidRPr="000815A0">
        <w:rPr>
          <w:sz w:val="24"/>
          <w:szCs w:val="24"/>
        </w:rPr>
        <w:t xml:space="preserve">w oraz termin składania </w:t>
      </w:r>
      <w:proofErr w:type="spellStart"/>
      <w:r w:rsidRPr="000815A0">
        <w:rPr>
          <w:sz w:val="24"/>
          <w:szCs w:val="24"/>
        </w:rPr>
        <w:t>wniosk</w:t>
      </w:r>
      <w:proofErr w:type="spellEnd"/>
      <w:r w:rsidRPr="000815A0">
        <w:rPr>
          <w:sz w:val="24"/>
          <w:szCs w:val="24"/>
          <w:lang w:val="es-ES_tradnl"/>
        </w:rPr>
        <w:t>ó</w:t>
      </w:r>
      <w:r w:rsidRPr="000815A0">
        <w:rPr>
          <w:sz w:val="24"/>
          <w:szCs w:val="24"/>
        </w:rPr>
        <w:t xml:space="preserve">w. Ogłoszenie o konkursie zamieszczone jest  na stronie internetowej </w:t>
      </w:r>
      <w:r w:rsidRPr="000815A0">
        <w:rPr>
          <w:sz w:val="24"/>
          <w:szCs w:val="24"/>
          <w:u w:val="single"/>
        </w:rPr>
        <w:t>muptorun.praca.gov.pl</w:t>
      </w:r>
      <w:r w:rsidRPr="000815A0">
        <w:rPr>
          <w:sz w:val="24"/>
          <w:szCs w:val="24"/>
        </w:rPr>
        <w:t xml:space="preserve"> przez 14 dni.</w:t>
      </w:r>
    </w:p>
    <w:p w:rsidR="00E40951" w:rsidRPr="000815A0" w:rsidRDefault="00F409CF">
      <w:pPr>
        <w:pStyle w:val="Akapitzlist"/>
        <w:spacing w:after="0" w:line="240" w:lineRule="auto"/>
        <w:ind w:left="532"/>
        <w:jc w:val="both"/>
        <w:rPr>
          <w:sz w:val="24"/>
          <w:szCs w:val="24"/>
        </w:rPr>
      </w:pPr>
      <w:r w:rsidRPr="000815A0">
        <w:rPr>
          <w:sz w:val="24"/>
          <w:szCs w:val="24"/>
        </w:rPr>
        <w:t xml:space="preserve">Przyjmowanie </w:t>
      </w:r>
      <w:proofErr w:type="spellStart"/>
      <w:r w:rsidRPr="000815A0">
        <w:rPr>
          <w:sz w:val="24"/>
          <w:szCs w:val="24"/>
        </w:rPr>
        <w:t>wniosk</w:t>
      </w:r>
      <w:proofErr w:type="spellEnd"/>
      <w:r w:rsidRPr="000815A0">
        <w:rPr>
          <w:sz w:val="24"/>
          <w:szCs w:val="24"/>
          <w:lang w:val="es-ES_tradnl"/>
        </w:rPr>
        <w:t>ó</w:t>
      </w:r>
      <w:r w:rsidRPr="000815A0">
        <w:rPr>
          <w:sz w:val="24"/>
          <w:szCs w:val="24"/>
        </w:rPr>
        <w:t>w trwa 7 dni.</w:t>
      </w:r>
    </w:p>
    <w:p w:rsidR="00E40951" w:rsidRPr="000815A0" w:rsidRDefault="00E40951">
      <w:pPr>
        <w:jc w:val="both"/>
        <w:rPr>
          <w:rFonts w:ascii="Calibri" w:eastAsia="Calibri" w:hAnsi="Calibri" w:cs="Calibri"/>
          <w:u w:val="single"/>
        </w:rPr>
      </w:pPr>
    </w:p>
    <w:p w:rsidR="00E40951" w:rsidRPr="000815A0" w:rsidRDefault="00F409CF">
      <w:pPr>
        <w:pStyle w:val="Akapitzlist"/>
        <w:numPr>
          <w:ilvl w:val="2"/>
          <w:numId w:val="22"/>
        </w:numPr>
        <w:spacing w:after="0" w:line="240" w:lineRule="auto"/>
        <w:jc w:val="both"/>
        <w:rPr>
          <w:sz w:val="24"/>
          <w:szCs w:val="24"/>
        </w:rPr>
      </w:pPr>
      <w:r w:rsidRPr="000815A0">
        <w:rPr>
          <w:sz w:val="24"/>
          <w:szCs w:val="24"/>
        </w:rPr>
        <w:t>Wnioski niekompletne i nieprawidłowo sporządzone nie będą przez Urząd uwzględnione, zgodnie z § 7 ust. 1 pkt 1 lub ust. 2 pkt. 1 Rozporządzenia.</w:t>
      </w:r>
    </w:p>
    <w:p w:rsidR="00E40951" w:rsidRPr="000815A0" w:rsidRDefault="00E40951">
      <w:pPr>
        <w:pStyle w:val="Akapitzlist"/>
        <w:spacing w:after="0"/>
        <w:ind w:left="567"/>
        <w:jc w:val="both"/>
        <w:rPr>
          <w:sz w:val="24"/>
          <w:szCs w:val="24"/>
        </w:rPr>
      </w:pPr>
    </w:p>
    <w:p w:rsidR="00E40951" w:rsidRPr="000815A0" w:rsidRDefault="00F409CF">
      <w:pPr>
        <w:pStyle w:val="Akapitzlist"/>
        <w:numPr>
          <w:ilvl w:val="2"/>
          <w:numId w:val="21"/>
        </w:numPr>
        <w:spacing w:after="0" w:line="240" w:lineRule="auto"/>
        <w:jc w:val="both"/>
        <w:rPr>
          <w:sz w:val="24"/>
          <w:szCs w:val="24"/>
        </w:rPr>
      </w:pPr>
      <w:r w:rsidRPr="000815A0">
        <w:rPr>
          <w:sz w:val="24"/>
          <w:szCs w:val="24"/>
        </w:rPr>
        <w:t>Wnioski złożone po terminie wskazanym w ogłoszeniu nie będą podlegały ocenie. Złożenie kompletnego wniosku nie jest r</w:t>
      </w:r>
      <w:r w:rsidRPr="000815A0">
        <w:rPr>
          <w:sz w:val="24"/>
          <w:szCs w:val="24"/>
          <w:lang w:val="es-ES_tradnl"/>
        </w:rPr>
        <w:t>ó</w:t>
      </w:r>
      <w:proofErr w:type="spellStart"/>
      <w:r w:rsidRPr="000815A0">
        <w:rPr>
          <w:sz w:val="24"/>
          <w:szCs w:val="24"/>
        </w:rPr>
        <w:t>wnoznaczne</w:t>
      </w:r>
      <w:proofErr w:type="spellEnd"/>
      <w:r w:rsidRPr="000815A0">
        <w:rPr>
          <w:sz w:val="24"/>
          <w:szCs w:val="24"/>
        </w:rPr>
        <w:t xml:space="preserve"> z przyznaniem środk</w:t>
      </w:r>
      <w:r w:rsidRPr="000815A0">
        <w:rPr>
          <w:sz w:val="24"/>
          <w:szCs w:val="24"/>
          <w:lang w:val="es-ES_tradnl"/>
        </w:rPr>
        <w:t>ó</w:t>
      </w:r>
      <w:r w:rsidRPr="000815A0">
        <w:rPr>
          <w:sz w:val="24"/>
          <w:szCs w:val="24"/>
        </w:rPr>
        <w:t xml:space="preserve">w. </w:t>
      </w:r>
    </w:p>
    <w:p w:rsidR="00E40951" w:rsidRPr="000815A0" w:rsidRDefault="00E40951">
      <w:pPr>
        <w:pStyle w:val="Akapitzlist"/>
        <w:spacing w:after="0"/>
        <w:ind w:left="0"/>
        <w:jc w:val="both"/>
        <w:rPr>
          <w:sz w:val="24"/>
          <w:szCs w:val="24"/>
        </w:rPr>
      </w:pPr>
    </w:p>
    <w:p w:rsidR="00E40951" w:rsidRPr="000815A0" w:rsidRDefault="00F409CF">
      <w:pPr>
        <w:pStyle w:val="Akapitzlist"/>
        <w:numPr>
          <w:ilvl w:val="2"/>
          <w:numId w:val="22"/>
        </w:numPr>
        <w:spacing w:after="0" w:line="240" w:lineRule="auto"/>
        <w:jc w:val="both"/>
        <w:rPr>
          <w:sz w:val="24"/>
          <w:szCs w:val="24"/>
        </w:rPr>
      </w:pPr>
      <w:r w:rsidRPr="000815A0">
        <w:rPr>
          <w:sz w:val="24"/>
          <w:szCs w:val="24"/>
        </w:rPr>
        <w:t xml:space="preserve">Wnioskodawca, </w:t>
      </w:r>
      <w:proofErr w:type="spellStart"/>
      <w:r w:rsidRPr="000815A0">
        <w:rPr>
          <w:sz w:val="24"/>
          <w:szCs w:val="24"/>
        </w:rPr>
        <w:t>kt</w:t>
      </w:r>
      <w:proofErr w:type="spellEnd"/>
      <w:r w:rsidRPr="000815A0">
        <w:rPr>
          <w:sz w:val="24"/>
          <w:szCs w:val="24"/>
          <w:lang w:val="es-ES_tradnl"/>
        </w:rPr>
        <w:t>ó</w:t>
      </w:r>
      <w:proofErr w:type="spellStart"/>
      <w:r w:rsidRPr="000815A0">
        <w:rPr>
          <w:sz w:val="24"/>
          <w:szCs w:val="24"/>
        </w:rPr>
        <w:t>ry</w:t>
      </w:r>
      <w:proofErr w:type="spellEnd"/>
      <w:r w:rsidRPr="000815A0">
        <w:rPr>
          <w:sz w:val="24"/>
          <w:szCs w:val="24"/>
        </w:rPr>
        <w:t xml:space="preserve"> złożył wniosek ma obowiązek zgłaszania się na wyznaczone przez Urząd terminy do czasu pisemnego zwolnienia  przez Urząd z tego obowiązku.</w:t>
      </w:r>
    </w:p>
    <w:p w:rsidR="00E40951" w:rsidRPr="000815A0" w:rsidRDefault="00E40951">
      <w:pPr>
        <w:pStyle w:val="Akapitzlist"/>
        <w:spacing w:after="0"/>
        <w:ind w:left="0"/>
        <w:jc w:val="both"/>
        <w:rPr>
          <w:sz w:val="24"/>
          <w:szCs w:val="24"/>
        </w:rPr>
      </w:pPr>
    </w:p>
    <w:p w:rsidR="00E40951" w:rsidRPr="000815A0" w:rsidRDefault="00F409CF">
      <w:pPr>
        <w:pStyle w:val="Akapitzlist"/>
        <w:numPr>
          <w:ilvl w:val="2"/>
          <w:numId w:val="21"/>
        </w:numPr>
        <w:spacing w:after="0" w:line="240" w:lineRule="auto"/>
        <w:jc w:val="both"/>
        <w:rPr>
          <w:sz w:val="24"/>
          <w:szCs w:val="24"/>
        </w:rPr>
      </w:pPr>
      <w:r w:rsidRPr="000815A0">
        <w:rPr>
          <w:sz w:val="24"/>
          <w:szCs w:val="24"/>
        </w:rPr>
        <w:t xml:space="preserve">W stosunku do </w:t>
      </w:r>
      <w:proofErr w:type="spellStart"/>
      <w:r w:rsidRPr="000815A0">
        <w:rPr>
          <w:sz w:val="24"/>
          <w:szCs w:val="24"/>
        </w:rPr>
        <w:t>wniosk</w:t>
      </w:r>
      <w:proofErr w:type="spellEnd"/>
      <w:r w:rsidRPr="000815A0">
        <w:rPr>
          <w:sz w:val="24"/>
          <w:szCs w:val="24"/>
          <w:lang w:val="es-ES_tradnl"/>
        </w:rPr>
        <w:t>ó</w:t>
      </w:r>
      <w:r w:rsidRPr="000815A0">
        <w:rPr>
          <w:sz w:val="24"/>
          <w:szCs w:val="24"/>
        </w:rPr>
        <w:t xml:space="preserve">w, </w:t>
      </w:r>
      <w:proofErr w:type="spellStart"/>
      <w:r w:rsidRPr="000815A0">
        <w:rPr>
          <w:sz w:val="24"/>
          <w:szCs w:val="24"/>
        </w:rPr>
        <w:t>kt</w:t>
      </w:r>
      <w:proofErr w:type="spellEnd"/>
      <w:r w:rsidRPr="000815A0">
        <w:rPr>
          <w:sz w:val="24"/>
          <w:szCs w:val="24"/>
          <w:lang w:val="es-ES_tradnl"/>
        </w:rPr>
        <w:t>ó</w:t>
      </w:r>
      <w:r w:rsidRPr="000815A0">
        <w:rPr>
          <w:sz w:val="24"/>
          <w:szCs w:val="24"/>
        </w:rPr>
        <w:t>re przejdą ocenę formalną</w:t>
      </w:r>
      <w:r w:rsidRPr="000815A0">
        <w:rPr>
          <w:sz w:val="24"/>
          <w:szCs w:val="24"/>
          <w:lang w:val="pt-PT"/>
        </w:rPr>
        <w:t xml:space="preserve">, a </w:t>
      </w:r>
      <w:r w:rsidRPr="000815A0">
        <w:rPr>
          <w:sz w:val="24"/>
          <w:szCs w:val="24"/>
        </w:rPr>
        <w:t>łączna ich wartość przekraczać będzie limit środk</w:t>
      </w:r>
      <w:r w:rsidRPr="000815A0">
        <w:rPr>
          <w:sz w:val="24"/>
          <w:szCs w:val="24"/>
          <w:lang w:val="es-ES_tradnl"/>
        </w:rPr>
        <w:t>ó</w:t>
      </w:r>
      <w:r w:rsidRPr="000815A0">
        <w:rPr>
          <w:sz w:val="24"/>
          <w:szCs w:val="24"/>
        </w:rPr>
        <w:t xml:space="preserve">w będących w dyspozycji Urzędu w pierwszej kolejności </w:t>
      </w:r>
      <w:r w:rsidRPr="000815A0">
        <w:rPr>
          <w:sz w:val="24"/>
          <w:szCs w:val="24"/>
        </w:rPr>
        <w:lastRenderedPageBreak/>
        <w:t>rozpatrywane będą wnioski</w:t>
      </w:r>
      <w:r w:rsidRPr="000815A0">
        <w:rPr>
          <w:b/>
          <w:bCs/>
          <w:sz w:val="24"/>
          <w:szCs w:val="24"/>
        </w:rPr>
        <w:t xml:space="preserve"> </w:t>
      </w:r>
      <w:r w:rsidRPr="000815A0">
        <w:rPr>
          <w:sz w:val="24"/>
          <w:szCs w:val="24"/>
        </w:rPr>
        <w:t xml:space="preserve">składane przez </w:t>
      </w:r>
      <w:proofErr w:type="spellStart"/>
      <w:r w:rsidRPr="000815A0">
        <w:rPr>
          <w:sz w:val="24"/>
          <w:szCs w:val="24"/>
        </w:rPr>
        <w:t>wnioskodawc</w:t>
      </w:r>
      <w:proofErr w:type="spellEnd"/>
      <w:r w:rsidRPr="000815A0">
        <w:rPr>
          <w:sz w:val="24"/>
          <w:szCs w:val="24"/>
          <w:lang w:val="es-ES_tradnl"/>
        </w:rPr>
        <w:t>ó</w:t>
      </w:r>
      <w:r w:rsidRPr="000815A0">
        <w:rPr>
          <w:sz w:val="24"/>
          <w:szCs w:val="24"/>
        </w:rPr>
        <w:t xml:space="preserve">w, dla </w:t>
      </w:r>
      <w:proofErr w:type="spellStart"/>
      <w:r w:rsidRPr="000815A0">
        <w:rPr>
          <w:sz w:val="24"/>
          <w:szCs w:val="24"/>
        </w:rPr>
        <w:t>kt</w:t>
      </w:r>
      <w:proofErr w:type="spellEnd"/>
      <w:r w:rsidRPr="000815A0">
        <w:rPr>
          <w:sz w:val="24"/>
          <w:szCs w:val="24"/>
          <w:lang w:val="es-ES_tradnl"/>
        </w:rPr>
        <w:t>ó</w:t>
      </w:r>
      <w:proofErr w:type="spellStart"/>
      <w:r w:rsidRPr="000815A0">
        <w:rPr>
          <w:sz w:val="24"/>
          <w:szCs w:val="24"/>
        </w:rPr>
        <w:t>rych</w:t>
      </w:r>
      <w:proofErr w:type="spellEnd"/>
      <w:r w:rsidRPr="000815A0">
        <w:rPr>
          <w:sz w:val="24"/>
          <w:szCs w:val="24"/>
        </w:rPr>
        <w:t xml:space="preserve"> Urząd jest właściwy ze względu na miejsce zarejestrowania jako osoby bezrobotnej. </w:t>
      </w:r>
    </w:p>
    <w:p w:rsidR="00E40951" w:rsidRPr="000815A0" w:rsidRDefault="00E40951">
      <w:pPr>
        <w:jc w:val="both"/>
        <w:rPr>
          <w:rFonts w:ascii="Calibri" w:eastAsia="Helvetica" w:hAnsi="Calibri" w:cs="Helvetica"/>
          <w:b/>
          <w:bCs/>
        </w:rPr>
      </w:pPr>
    </w:p>
    <w:p w:rsidR="00E40951" w:rsidRPr="000815A0" w:rsidRDefault="00E40951">
      <w:pPr>
        <w:jc w:val="both"/>
        <w:rPr>
          <w:rFonts w:ascii="Calibri" w:eastAsia="Helvetica" w:hAnsi="Calibri" w:cs="Helvetica"/>
          <w:b/>
          <w:bCs/>
        </w:rPr>
      </w:pPr>
    </w:p>
    <w:p w:rsidR="00E77FFC" w:rsidRPr="000815A0" w:rsidRDefault="00E77FFC">
      <w:pPr>
        <w:pStyle w:val="Bezodstpw"/>
        <w:jc w:val="center"/>
        <w:rPr>
          <w:b/>
          <w:bCs/>
          <w:sz w:val="24"/>
          <w:szCs w:val="24"/>
        </w:rPr>
      </w:pPr>
    </w:p>
    <w:p w:rsidR="00E77FFC" w:rsidRPr="000815A0" w:rsidRDefault="00E77FFC">
      <w:pPr>
        <w:pStyle w:val="Bezodstpw"/>
        <w:jc w:val="center"/>
        <w:rPr>
          <w:b/>
          <w:bCs/>
          <w:sz w:val="24"/>
          <w:szCs w:val="24"/>
        </w:rPr>
      </w:pPr>
    </w:p>
    <w:p w:rsidR="00E40951" w:rsidRPr="000815A0" w:rsidRDefault="00F409CF">
      <w:pPr>
        <w:pStyle w:val="Bezodstpw"/>
        <w:jc w:val="center"/>
        <w:rPr>
          <w:rFonts w:eastAsia="Helvetica" w:cs="Helvetica"/>
          <w:b/>
          <w:bCs/>
          <w:sz w:val="24"/>
          <w:szCs w:val="24"/>
        </w:rPr>
      </w:pPr>
      <w:r w:rsidRPr="000815A0">
        <w:rPr>
          <w:b/>
          <w:bCs/>
          <w:sz w:val="24"/>
          <w:szCs w:val="24"/>
        </w:rPr>
        <w:t>ROZDZIAŁ III</w:t>
      </w:r>
    </w:p>
    <w:p w:rsidR="00E40951" w:rsidRPr="000815A0" w:rsidRDefault="00F409CF" w:rsidP="00317728">
      <w:pPr>
        <w:pStyle w:val="Bezodstpw"/>
        <w:jc w:val="center"/>
        <w:rPr>
          <w:sz w:val="24"/>
          <w:szCs w:val="24"/>
        </w:rPr>
      </w:pPr>
      <w:r w:rsidRPr="000815A0">
        <w:rPr>
          <w:b/>
          <w:bCs/>
          <w:sz w:val="24"/>
          <w:szCs w:val="24"/>
        </w:rPr>
        <w:t>PODSTAWOWE POSTANOWIENIA UMOWY</w:t>
      </w:r>
    </w:p>
    <w:p w:rsidR="00E77FFC" w:rsidRPr="000815A0" w:rsidRDefault="00E77FFC">
      <w:pPr>
        <w:pStyle w:val="Bezodstpw"/>
        <w:jc w:val="center"/>
        <w:rPr>
          <w:b/>
          <w:bCs/>
          <w:sz w:val="24"/>
          <w:szCs w:val="24"/>
        </w:rPr>
      </w:pPr>
    </w:p>
    <w:p w:rsidR="00E40951" w:rsidRPr="000815A0" w:rsidRDefault="00F409CF">
      <w:pPr>
        <w:pStyle w:val="Bezodstpw"/>
        <w:jc w:val="center"/>
        <w:rPr>
          <w:rFonts w:eastAsia="Helvetica" w:cs="Helvetica"/>
          <w:b/>
          <w:bCs/>
          <w:sz w:val="24"/>
          <w:szCs w:val="24"/>
        </w:rPr>
      </w:pPr>
      <w:r w:rsidRPr="000815A0">
        <w:rPr>
          <w:b/>
          <w:bCs/>
          <w:sz w:val="24"/>
          <w:szCs w:val="24"/>
        </w:rPr>
        <w:t>§ 10</w:t>
      </w:r>
    </w:p>
    <w:p w:rsidR="00E40951" w:rsidRPr="000815A0" w:rsidRDefault="00E40951">
      <w:pPr>
        <w:pStyle w:val="Bezodstpw"/>
        <w:jc w:val="both"/>
        <w:rPr>
          <w:sz w:val="24"/>
          <w:szCs w:val="24"/>
        </w:rPr>
      </w:pPr>
    </w:p>
    <w:p w:rsidR="00E40951" w:rsidRPr="000815A0" w:rsidRDefault="00F409CF">
      <w:pPr>
        <w:pStyle w:val="Bezodstpw"/>
        <w:numPr>
          <w:ilvl w:val="0"/>
          <w:numId w:val="25"/>
        </w:numPr>
        <w:suppressAutoHyphens w:val="0"/>
        <w:jc w:val="both"/>
        <w:rPr>
          <w:sz w:val="24"/>
          <w:szCs w:val="24"/>
        </w:rPr>
      </w:pPr>
      <w:r w:rsidRPr="000815A0">
        <w:rPr>
          <w:sz w:val="24"/>
          <w:szCs w:val="24"/>
        </w:rPr>
        <w:t>Przyznanie Wnioskodawcy jednorazowo środk</w:t>
      </w:r>
      <w:r w:rsidRPr="000815A0">
        <w:rPr>
          <w:sz w:val="24"/>
          <w:szCs w:val="24"/>
          <w:lang w:val="es-ES_tradnl"/>
        </w:rPr>
        <w:t>ó</w:t>
      </w:r>
      <w:r w:rsidRPr="000815A0">
        <w:rPr>
          <w:sz w:val="24"/>
          <w:szCs w:val="24"/>
        </w:rPr>
        <w:t xml:space="preserve">w na podjęcie </w:t>
      </w:r>
      <w:proofErr w:type="spellStart"/>
      <w:r w:rsidRPr="000815A0">
        <w:rPr>
          <w:sz w:val="24"/>
          <w:szCs w:val="24"/>
        </w:rPr>
        <w:t>działalnoś</w:t>
      </w:r>
      <w:proofErr w:type="spellEnd"/>
      <w:r w:rsidRPr="000815A0">
        <w:rPr>
          <w:sz w:val="24"/>
          <w:szCs w:val="24"/>
          <w:lang w:val="it-IT"/>
        </w:rPr>
        <w:t xml:space="preserve">ci </w:t>
      </w:r>
      <w:r w:rsidRPr="000815A0">
        <w:rPr>
          <w:sz w:val="24"/>
          <w:szCs w:val="24"/>
        </w:rPr>
        <w:br/>
        <w:t xml:space="preserve">gospodarczej jest dokonywane na podstawie Umowy zawartej na piśmie pod </w:t>
      </w:r>
      <w:r w:rsidRPr="000815A0">
        <w:rPr>
          <w:sz w:val="24"/>
          <w:szCs w:val="24"/>
        </w:rPr>
        <w:br/>
        <w:t xml:space="preserve">rygorem nieważności. </w:t>
      </w:r>
    </w:p>
    <w:p w:rsidR="00E40951" w:rsidRPr="000815A0" w:rsidRDefault="00E40951">
      <w:pPr>
        <w:pStyle w:val="Bezodstpw"/>
        <w:ind w:left="567" w:hanging="425"/>
        <w:jc w:val="both"/>
        <w:rPr>
          <w:sz w:val="24"/>
          <w:szCs w:val="24"/>
        </w:rPr>
      </w:pPr>
    </w:p>
    <w:p w:rsidR="00E40951" w:rsidRPr="000815A0" w:rsidRDefault="00F409CF">
      <w:pPr>
        <w:pStyle w:val="Bezodstpw"/>
        <w:numPr>
          <w:ilvl w:val="0"/>
          <w:numId w:val="25"/>
        </w:numPr>
        <w:suppressAutoHyphens w:val="0"/>
        <w:jc w:val="both"/>
        <w:rPr>
          <w:sz w:val="24"/>
          <w:szCs w:val="24"/>
        </w:rPr>
      </w:pPr>
      <w:r w:rsidRPr="000815A0">
        <w:rPr>
          <w:sz w:val="24"/>
          <w:szCs w:val="24"/>
        </w:rPr>
        <w:t>Umowa o przyznanie jednorazowo środk</w:t>
      </w:r>
      <w:r w:rsidRPr="000815A0">
        <w:rPr>
          <w:sz w:val="24"/>
          <w:szCs w:val="24"/>
          <w:lang w:val="es-ES_tradnl"/>
        </w:rPr>
        <w:t>ó</w:t>
      </w:r>
      <w:r w:rsidRPr="000815A0">
        <w:rPr>
          <w:sz w:val="24"/>
          <w:szCs w:val="24"/>
        </w:rPr>
        <w:t xml:space="preserve">w na podjęcie działalności gospodarczej </w:t>
      </w:r>
      <w:r w:rsidRPr="000815A0">
        <w:rPr>
          <w:sz w:val="24"/>
          <w:szCs w:val="24"/>
        </w:rPr>
        <w:br/>
        <w:t xml:space="preserve">zawiera w </w:t>
      </w:r>
      <w:proofErr w:type="spellStart"/>
      <w:r w:rsidRPr="000815A0">
        <w:rPr>
          <w:sz w:val="24"/>
          <w:szCs w:val="24"/>
        </w:rPr>
        <w:t>szczeg</w:t>
      </w:r>
      <w:proofErr w:type="spellEnd"/>
      <w:r w:rsidRPr="000815A0">
        <w:rPr>
          <w:sz w:val="24"/>
          <w:szCs w:val="24"/>
          <w:lang w:val="es-ES_tradnl"/>
        </w:rPr>
        <w:t>ó</w:t>
      </w:r>
      <w:proofErr w:type="spellStart"/>
      <w:r w:rsidRPr="000815A0">
        <w:rPr>
          <w:sz w:val="24"/>
          <w:szCs w:val="24"/>
        </w:rPr>
        <w:t>lności</w:t>
      </w:r>
      <w:proofErr w:type="spellEnd"/>
      <w:r w:rsidRPr="000815A0">
        <w:rPr>
          <w:sz w:val="24"/>
          <w:szCs w:val="24"/>
        </w:rPr>
        <w:t xml:space="preserve"> zobowiązanie bezrobotnego do: </w:t>
      </w:r>
    </w:p>
    <w:p w:rsidR="00E40951" w:rsidRPr="000815A0" w:rsidRDefault="00F409CF">
      <w:pPr>
        <w:pStyle w:val="Bezodstpw"/>
        <w:numPr>
          <w:ilvl w:val="0"/>
          <w:numId w:val="27"/>
        </w:numPr>
        <w:suppressAutoHyphens w:val="0"/>
        <w:jc w:val="both"/>
        <w:rPr>
          <w:sz w:val="24"/>
          <w:szCs w:val="24"/>
        </w:rPr>
      </w:pPr>
      <w:r w:rsidRPr="000815A0">
        <w:rPr>
          <w:sz w:val="24"/>
          <w:szCs w:val="24"/>
        </w:rPr>
        <w:t>podjęcia w terminie określonym w umowie działalności gospodarczej (w ciągu 30</w:t>
      </w:r>
      <w:r w:rsidR="00962EA8" w:rsidRPr="000815A0">
        <w:rPr>
          <w:sz w:val="24"/>
          <w:szCs w:val="24"/>
        </w:rPr>
        <w:t> </w:t>
      </w:r>
      <w:r w:rsidRPr="000815A0">
        <w:rPr>
          <w:sz w:val="24"/>
          <w:szCs w:val="24"/>
        </w:rPr>
        <w:t>dni od dnia podpisania umowy);</w:t>
      </w:r>
    </w:p>
    <w:p w:rsidR="00E40951" w:rsidRPr="000815A0" w:rsidRDefault="00F409CF">
      <w:pPr>
        <w:pStyle w:val="Bezodstpw"/>
        <w:numPr>
          <w:ilvl w:val="0"/>
          <w:numId w:val="27"/>
        </w:numPr>
        <w:suppressAutoHyphens w:val="0"/>
        <w:jc w:val="both"/>
        <w:rPr>
          <w:sz w:val="24"/>
          <w:szCs w:val="24"/>
        </w:rPr>
      </w:pPr>
      <w:r w:rsidRPr="000815A0">
        <w:rPr>
          <w:sz w:val="24"/>
          <w:szCs w:val="24"/>
        </w:rPr>
        <w:t>wydatkowania, udokumentowania i całkowitego rozliczenia otrzymanych środk</w:t>
      </w:r>
      <w:r w:rsidRPr="000815A0">
        <w:rPr>
          <w:sz w:val="24"/>
          <w:szCs w:val="24"/>
          <w:lang w:val="es-ES_tradnl"/>
        </w:rPr>
        <w:t>ó</w:t>
      </w:r>
      <w:r w:rsidRPr="000815A0">
        <w:rPr>
          <w:sz w:val="24"/>
          <w:szCs w:val="24"/>
        </w:rPr>
        <w:t xml:space="preserve">w </w:t>
      </w:r>
      <w:proofErr w:type="spellStart"/>
      <w:r w:rsidRPr="000815A0">
        <w:rPr>
          <w:sz w:val="24"/>
          <w:szCs w:val="24"/>
        </w:rPr>
        <w:t>w</w:t>
      </w:r>
      <w:proofErr w:type="spellEnd"/>
      <w:r w:rsidRPr="000815A0">
        <w:rPr>
          <w:sz w:val="24"/>
          <w:szCs w:val="24"/>
        </w:rPr>
        <w:t xml:space="preserve"> terminie nieprzekraczającym 2 miesięcy od dnia podjęcia działalności (wydatkowanie dotacji rozpoczyna się od dnia zawarcia umowy);</w:t>
      </w:r>
    </w:p>
    <w:p w:rsidR="00E40951" w:rsidRPr="000815A0" w:rsidRDefault="00F409CF">
      <w:pPr>
        <w:pStyle w:val="Bezodstpw"/>
        <w:numPr>
          <w:ilvl w:val="0"/>
          <w:numId w:val="27"/>
        </w:numPr>
        <w:suppressAutoHyphens w:val="0"/>
        <w:jc w:val="both"/>
        <w:rPr>
          <w:sz w:val="24"/>
          <w:szCs w:val="24"/>
        </w:rPr>
      </w:pPr>
      <w:r w:rsidRPr="000815A0">
        <w:rPr>
          <w:sz w:val="24"/>
          <w:szCs w:val="24"/>
        </w:rPr>
        <w:t>zwrotu r</w:t>
      </w:r>
      <w:r w:rsidRPr="000815A0">
        <w:rPr>
          <w:sz w:val="24"/>
          <w:szCs w:val="24"/>
          <w:lang w:val="es-ES_tradnl"/>
        </w:rPr>
        <w:t>ó</w:t>
      </w:r>
      <w:proofErr w:type="spellStart"/>
      <w:r w:rsidRPr="000815A0">
        <w:rPr>
          <w:sz w:val="24"/>
          <w:szCs w:val="24"/>
        </w:rPr>
        <w:t>wnowartości</w:t>
      </w:r>
      <w:proofErr w:type="spellEnd"/>
      <w:r w:rsidRPr="000815A0">
        <w:rPr>
          <w:sz w:val="24"/>
          <w:szCs w:val="24"/>
        </w:rPr>
        <w:t xml:space="preserve"> odliczonego lub </w:t>
      </w:r>
      <w:proofErr w:type="spellStart"/>
      <w:r w:rsidRPr="000815A0">
        <w:rPr>
          <w:sz w:val="24"/>
          <w:szCs w:val="24"/>
        </w:rPr>
        <w:t>zwr</w:t>
      </w:r>
      <w:proofErr w:type="spellEnd"/>
      <w:r w:rsidRPr="000815A0">
        <w:rPr>
          <w:sz w:val="24"/>
          <w:szCs w:val="24"/>
          <w:lang w:val="es-ES_tradnl"/>
        </w:rPr>
        <w:t>ó</w:t>
      </w:r>
      <w:proofErr w:type="spellStart"/>
      <w:r w:rsidRPr="000815A0">
        <w:rPr>
          <w:sz w:val="24"/>
          <w:szCs w:val="24"/>
        </w:rPr>
        <w:t>conego</w:t>
      </w:r>
      <w:proofErr w:type="spellEnd"/>
      <w:r w:rsidRPr="000815A0">
        <w:rPr>
          <w:sz w:val="24"/>
          <w:szCs w:val="24"/>
        </w:rPr>
        <w:t xml:space="preserve"> zgodnie z ustawą z dnia </w:t>
      </w:r>
      <w:r w:rsidRPr="000815A0">
        <w:rPr>
          <w:sz w:val="24"/>
          <w:szCs w:val="24"/>
        </w:rPr>
        <w:br/>
        <w:t>11 marca 2004 r. o podatku od towar</w:t>
      </w:r>
      <w:r w:rsidRPr="000815A0">
        <w:rPr>
          <w:sz w:val="24"/>
          <w:szCs w:val="24"/>
          <w:lang w:val="es-ES_tradnl"/>
        </w:rPr>
        <w:t>ó</w:t>
      </w:r>
      <w:r w:rsidRPr="000815A0">
        <w:rPr>
          <w:sz w:val="24"/>
          <w:szCs w:val="24"/>
        </w:rPr>
        <w:t>w i usług (</w:t>
      </w:r>
      <w:proofErr w:type="spellStart"/>
      <w:r w:rsidRPr="000815A0">
        <w:rPr>
          <w:sz w:val="24"/>
          <w:szCs w:val="24"/>
        </w:rPr>
        <w:t>t.j</w:t>
      </w:r>
      <w:proofErr w:type="spellEnd"/>
      <w:r w:rsidRPr="000815A0">
        <w:rPr>
          <w:sz w:val="24"/>
          <w:szCs w:val="24"/>
        </w:rPr>
        <w:t>. Dz. U. z 2018r.,  poz. 2174                            z późn. zm.) podatku naliczonego dotyczącego zakupionych towar</w:t>
      </w:r>
      <w:r w:rsidRPr="000815A0">
        <w:rPr>
          <w:sz w:val="24"/>
          <w:szCs w:val="24"/>
          <w:lang w:val="es-ES_tradnl"/>
        </w:rPr>
        <w:t>ó</w:t>
      </w:r>
      <w:r w:rsidRPr="000815A0">
        <w:rPr>
          <w:sz w:val="24"/>
          <w:szCs w:val="24"/>
        </w:rPr>
        <w:t>w i usług w</w:t>
      </w:r>
      <w:r w:rsidR="00962EA8" w:rsidRPr="000815A0">
        <w:rPr>
          <w:sz w:val="24"/>
          <w:szCs w:val="24"/>
        </w:rPr>
        <w:t> </w:t>
      </w:r>
      <w:r w:rsidRPr="000815A0">
        <w:rPr>
          <w:sz w:val="24"/>
          <w:szCs w:val="24"/>
        </w:rPr>
        <w:t>ramach otrzymanych jednorazowo środk</w:t>
      </w:r>
      <w:r w:rsidRPr="000815A0">
        <w:rPr>
          <w:sz w:val="24"/>
          <w:szCs w:val="24"/>
          <w:lang w:val="es-ES_tradnl"/>
        </w:rPr>
        <w:t>ó</w:t>
      </w:r>
      <w:r w:rsidRPr="000815A0">
        <w:rPr>
          <w:sz w:val="24"/>
          <w:szCs w:val="24"/>
        </w:rPr>
        <w:t xml:space="preserve">w </w:t>
      </w:r>
      <w:proofErr w:type="spellStart"/>
      <w:r w:rsidRPr="000815A0">
        <w:rPr>
          <w:sz w:val="24"/>
          <w:szCs w:val="24"/>
        </w:rPr>
        <w:t>w</w:t>
      </w:r>
      <w:proofErr w:type="spellEnd"/>
      <w:r w:rsidRPr="000815A0">
        <w:rPr>
          <w:sz w:val="24"/>
          <w:szCs w:val="24"/>
        </w:rPr>
        <w:t xml:space="preserve"> terminie: </w:t>
      </w:r>
    </w:p>
    <w:p w:rsidR="00E40951" w:rsidRPr="000815A0" w:rsidRDefault="00F409CF">
      <w:pPr>
        <w:pStyle w:val="Bezodstpw"/>
        <w:numPr>
          <w:ilvl w:val="0"/>
          <w:numId w:val="29"/>
        </w:numPr>
        <w:suppressAutoHyphens w:val="0"/>
        <w:rPr>
          <w:sz w:val="24"/>
          <w:szCs w:val="24"/>
        </w:rPr>
      </w:pPr>
      <w:r w:rsidRPr="000815A0">
        <w:rPr>
          <w:sz w:val="24"/>
          <w:szCs w:val="24"/>
        </w:rPr>
        <w:t>nie dłuższym niż 90 dni od dnia złożenia przez osobę deklaracji podatkowej dotyczącej podatku od towar</w:t>
      </w:r>
      <w:r w:rsidRPr="000815A0">
        <w:rPr>
          <w:sz w:val="24"/>
          <w:szCs w:val="24"/>
          <w:lang w:val="es-ES_tradnl"/>
        </w:rPr>
        <w:t>ó</w:t>
      </w:r>
      <w:r w:rsidRPr="000815A0">
        <w:rPr>
          <w:sz w:val="24"/>
          <w:szCs w:val="24"/>
        </w:rPr>
        <w:t xml:space="preserve">w i </w:t>
      </w:r>
      <w:proofErr w:type="spellStart"/>
      <w:r w:rsidRPr="000815A0">
        <w:rPr>
          <w:sz w:val="24"/>
          <w:szCs w:val="24"/>
        </w:rPr>
        <w:t>usł</w:t>
      </w:r>
      <w:r w:rsidRPr="000815A0">
        <w:rPr>
          <w:sz w:val="24"/>
          <w:szCs w:val="24"/>
          <w:lang w:val="de-DE"/>
        </w:rPr>
        <w:t>ug</w:t>
      </w:r>
      <w:proofErr w:type="spellEnd"/>
      <w:r w:rsidRPr="000815A0">
        <w:rPr>
          <w:sz w:val="24"/>
          <w:szCs w:val="24"/>
          <w:lang w:val="de-DE"/>
        </w:rPr>
        <w:t xml:space="preserve">, w </w:t>
      </w:r>
      <w:proofErr w:type="spellStart"/>
      <w:r w:rsidRPr="000815A0">
        <w:rPr>
          <w:sz w:val="24"/>
          <w:szCs w:val="24"/>
          <w:lang w:val="de-DE"/>
        </w:rPr>
        <w:t>której</w:t>
      </w:r>
      <w:proofErr w:type="spellEnd"/>
      <w:r w:rsidRPr="000815A0">
        <w:rPr>
          <w:sz w:val="24"/>
          <w:szCs w:val="24"/>
          <w:lang w:val="de-DE"/>
        </w:rPr>
        <w:t xml:space="preserve"> </w:t>
      </w:r>
      <w:proofErr w:type="spellStart"/>
      <w:r w:rsidRPr="000815A0">
        <w:rPr>
          <w:sz w:val="24"/>
          <w:szCs w:val="24"/>
          <w:lang w:val="de-DE"/>
        </w:rPr>
        <w:t>wykazano</w:t>
      </w:r>
      <w:proofErr w:type="spellEnd"/>
      <w:r w:rsidRPr="000815A0">
        <w:rPr>
          <w:sz w:val="24"/>
          <w:szCs w:val="24"/>
          <w:lang w:val="de-DE"/>
        </w:rPr>
        <w:t xml:space="preserve"> </w:t>
      </w:r>
      <w:proofErr w:type="spellStart"/>
      <w:r w:rsidRPr="000815A0">
        <w:rPr>
          <w:sz w:val="24"/>
          <w:szCs w:val="24"/>
          <w:lang w:val="de-DE"/>
        </w:rPr>
        <w:t>kwotę</w:t>
      </w:r>
      <w:proofErr w:type="spellEnd"/>
      <w:r w:rsidRPr="000815A0">
        <w:rPr>
          <w:sz w:val="24"/>
          <w:szCs w:val="24"/>
          <w:lang w:val="de-DE"/>
        </w:rPr>
        <w:t xml:space="preserve"> </w:t>
      </w:r>
      <w:proofErr w:type="spellStart"/>
      <w:r w:rsidRPr="000815A0">
        <w:rPr>
          <w:sz w:val="24"/>
          <w:szCs w:val="24"/>
          <w:lang w:val="de-DE"/>
        </w:rPr>
        <w:t>podatku</w:t>
      </w:r>
      <w:proofErr w:type="spellEnd"/>
      <w:r w:rsidRPr="000815A0">
        <w:rPr>
          <w:sz w:val="24"/>
          <w:szCs w:val="24"/>
        </w:rPr>
        <w:br/>
        <w:t>naliczonego z tego tytułu w przypadku gdy z deklaracji za dany okres rozliczeniowy wynika kwota podatku podlegająca wpłacie do urzędu skarbowego lub kwota do przeniesienia na następny okres rozliczeniowy,</w:t>
      </w:r>
    </w:p>
    <w:p w:rsidR="00E40951" w:rsidRPr="000815A0" w:rsidRDefault="00F409CF">
      <w:pPr>
        <w:pStyle w:val="Bezodstpw"/>
        <w:numPr>
          <w:ilvl w:val="0"/>
          <w:numId w:val="29"/>
        </w:numPr>
        <w:suppressAutoHyphens w:val="0"/>
        <w:jc w:val="both"/>
        <w:rPr>
          <w:sz w:val="24"/>
          <w:szCs w:val="24"/>
        </w:rPr>
      </w:pPr>
      <w:r w:rsidRPr="000815A0">
        <w:rPr>
          <w:sz w:val="24"/>
          <w:szCs w:val="24"/>
        </w:rPr>
        <w:t>30 dni od dnia dokonania przez urząd skarbowy zwrotu podatku na rzec</w:t>
      </w:r>
      <w:r w:rsidR="00C253CB" w:rsidRPr="000815A0">
        <w:rPr>
          <w:sz w:val="24"/>
          <w:szCs w:val="24"/>
        </w:rPr>
        <w:t xml:space="preserve">z bezrobotnego, absolwenta CIS lub </w:t>
      </w:r>
      <w:r w:rsidRPr="000815A0">
        <w:rPr>
          <w:sz w:val="24"/>
          <w:szCs w:val="24"/>
        </w:rPr>
        <w:t>absolwenta KIS w przypadku gdy z deklaracji podatkowej dotyczącej podatku od towar</w:t>
      </w:r>
      <w:r w:rsidRPr="000815A0">
        <w:rPr>
          <w:sz w:val="24"/>
          <w:szCs w:val="24"/>
          <w:lang w:val="es-ES_tradnl"/>
        </w:rPr>
        <w:t>ó</w:t>
      </w:r>
      <w:r w:rsidRPr="000815A0">
        <w:rPr>
          <w:sz w:val="24"/>
          <w:szCs w:val="24"/>
        </w:rPr>
        <w:t xml:space="preserve">w i usług, w </w:t>
      </w:r>
      <w:proofErr w:type="spellStart"/>
      <w:r w:rsidRPr="000815A0">
        <w:rPr>
          <w:sz w:val="24"/>
          <w:szCs w:val="24"/>
        </w:rPr>
        <w:t>kt</w:t>
      </w:r>
      <w:proofErr w:type="spellEnd"/>
      <w:r w:rsidRPr="000815A0">
        <w:rPr>
          <w:sz w:val="24"/>
          <w:szCs w:val="24"/>
          <w:lang w:val="es-ES_tradnl"/>
        </w:rPr>
        <w:t>ó</w:t>
      </w:r>
      <w:r w:rsidRPr="000815A0">
        <w:rPr>
          <w:sz w:val="24"/>
          <w:szCs w:val="24"/>
        </w:rPr>
        <w:t>rej wykazano kwotę podatku naliczonego z tego tytułu, za dany okres rozliczeniowy wynika kwota do zwrotu;</w:t>
      </w:r>
    </w:p>
    <w:p w:rsidR="00E40951" w:rsidRPr="000815A0" w:rsidRDefault="00F409CF">
      <w:pPr>
        <w:pStyle w:val="Bezodstpw"/>
        <w:numPr>
          <w:ilvl w:val="0"/>
          <w:numId w:val="30"/>
        </w:numPr>
        <w:suppressAutoHyphens w:val="0"/>
        <w:jc w:val="both"/>
        <w:rPr>
          <w:sz w:val="24"/>
          <w:szCs w:val="24"/>
        </w:rPr>
      </w:pPr>
      <w:r w:rsidRPr="000815A0">
        <w:rPr>
          <w:sz w:val="24"/>
          <w:szCs w:val="24"/>
        </w:rPr>
        <w:t xml:space="preserve">prowadzenia działalności gospodarczej nieprzerwanie przez okres minimum                     12 miesięcy. Do okresu prowadzenia działalności gospodarczej zalicza się </w:t>
      </w:r>
      <w:r w:rsidRPr="000815A0">
        <w:rPr>
          <w:sz w:val="24"/>
          <w:szCs w:val="24"/>
        </w:rPr>
        <w:br/>
        <w:t xml:space="preserve">przerwy w jej prowadzeniu z powodu choroby lub korzystania ze świadczenia </w:t>
      </w:r>
      <w:r w:rsidRPr="000815A0">
        <w:rPr>
          <w:sz w:val="24"/>
          <w:szCs w:val="24"/>
        </w:rPr>
        <w:br/>
        <w:t>rehabilitacyjnego;</w:t>
      </w:r>
    </w:p>
    <w:p w:rsidR="00E40951" w:rsidRPr="000815A0" w:rsidRDefault="00F409CF">
      <w:pPr>
        <w:pStyle w:val="Bezodstpw"/>
        <w:numPr>
          <w:ilvl w:val="0"/>
          <w:numId w:val="27"/>
        </w:numPr>
        <w:suppressAutoHyphens w:val="0"/>
        <w:jc w:val="both"/>
        <w:rPr>
          <w:sz w:val="24"/>
          <w:szCs w:val="24"/>
        </w:rPr>
      </w:pPr>
      <w:r w:rsidRPr="000815A0">
        <w:rPr>
          <w:sz w:val="24"/>
          <w:szCs w:val="24"/>
        </w:rPr>
        <w:t>niepodejmowania zatrudnienia oraz niezłożenia wniosku o zawieszenie wykonywania działalności gospodarczej w okresie pierwszych 12 miesięcy od dnia rozpoczęcia działalności gospodarczej;</w:t>
      </w:r>
    </w:p>
    <w:p w:rsidR="00E40951" w:rsidRPr="000815A0" w:rsidRDefault="00F409CF">
      <w:pPr>
        <w:pStyle w:val="Bezodstpw"/>
        <w:numPr>
          <w:ilvl w:val="0"/>
          <w:numId w:val="27"/>
        </w:numPr>
        <w:suppressAutoHyphens w:val="0"/>
        <w:jc w:val="both"/>
        <w:rPr>
          <w:sz w:val="24"/>
          <w:szCs w:val="24"/>
        </w:rPr>
      </w:pPr>
      <w:r w:rsidRPr="000815A0">
        <w:rPr>
          <w:sz w:val="24"/>
          <w:szCs w:val="24"/>
        </w:rPr>
        <w:t>wykorzystania środk</w:t>
      </w:r>
      <w:r w:rsidRPr="000815A0">
        <w:rPr>
          <w:sz w:val="24"/>
          <w:szCs w:val="24"/>
          <w:lang w:val="es-ES_tradnl"/>
        </w:rPr>
        <w:t>ó</w:t>
      </w:r>
      <w:r w:rsidRPr="000815A0">
        <w:rPr>
          <w:sz w:val="24"/>
          <w:szCs w:val="24"/>
        </w:rPr>
        <w:t>w zgodnie z celem na jaki zostały przyznane;</w:t>
      </w:r>
    </w:p>
    <w:p w:rsidR="00E40951" w:rsidRPr="000815A0" w:rsidRDefault="00F409CF">
      <w:pPr>
        <w:pStyle w:val="Bezodstpw"/>
        <w:numPr>
          <w:ilvl w:val="0"/>
          <w:numId w:val="27"/>
        </w:numPr>
        <w:suppressAutoHyphens w:val="0"/>
        <w:jc w:val="both"/>
        <w:rPr>
          <w:sz w:val="24"/>
          <w:szCs w:val="24"/>
        </w:rPr>
      </w:pPr>
      <w:r w:rsidRPr="000815A0">
        <w:rPr>
          <w:sz w:val="24"/>
          <w:szCs w:val="24"/>
        </w:rPr>
        <w:t>przedstawienia w terminie wskazanym w umowie dokument</w:t>
      </w:r>
      <w:r w:rsidRPr="000815A0">
        <w:rPr>
          <w:sz w:val="24"/>
          <w:szCs w:val="24"/>
          <w:lang w:val="es-ES_tradnl"/>
        </w:rPr>
        <w:t>ó</w:t>
      </w:r>
      <w:r w:rsidRPr="000815A0">
        <w:rPr>
          <w:sz w:val="24"/>
          <w:szCs w:val="24"/>
        </w:rPr>
        <w:t>w potwierdzających fakt zarejestrowania i rozpoczęcia działalności gospodarczej;</w:t>
      </w:r>
    </w:p>
    <w:p w:rsidR="00E40951" w:rsidRPr="000815A0" w:rsidRDefault="00F409CF">
      <w:pPr>
        <w:pStyle w:val="Bezodstpw"/>
        <w:numPr>
          <w:ilvl w:val="0"/>
          <w:numId w:val="27"/>
        </w:numPr>
        <w:suppressAutoHyphens w:val="0"/>
        <w:jc w:val="both"/>
        <w:rPr>
          <w:sz w:val="24"/>
          <w:szCs w:val="24"/>
        </w:rPr>
      </w:pPr>
      <w:r w:rsidRPr="000815A0">
        <w:rPr>
          <w:sz w:val="24"/>
          <w:szCs w:val="24"/>
        </w:rPr>
        <w:t xml:space="preserve">umożliwienia przeprowadzenia wizytacji w miejscu prowadzenia </w:t>
      </w:r>
      <w:proofErr w:type="spellStart"/>
      <w:r w:rsidRPr="000815A0">
        <w:rPr>
          <w:sz w:val="24"/>
          <w:szCs w:val="24"/>
        </w:rPr>
        <w:t>działalnoś</w:t>
      </w:r>
      <w:proofErr w:type="spellEnd"/>
      <w:r w:rsidRPr="000815A0">
        <w:rPr>
          <w:sz w:val="24"/>
          <w:szCs w:val="24"/>
          <w:lang w:val="it-IT"/>
        </w:rPr>
        <w:t xml:space="preserve">ci; </w:t>
      </w:r>
    </w:p>
    <w:p w:rsidR="00E40951" w:rsidRPr="000815A0" w:rsidRDefault="00F409CF">
      <w:pPr>
        <w:pStyle w:val="Bezodstpw"/>
        <w:numPr>
          <w:ilvl w:val="0"/>
          <w:numId w:val="31"/>
        </w:numPr>
        <w:suppressAutoHyphens w:val="0"/>
        <w:jc w:val="both"/>
        <w:rPr>
          <w:sz w:val="24"/>
          <w:szCs w:val="24"/>
        </w:rPr>
      </w:pPr>
      <w:r w:rsidRPr="000815A0">
        <w:rPr>
          <w:sz w:val="24"/>
          <w:szCs w:val="24"/>
        </w:rPr>
        <w:lastRenderedPageBreak/>
        <w:t>poinformowania Urzędu o zmianach mogących mieć wpływ na realizację umowy;</w:t>
      </w:r>
    </w:p>
    <w:p w:rsidR="00E40951" w:rsidRPr="000815A0" w:rsidRDefault="00F409CF">
      <w:pPr>
        <w:pStyle w:val="Bezodstpw"/>
        <w:numPr>
          <w:ilvl w:val="0"/>
          <w:numId w:val="31"/>
        </w:numPr>
        <w:suppressAutoHyphens w:val="0"/>
        <w:jc w:val="both"/>
        <w:rPr>
          <w:sz w:val="24"/>
          <w:szCs w:val="24"/>
        </w:rPr>
      </w:pPr>
      <w:r w:rsidRPr="000815A0">
        <w:rPr>
          <w:sz w:val="24"/>
          <w:szCs w:val="24"/>
        </w:rPr>
        <w:t>złożenia zgodnego z prawdą oświadczenia stanowiącego załącznik nr 1 do</w:t>
      </w:r>
      <w:r w:rsidR="00962EA8" w:rsidRPr="000815A0">
        <w:rPr>
          <w:sz w:val="24"/>
          <w:szCs w:val="24"/>
        </w:rPr>
        <w:t> </w:t>
      </w:r>
      <w:r w:rsidRPr="000815A0">
        <w:rPr>
          <w:sz w:val="24"/>
          <w:szCs w:val="24"/>
        </w:rPr>
        <w:t>wniosku;</w:t>
      </w:r>
    </w:p>
    <w:p w:rsidR="00E40951" w:rsidRPr="000815A0" w:rsidRDefault="00F409CF">
      <w:pPr>
        <w:pStyle w:val="Bezodstpw"/>
        <w:numPr>
          <w:ilvl w:val="0"/>
          <w:numId w:val="31"/>
        </w:numPr>
        <w:suppressAutoHyphens w:val="0"/>
        <w:jc w:val="both"/>
        <w:rPr>
          <w:sz w:val="24"/>
          <w:szCs w:val="24"/>
        </w:rPr>
      </w:pPr>
      <w:r w:rsidRPr="000815A0">
        <w:rPr>
          <w:sz w:val="24"/>
          <w:szCs w:val="24"/>
        </w:rPr>
        <w:t>zewnętrznego oznakowania lokalu (miejsca prowadzonej działalności gospodarczej) oraz środka transportu zakupionego z dotacji;</w:t>
      </w:r>
    </w:p>
    <w:p w:rsidR="00E40951" w:rsidRPr="000815A0" w:rsidRDefault="00F409CF">
      <w:pPr>
        <w:pStyle w:val="Bezodstpw"/>
        <w:numPr>
          <w:ilvl w:val="0"/>
          <w:numId w:val="31"/>
        </w:numPr>
        <w:suppressAutoHyphens w:val="0"/>
        <w:jc w:val="both"/>
        <w:rPr>
          <w:sz w:val="24"/>
          <w:szCs w:val="24"/>
        </w:rPr>
      </w:pPr>
      <w:r w:rsidRPr="000815A0">
        <w:rPr>
          <w:sz w:val="24"/>
          <w:szCs w:val="24"/>
        </w:rPr>
        <w:t xml:space="preserve">przechowywania rzeczy (urządzeń, maszyn, narzędzi itp.)  zakupionych w ramach Umowy w miejscu prowadzenia </w:t>
      </w:r>
      <w:proofErr w:type="spellStart"/>
      <w:r w:rsidRPr="000815A0">
        <w:rPr>
          <w:sz w:val="24"/>
          <w:szCs w:val="24"/>
        </w:rPr>
        <w:t>działalnoś</w:t>
      </w:r>
      <w:proofErr w:type="spellEnd"/>
      <w:r w:rsidRPr="000815A0">
        <w:rPr>
          <w:sz w:val="24"/>
          <w:szCs w:val="24"/>
          <w:lang w:val="it-IT"/>
        </w:rPr>
        <w:t>ci;</w:t>
      </w:r>
    </w:p>
    <w:p w:rsidR="00E40951" w:rsidRPr="000815A0" w:rsidRDefault="00F409CF">
      <w:pPr>
        <w:pStyle w:val="Bezodstpw"/>
        <w:numPr>
          <w:ilvl w:val="0"/>
          <w:numId w:val="31"/>
        </w:numPr>
        <w:suppressAutoHyphens w:val="0"/>
        <w:jc w:val="both"/>
        <w:rPr>
          <w:sz w:val="24"/>
          <w:szCs w:val="24"/>
        </w:rPr>
      </w:pPr>
      <w:r w:rsidRPr="000815A0">
        <w:rPr>
          <w:sz w:val="24"/>
          <w:szCs w:val="24"/>
        </w:rPr>
        <w:t xml:space="preserve">nienaruszenia innych postanowień niniejszej umowy. </w:t>
      </w:r>
    </w:p>
    <w:p w:rsidR="00E40951" w:rsidRPr="000815A0" w:rsidRDefault="00E40951">
      <w:pPr>
        <w:pStyle w:val="Bezodstpw"/>
        <w:jc w:val="both"/>
        <w:rPr>
          <w:sz w:val="24"/>
          <w:szCs w:val="24"/>
        </w:rPr>
      </w:pPr>
    </w:p>
    <w:p w:rsidR="00E40951" w:rsidRPr="000815A0" w:rsidRDefault="00F409CF">
      <w:pPr>
        <w:pStyle w:val="Bezodstpw"/>
        <w:numPr>
          <w:ilvl w:val="0"/>
          <w:numId w:val="32"/>
        </w:numPr>
        <w:suppressAutoHyphens w:val="0"/>
        <w:jc w:val="both"/>
        <w:rPr>
          <w:sz w:val="24"/>
          <w:szCs w:val="24"/>
        </w:rPr>
      </w:pPr>
      <w:r w:rsidRPr="000815A0">
        <w:rPr>
          <w:sz w:val="24"/>
          <w:szCs w:val="24"/>
        </w:rPr>
        <w:t xml:space="preserve">Prezydent może przedłużyć termin określony w ust. 2 pkt 2 w przypadku, gdy za ich przedłużeniem przemawiają względy społeczne, w </w:t>
      </w:r>
      <w:proofErr w:type="spellStart"/>
      <w:r w:rsidRPr="000815A0">
        <w:rPr>
          <w:sz w:val="24"/>
          <w:szCs w:val="24"/>
        </w:rPr>
        <w:t>szczeg</w:t>
      </w:r>
      <w:proofErr w:type="spellEnd"/>
      <w:r w:rsidRPr="000815A0">
        <w:rPr>
          <w:sz w:val="24"/>
          <w:szCs w:val="24"/>
          <w:lang w:val="es-ES_tradnl"/>
        </w:rPr>
        <w:t>ó</w:t>
      </w:r>
      <w:proofErr w:type="spellStart"/>
      <w:r w:rsidRPr="000815A0">
        <w:rPr>
          <w:sz w:val="24"/>
          <w:szCs w:val="24"/>
        </w:rPr>
        <w:t>lności</w:t>
      </w:r>
      <w:proofErr w:type="spellEnd"/>
      <w:r w:rsidRPr="000815A0">
        <w:rPr>
          <w:sz w:val="24"/>
          <w:szCs w:val="24"/>
        </w:rPr>
        <w:t xml:space="preserve"> przypadki losowe </w:t>
      </w:r>
      <w:r w:rsidRPr="000815A0">
        <w:rPr>
          <w:sz w:val="24"/>
          <w:szCs w:val="24"/>
        </w:rPr>
        <w:br/>
        <w:t xml:space="preserve">i sytuacje niezależne od Wnioskodawcy (fakt ten musi być udokumentowany niezwłocznie). </w:t>
      </w:r>
    </w:p>
    <w:p w:rsidR="00E40951" w:rsidRPr="000815A0" w:rsidRDefault="00E40951">
      <w:pPr>
        <w:pStyle w:val="Bezodstpw"/>
        <w:ind w:left="567" w:hanging="567"/>
        <w:jc w:val="both"/>
        <w:rPr>
          <w:sz w:val="24"/>
          <w:szCs w:val="24"/>
        </w:rPr>
      </w:pPr>
    </w:p>
    <w:p w:rsidR="00E40951" w:rsidRPr="000815A0" w:rsidRDefault="00F409CF">
      <w:pPr>
        <w:pStyle w:val="Bezodstpw"/>
        <w:numPr>
          <w:ilvl w:val="0"/>
          <w:numId w:val="32"/>
        </w:numPr>
        <w:suppressAutoHyphens w:val="0"/>
        <w:jc w:val="both"/>
        <w:rPr>
          <w:sz w:val="24"/>
          <w:szCs w:val="24"/>
        </w:rPr>
      </w:pPr>
      <w:r w:rsidRPr="000815A0">
        <w:rPr>
          <w:sz w:val="24"/>
          <w:szCs w:val="24"/>
        </w:rPr>
        <w:t xml:space="preserve">W razie niedotrzymania </w:t>
      </w:r>
      <w:proofErr w:type="spellStart"/>
      <w:r w:rsidRPr="000815A0">
        <w:rPr>
          <w:sz w:val="24"/>
          <w:szCs w:val="24"/>
        </w:rPr>
        <w:t>warunk</w:t>
      </w:r>
      <w:proofErr w:type="spellEnd"/>
      <w:r w:rsidRPr="000815A0">
        <w:rPr>
          <w:sz w:val="24"/>
          <w:szCs w:val="24"/>
          <w:lang w:val="es-ES_tradnl"/>
        </w:rPr>
        <w:t>ó</w:t>
      </w:r>
      <w:r w:rsidRPr="000815A0">
        <w:rPr>
          <w:sz w:val="24"/>
          <w:szCs w:val="24"/>
        </w:rPr>
        <w:t xml:space="preserve">w określonych w ust. 2 niniejszych </w:t>
      </w:r>
      <w:proofErr w:type="spellStart"/>
      <w:r w:rsidRPr="000815A0">
        <w:rPr>
          <w:sz w:val="24"/>
          <w:szCs w:val="24"/>
        </w:rPr>
        <w:t>kryteri</w:t>
      </w:r>
      <w:proofErr w:type="spellEnd"/>
      <w:r w:rsidRPr="000815A0">
        <w:rPr>
          <w:sz w:val="24"/>
          <w:szCs w:val="24"/>
          <w:lang w:val="es-ES_tradnl"/>
        </w:rPr>
        <w:t>ó</w:t>
      </w:r>
      <w:r w:rsidRPr="000815A0">
        <w:rPr>
          <w:sz w:val="24"/>
          <w:szCs w:val="24"/>
        </w:rPr>
        <w:t xml:space="preserve">w </w:t>
      </w:r>
      <w:r w:rsidRPr="000815A0">
        <w:rPr>
          <w:sz w:val="24"/>
          <w:szCs w:val="24"/>
        </w:rPr>
        <w:br/>
        <w:t xml:space="preserve">Prezydent odstąpi od umowy. Wnioskodawca, </w:t>
      </w:r>
      <w:proofErr w:type="spellStart"/>
      <w:r w:rsidRPr="000815A0">
        <w:rPr>
          <w:sz w:val="24"/>
          <w:szCs w:val="24"/>
        </w:rPr>
        <w:t>kt</w:t>
      </w:r>
      <w:proofErr w:type="spellEnd"/>
      <w:r w:rsidRPr="000815A0">
        <w:rPr>
          <w:sz w:val="24"/>
          <w:szCs w:val="24"/>
          <w:lang w:val="es-ES_tradnl"/>
        </w:rPr>
        <w:t>ó</w:t>
      </w:r>
      <w:r w:rsidRPr="000815A0">
        <w:rPr>
          <w:sz w:val="24"/>
          <w:szCs w:val="24"/>
        </w:rPr>
        <w:t xml:space="preserve">remu zostały jednorazowo </w:t>
      </w:r>
      <w:r w:rsidRPr="000815A0">
        <w:rPr>
          <w:sz w:val="24"/>
          <w:szCs w:val="24"/>
        </w:rPr>
        <w:br/>
        <w:t xml:space="preserve">przyznane środki na podjęcie działalności gospodarczej zobowiązany jest do ich zwrotu w terminie 30 dni od dnia otrzymania wezwania wraz z odsetkami ustawowymi naliczonymi od dnia ich uzyskania. Brak spłaty spowoduje, że Prezydent wystąpi na drogę </w:t>
      </w:r>
      <w:r w:rsidRPr="000815A0">
        <w:rPr>
          <w:sz w:val="24"/>
          <w:szCs w:val="24"/>
          <w:lang w:val="it-IT"/>
        </w:rPr>
        <w:t>post</w:t>
      </w:r>
      <w:proofErr w:type="spellStart"/>
      <w:r w:rsidRPr="000815A0">
        <w:rPr>
          <w:sz w:val="24"/>
          <w:szCs w:val="24"/>
        </w:rPr>
        <w:t>ępowania</w:t>
      </w:r>
      <w:proofErr w:type="spellEnd"/>
      <w:r w:rsidRPr="000815A0">
        <w:rPr>
          <w:sz w:val="24"/>
          <w:szCs w:val="24"/>
        </w:rPr>
        <w:t xml:space="preserve"> sądowego przeciwko dłużnikowi, a w przypadku ustanowienia zabezpieczenia w formie poręczenia os</w:t>
      </w:r>
      <w:r w:rsidRPr="000815A0">
        <w:rPr>
          <w:sz w:val="24"/>
          <w:szCs w:val="24"/>
          <w:lang w:val="es-ES_tradnl"/>
        </w:rPr>
        <w:t>ó</w:t>
      </w:r>
      <w:r w:rsidRPr="000815A0">
        <w:rPr>
          <w:sz w:val="24"/>
          <w:szCs w:val="24"/>
        </w:rPr>
        <w:t xml:space="preserve">b fizycznych także w stosunku do poręczycieli </w:t>
      </w:r>
      <w:r w:rsidRPr="000815A0">
        <w:rPr>
          <w:sz w:val="24"/>
          <w:szCs w:val="24"/>
        </w:rPr>
        <w:br/>
        <w:t xml:space="preserve">odpowiadających solidarnie. </w:t>
      </w:r>
    </w:p>
    <w:p w:rsidR="00E40951" w:rsidRPr="000815A0" w:rsidRDefault="00E40951">
      <w:pPr>
        <w:pStyle w:val="Bezodstpw"/>
        <w:suppressAutoHyphens w:val="0"/>
        <w:jc w:val="both"/>
        <w:rPr>
          <w:sz w:val="24"/>
          <w:szCs w:val="24"/>
        </w:rPr>
      </w:pPr>
    </w:p>
    <w:p w:rsidR="00E40951" w:rsidRPr="000815A0" w:rsidRDefault="00F409CF">
      <w:pPr>
        <w:pStyle w:val="Bezodstpw"/>
        <w:numPr>
          <w:ilvl w:val="0"/>
          <w:numId w:val="32"/>
        </w:numPr>
        <w:suppressAutoHyphens w:val="0"/>
        <w:jc w:val="both"/>
        <w:rPr>
          <w:sz w:val="24"/>
          <w:szCs w:val="24"/>
        </w:rPr>
      </w:pPr>
      <w:r w:rsidRPr="000815A0">
        <w:rPr>
          <w:sz w:val="24"/>
          <w:szCs w:val="24"/>
        </w:rPr>
        <w:t xml:space="preserve">Osoba, </w:t>
      </w:r>
      <w:proofErr w:type="spellStart"/>
      <w:r w:rsidRPr="000815A0">
        <w:rPr>
          <w:sz w:val="24"/>
          <w:szCs w:val="24"/>
        </w:rPr>
        <w:t>kt</w:t>
      </w:r>
      <w:proofErr w:type="spellEnd"/>
      <w:r w:rsidRPr="000815A0">
        <w:rPr>
          <w:sz w:val="24"/>
          <w:szCs w:val="24"/>
          <w:lang w:val="es-ES_tradnl"/>
        </w:rPr>
        <w:t>ó</w:t>
      </w:r>
      <w:proofErr w:type="spellStart"/>
      <w:r w:rsidR="004859F8" w:rsidRPr="000815A0">
        <w:rPr>
          <w:sz w:val="24"/>
          <w:szCs w:val="24"/>
        </w:rPr>
        <w:t>ra</w:t>
      </w:r>
      <w:proofErr w:type="spellEnd"/>
      <w:r w:rsidR="004859F8" w:rsidRPr="000815A0">
        <w:rPr>
          <w:sz w:val="24"/>
          <w:szCs w:val="24"/>
        </w:rPr>
        <w:t xml:space="preserve"> otrzymała z </w:t>
      </w:r>
      <w:r w:rsidR="00C253CB" w:rsidRPr="000815A0">
        <w:rPr>
          <w:sz w:val="24"/>
          <w:szCs w:val="24"/>
        </w:rPr>
        <w:t>Europejskiego Funduszu Społecznego</w:t>
      </w:r>
      <w:r w:rsidRPr="000815A0">
        <w:rPr>
          <w:sz w:val="24"/>
          <w:szCs w:val="24"/>
        </w:rPr>
        <w:t xml:space="preserve"> jednorazowo środki na podjęcie działalności gospodarczej polegającej na prowadzeniu żłobka lub klubu dziecięcego z miejscami integracyjnymi lub polegającej na świadczeniu usług rehabilitacyjnych dla dzieci niepełnosprawnych w miejscu zami</w:t>
      </w:r>
      <w:r w:rsidR="004859F8" w:rsidRPr="000815A0">
        <w:rPr>
          <w:sz w:val="24"/>
          <w:szCs w:val="24"/>
        </w:rPr>
        <w:t>eszkania, w tym usług mobilnych</w:t>
      </w:r>
      <w:r w:rsidR="00C253CB" w:rsidRPr="000815A0">
        <w:rPr>
          <w:sz w:val="24"/>
          <w:szCs w:val="24"/>
        </w:rPr>
        <w:t>, jest obowiązana</w:t>
      </w:r>
      <w:r w:rsidRPr="000815A0">
        <w:rPr>
          <w:sz w:val="24"/>
          <w:szCs w:val="24"/>
        </w:rPr>
        <w:t xml:space="preserve"> dokonać zwrotu, w terminie 30 dni od dnia doręczenia wezwania, otrzymanych środk</w:t>
      </w:r>
      <w:r w:rsidRPr="000815A0">
        <w:rPr>
          <w:sz w:val="24"/>
          <w:szCs w:val="24"/>
          <w:lang w:val="es-ES_tradnl"/>
        </w:rPr>
        <w:t>ó</w:t>
      </w:r>
      <w:r w:rsidRPr="000815A0">
        <w:rPr>
          <w:sz w:val="24"/>
          <w:szCs w:val="24"/>
        </w:rPr>
        <w:t>w proporcjonalnie do okresu, jaki pozostał do 12 miesięcy prowadzenia działalności gospodarczej, jeżeli prowadził działalność gospodarczą przez okres kr</w:t>
      </w:r>
      <w:r w:rsidRPr="000815A0">
        <w:rPr>
          <w:sz w:val="24"/>
          <w:szCs w:val="24"/>
          <w:lang w:val="es-ES_tradnl"/>
        </w:rPr>
        <w:t>ó</w:t>
      </w:r>
      <w:proofErr w:type="spellStart"/>
      <w:r w:rsidRPr="000815A0">
        <w:rPr>
          <w:sz w:val="24"/>
          <w:szCs w:val="24"/>
        </w:rPr>
        <w:t>tszy</w:t>
      </w:r>
      <w:proofErr w:type="spellEnd"/>
      <w:r w:rsidRPr="000815A0">
        <w:rPr>
          <w:sz w:val="24"/>
          <w:szCs w:val="24"/>
        </w:rPr>
        <w:t xml:space="preserve"> niż 12 miesięcy. W przypadku naruszenia innych </w:t>
      </w:r>
      <w:proofErr w:type="spellStart"/>
      <w:r w:rsidRPr="000815A0">
        <w:rPr>
          <w:sz w:val="24"/>
          <w:szCs w:val="24"/>
        </w:rPr>
        <w:t>warunk</w:t>
      </w:r>
      <w:proofErr w:type="spellEnd"/>
      <w:r w:rsidRPr="000815A0">
        <w:rPr>
          <w:sz w:val="24"/>
          <w:szCs w:val="24"/>
          <w:lang w:val="es-ES_tradnl"/>
        </w:rPr>
        <w:t>ó</w:t>
      </w:r>
      <w:r w:rsidRPr="000815A0">
        <w:rPr>
          <w:sz w:val="24"/>
          <w:szCs w:val="24"/>
        </w:rPr>
        <w:t>w umowy stosuje się przepis ust. 4.</w:t>
      </w:r>
    </w:p>
    <w:p w:rsidR="00E40951" w:rsidRPr="000815A0" w:rsidRDefault="00E40951">
      <w:pPr>
        <w:pStyle w:val="Bezodstpw"/>
        <w:ind w:left="567" w:hanging="567"/>
        <w:jc w:val="both"/>
        <w:rPr>
          <w:sz w:val="24"/>
          <w:szCs w:val="24"/>
        </w:rPr>
      </w:pPr>
    </w:p>
    <w:p w:rsidR="00E40951" w:rsidRPr="000815A0" w:rsidRDefault="00F409CF">
      <w:pPr>
        <w:pStyle w:val="Bezodstpw"/>
        <w:numPr>
          <w:ilvl w:val="0"/>
          <w:numId w:val="32"/>
        </w:numPr>
        <w:suppressAutoHyphens w:val="0"/>
        <w:jc w:val="both"/>
        <w:rPr>
          <w:sz w:val="24"/>
          <w:szCs w:val="24"/>
        </w:rPr>
      </w:pPr>
      <w:r w:rsidRPr="000815A0">
        <w:rPr>
          <w:sz w:val="24"/>
          <w:szCs w:val="24"/>
        </w:rPr>
        <w:t xml:space="preserve">W przypadku śmierci osoby, </w:t>
      </w:r>
      <w:proofErr w:type="spellStart"/>
      <w:r w:rsidRPr="000815A0">
        <w:rPr>
          <w:sz w:val="24"/>
          <w:szCs w:val="24"/>
        </w:rPr>
        <w:t>kt</w:t>
      </w:r>
      <w:proofErr w:type="spellEnd"/>
      <w:r w:rsidRPr="000815A0">
        <w:rPr>
          <w:sz w:val="24"/>
          <w:szCs w:val="24"/>
          <w:lang w:val="es-ES_tradnl"/>
        </w:rPr>
        <w:t>ó</w:t>
      </w:r>
      <w:r w:rsidRPr="000815A0">
        <w:rPr>
          <w:sz w:val="24"/>
          <w:szCs w:val="24"/>
        </w:rPr>
        <w:t>rej zostały przyznane środki w okresie od dnia zawarcia umowy o przyznanie jednorazowo środk</w:t>
      </w:r>
      <w:r w:rsidRPr="000815A0">
        <w:rPr>
          <w:sz w:val="24"/>
          <w:szCs w:val="24"/>
          <w:lang w:val="es-ES_tradnl"/>
        </w:rPr>
        <w:t>ó</w:t>
      </w:r>
      <w:r w:rsidRPr="000815A0">
        <w:rPr>
          <w:sz w:val="24"/>
          <w:szCs w:val="24"/>
        </w:rPr>
        <w:t>w na podjęcie działalności gospodarczej do</w:t>
      </w:r>
      <w:r w:rsidR="00962EA8" w:rsidRPr="000815A0">
        <w:rPr>
          <w:sz w:val="24"/>
          <w:szCs w:val="24"/>
        </w:rPr>
        <w:t> </w:t>
      </w:r>
      <w:r w:rsidRPr="000815A0">
        <w:rPr>
          <w:sz w:val="24"/>
          <w:szCs w:val="24"/>
        </w:rPr>
        <w:t>upływu 12 miesięcy prowadzenia tej działalności dochodzi się zwrotu wypłaconych środk</w:t>
      </w:r>
      <w:r w:rsidRPr="000815A0">
        <w:rPr>
          <w:sz w:val="24"/>
          <w:szCs w:val="24"/>
          <w:lang w:val="es-ES_tradnl"/>
        </w:rPr>
        <w:t>ó</w:t>
      </w:r>
      <w:r w:rsidRPr="000815A0">
        <w:rPr>
          <w:sz w:val="24"/>
          <w:szCs w:val="24"/>
        </w:rPr>
        <w:t xml:space="preserve">w </w:t>
      </w:r>
      <w:proofErr w:type="spellStart"/>
      <w:r w:rsidRPr="000815A0">
        <w:rPr>
          <w:sz w:val="24"/>
          <w:szCs w:val="24"/>
        </w:rPr>
        <w:t>w</w:t>
      </w:r>
      <w:proofErr w:type="spellEnd"/>
      <w:r w:rsidRPr="000815A0">
        <w:rPr>
          <w:sz w:val="24"/>
          <w:szCs w:val="24"/>
        </w:rPr>
        <w:t xml:space="preserve"> wysokości proporcjonalnej do okresu nieprowadzenia działalności gospodarczej. Od kwoty podlegającej zwrotowi nie nalicza się odsetek ustawowych.</w:t>
      </w:r>
    </w:p>
    <w:p w:rsidR="00E40951" w:rsidRPr="000815A0" w:rsidRDefault="00E40951">
      <w:pPr>
        <w:pStyle w:val="Bezodstpw"/>
        <w:suppressAutoHyphens w:val="0"/>
        <w:jc w:val="both"/>
        <w:rPr>
          <w:sz w:val="24"/>
          <w:szCs w:val="24"/>
        </w:rPr>
      </w:pPr>
    </w:p>
    <w:p w:rsidR="00E40951" w:rsidRPr="000815A0" w:rsidRDefault="00F409CF">
      <w:pPr>
        <w:pStyle w:val="Bezodstpw"/>
        <w:numPr>
          <w:ilvl w:val="0"/>
          <w:numId w:val="32"/>
        </w:numPr>
        <w:suppressAutoHyphens w:val="0"/>
        <w:jc w:val="both"/>
        <w:rPr>
          <w:sz w:val="24"/>
          <w:szCs w:val="24"/>
        </w:rPr>
      </w:pPr>
      <w:proofErr w:type="spellStart"/>
      <w:r w:rsidRPr="000815A0">
        <w:rPr>
          <w:sz w:val="24"/>
          <w:szCs w:val="24"/>
        </w:rPr>
        <w:t>Wypł</w:t>
      </w:r>
      <w:proofErr w:type="spellEnd"/>
      <w:r w:rsidRPr="000815A0">
        <w:rPr>
          <w:sz w:val="24"/>
          <w:szCs w:val="24"/>
          <w:lang w:val="it-IT"/>
        </w:rPr>
        <w:t xml:space="preserve">ata </w:t>
      </w:r>
      <w:r w:rsidRPr="000815A0">
        <w:rPr>
          <w:sz w:val="24"/>
          <w:szCs w:val="24"/>
        </w:rPr>
        <w:t>środk</w:t>
      </w:r>
      <w:r w:rsidRPr="000815A0">
        <w:rPr>
          <w:sz w:val="24"/>
          <w:szCs w:val="24"/>
          <w:lang w:val="es-ES_tradnl"/>
        </w:rPr>
        <w:t>ó</w:t>
      </w:r>
      <w:r w:rsidRPr="000815A0">
        <w:rPr>
          <w:sz w:val="24"/>
          <w:szCs w:val="24"/>
        </w:rPr>
        <w:t>w następuje przelewem na konto w terminie 7 dni kalendarzowych od</w:t>
      </w:r>
      <w:r w:rsidR="00962EA8" w:rsidRPr="000815A0">
        <w:rPr>
          <w:sz w:val="24"/>
          <w:szCs w:val="24"/>
        </w:rPr>
        <w:t> </w:t>
      </w:r>
      <w:r w:rsidRPr="000815A0">
        <w:rPr>
          <w:sz w:val="24"/>
          <w:szCs w:val="24"/>
        </w:rPr>
        <w:t>daty podpisania umowy lub od daty ustanowienia zabezpieczenia prawidłowego wykonania umowy, jeżeli nie zostało dokonane przed podpisaniem umowy.</w:t>
      </w:r>
    </w:p>
    <w:p w:rsidR="00E40951" w:rsidRPr="000815A0" w:rsidRDefault="00E40951">
      <w:pPr>
        <w:rPr>
          <w:rFonts w:ascii="Calibri" w:eastAsia="Helvetica" w:hAnsi="Calibri" w:cs="Helvetica"/>
          <w:b/>
          <w:bCs/>
        </w:rPr>
      </w:pPr>
    </w:p>
    <w:p w:rsidR="00215966" w:rsidRPr="000815A0" w:rsidRDefault="00215966">
      <w:pPr>
        <w:jc w:val="center"/>
        <w:rPr>
          <w:rFonts w:ascii="Calibri" w:hAnsi="Calibri"/>
          <w:b/>
          <w:bCs/>
        </w:rPr>
      </w:pPr>
    </w:p>
    <w:p w:rsidR="00215966" w:rsidRPr="000815A0" w:rsidRDefault="00215966">
      <w:pPr>
        <w:jc w:val="center"/>
        <w:rPr>
          <w:rFonts w:ascii="Calibri" w:hAnsi="Calibri"/>
          <w:b/>
          <w:bCs/>
        </w:rPr>
      </w:pPr>
    </w:p>
    <w:p w:rsidR="00215966" w:rsidRPr="000815A0" w:rsidRDefault="00215966">
      <w:pPr>
        <w:jc w:val="center"/>
        <w:rPr>
          <w:rFonts w:ascii="Calibri" w:hAnsi="Calibri"/>
          <w:b/>
          <w:bCs/>
        </w:rPr>
      </w:pPr>
    </w:p>
    <w:p w:rsidR="00215966" w:rsidRPr="000815A0" w:rsidRDefault="00215966">
      <w:pPr>
        <w:jc w:val="center"/>
        <w:rPr>
          <w:rFonts w:ascii="Calibri" w:hAnsi="Calibri"/>
          <w:b/>
          <w:bCs/>
        </w:rPr>
      </w:pPr>
    </w:p>
    <w:p w:rsidR="00215966" w:rsidRPr="000815A0" w:rsidRDefault="00215966">
      <w:pPr>
        <w:jc w:val="center"/>
        <w:rPr>
          <w:rFonts w:ascii="Calibri" w:hAnsi="Calibri"/>
          <w:b/>
          <w:bCs/>
        </w:rPr>
      </w:pPr>
    </w:p>
    <w:p w:rsidR="00E40951" w:rsidRPr="000815A0" w:rsidRDefault="00F409CF">
      <w:pPr>
        <w:jc w:val="center"/>
        <w:rPr>
          <w:rFonts w:ascii="Calibri" w:eastAsia="Helvetica" w:hAnsi="Calibri" w:cs="Helvetica"/>
          <w:b/>
          <w:bCs/>
        </w:rPr>
      </w:pPr>
      <w:r w:rsidRPr="000815A0">
        <w:rPr>
          <w:rFonts w:ascii="Calibri" w:hAnsi="Calibri"/>
          <w:b/>
          <w:bCs/>
        </w:rPr>
        <w:t>ROZDZIAŁ IV</w:t>
      </w:r>
    </w:p>
    <w:p w:rsidR="00E40951" w:rsidRPr="000815A0" w:rsidRDefault="00F409CF">
      <w:pPr>
        <w:pStyle w:val="Bezodstpw"/>
        <w:jc w:val="center"/>
        <w:rPr>
          <w:rFonts w:eastAsia="Helvetica" w:cs="Helvetica"/>
          <w:b/>
          <w:bCs/>
          <w:sz w:val="24"/>
          <w:szCs w:val="24"/>
        </w:rPr>
      </w:pPr>
      <w:r w:rsidRPr="000815A0">
        <w:rPr>
          <w:b/>
          <w:bCs/>
          <w:sz w:val="24"/>
          <w:szCs w:val="24"/>
          <w:lang w:val="de-DE"/>
        </w:rPr>
        <w:t>ZABEZPIECZENIE PRAWID</w:t>
      </w:r>
      <w:r w:rsidRPr="000815A0">
        <w:rPr>
          <w:b/>
          <w:bCs/>
          <w:sz w:val="24"/>
          <w:szCs w:val="24"/>
        </w:rPr>
        <w:t>Ł</w:t>
      </w:r>
      <w:r w:rsidRPr="000815A0">
        <w:rPr>
          <w:b/>
          <w:bCs/>
          <w:sz w:val="24"/>
          <w:szCs w:val="24"/>
          <w:lang w:val="de-DE"/>
        </w:rPr>
        <w:t>OWEGO WYKORZYSTANIA</w:t>
      </w:r>
    </w:p>
    <w:p w:rsidR="00E40951" w:rsidRPr="000815A0" w:rsidRDefault="00F409CF">
      <w:pPr>
        <w:pStyle w:val="Bezodstpw"/>
        <w:jc w:val="center"/>
        <w:rPr>
          <w:rFonts w:eastAsia="Helvetica" w:cs="Helvetica"/>
          <w:b/>
          <w:bCs/>
          <w:sz w:val="24"/>
          <w:szCs w:val="24"/>
        </w:rPr>
      </w:pPr>
      <w:r w:rsidRPr="000815A0">
        <w:rPr>
          <w:b/>
          <w:bCs/>
          <w:sz w:val="24"/>
          <w:szCs w:val="24"/>
          <w:lang w:val="de-DE"/>
        </w:rPr>
        <w:t xml:space="preserve">PRZYZNANYCH </w:t>
      </w:r>
      <w:r w:rsidRPr="000815A0">
        <w:rPr>
          <w:b/>
          <w:bCs/>
          <w:sz w:val="24"/>
          <w:szCs w:val="24"/>
        </w:rPr>
        <w:t>ŚRODKÓ</w:t>
      </w:r>
      <w:r w:rsidRPr="000815A0">
        <w:rPr>
          <w:b/>
          <w:bCs/>
          <w:sz w:val="24"/>
          <w:szCs w:val="24"/>
          <w:lang w:val="de-DE"/>
        </w:rPr>
        <w:t>W</w:t>
      </w:r>
    </w:p>
    <w:p w:rsidR="00E40951" w:rsidRPr="000815A0" w:rsidRDefault="00E40951">
      <w:pPr>
        <w:pStyle w:val="Bezodstpw"/>
        <w:rPr>
          <w:rFonts w:eastAsia="Helvetica" w:cs="Helvetica"/>
          <w:b/>
          <w:bCs/>
          <w:sz w:val="24"/>
          <w:szCs w:val="24"/>
        </w:rPr>
      </w:pPr>
    </w:p>
    <w:p w:rsidR="00E40951" w:rsidRPr="000815A0" w:rsidRDefault="00F409CF">
      <w:pPr>
        <w:pStyle w:val="Bezodstpw"/>
        <w:jc w:val="center"/>
        <w:rPr>
          <w:rFonts w:eastAsia="Helvetica" w:cs="Helvetica"/>
          <w:b/>
          <w:bCs/>
          <w:sz w:val="24"/>
          <w:szCs w:val="24"/>
        </w:rPr>
      </w:pPr>
      <w:r w:rsidRPr="000815A0">
        <w:rPr>
          <w:b/>
          <w:bCs/>
          <w:sz w:val="24"/>
          <w:szCs w:val="24"/>
        </w:rPr>
        <w:t>§ 11</w:t>
      </w:r>
    </w:p>
    <w:p w:rsidR="00E40951" w:rsidRPr="000815A0" w:rsidRDefault="00E40951">
      <w:pPr>
        <w:pStyle w:val="Bezodstpw"/>
        <w:jc w:val="center"/>
        <w:rPr>
          <w:rFonts w:eastAsia="Helvetica" w:cs="Helvetica"/>
          <w:b/>
          <w:bCs/>
          <w:sz w:val="24"/>
          <w:szCs w:val="24"/>
        </w:rPr>
      </w:pPr>
    </w:p>
    <w:p w:rsidR="00E40951" w:rsidRPr="000815A0" w:rsidRDefault="00F409CF">
      <w:pPr>
        <w:pStyle w:val="Tekstpodstawowywcity"/>
        <w:jc w:val="both"/>
        <w:rPr>
          <w:rFonts w:ascii="Calibri" w:eastAsia="Helvetica" w:hAnsi="Calibri" w:cs="Helvetica"/>
          <w:sz w:val="24"/>
          <w:szCs w:val="24"/>
        </w:rPr>
      </w:pPr>
      <w:r w:rsidRPr="000815A0">
        <w:rPr>
          <w:rFonts w:ascii="Calibri" w:hAnsi="Calibri"/>
          <w:b w:val="0"/>
          <w:bCs w:val="0"/>
          <w:sz w:val="24"/>
          <w:szCs w:val="24"/>
        </w:rPr>
        <w:t>1.</w:t>
      </w:r>
      <w:r w:rsidRPr="000815A0">
        <w:rPr>
          <w:rFonts w:ascii="Calibri" w:hAnsi="Calibri"/>
          <w:sz w:val="24"/>
          <w:szCs w:val="24"/>
        </w:rPr>
        <w:t xml:space="preserve"> </w:t>
      </w:r>
      <w:r w:rsidRPr="000815A0">
        <w:rPr>
          <w:rFonts w:ascii="Calibri" w:hAnsi="Calibri"/>
          <w:b w:val="0"/>
          <w:bCs w:val="0"/>
          <w:sz w:val="24"/>
          <w:szCs w:val="24"/>
        </w:rPr>
        <w:t xml:space="preserve">W celu zapewnienia dotrzymania </w:t>
      </w:r>
      <w:proofErr w:type="spellStart"/>
      <w:r w:rsidRPr="000815A0">
        <w:rPr>
          <w:rFonts w:ascii="Calibri" w:hAnsi="Calibri"/>
          <w:b w:val="0"/>
          <w:bCs w:val="0"/>
          <w:sz w:val="24"/>
          <w:szCs w:val="24"/>
        </w:rPr>
        <w:t>warunk</w:t>
      </w:r>
      <w:proofErr w:type="spellEnd"/>
      <w:r w:rsidRPr="000815A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0815A0">
        <w:rPr>
          <w:rFonts w:ascii="Calibri" w:hAnsi="Calibri"/>
          <w:b w:val="0"/>
          <w:bCs w:val="0"/>
          <w:sz w:val="24"/>
          <w:szCs w:val="24"/>
        </w:rPr>
        <w:t>w umowy Urząd uzależnia jej zawarcie od</w:t>
      </w:r>
      <w:r w:rsidR="00962EA8" w:rsidRPr="000815A0">
        <w:rPr>
          <w:rFonts w:ascii="Calibri" w:hAnsi="Calibri"/>
          <w:b w:val="0"/>
          <w:bCs w:val="0"/>
          <w:sz w:val="24"/>
          <w:szCs w:val="24"/>
        </w:rPr>
        <w:t> </w:t>
      </w:r>
      <w:r w:rsidRPr="000815A0">
        <w:rPr>
          <w:rFonts w:ascii="Calibri" w:hAnsi="Calibri"/>
          <w:b w:val="0"/>
          <w:bCs w:val="0"/>
          <w:sz w:val="24"/>
          <w:szCs w:val="24"/>
        </w:rPr>
        <w:t>przedstawienia przez Wnioskodawcę odpowiedniego zabezpieczenia należytego wykonania umowy.</w:t>
      </w:r>
    </w:p>
    <w:p w:rsidR="00E40951" w:rsidRPr="000815A0" w:rsidRDefault="00F409CF">
      <w:pPr>
        <w:pStyle w:val="Bezodstpw"/>
        <w:jc w:val="both"/>
        <w:rPr>
          <w:sz w:val="24"/>
          <w:szCs w:val="24"/>
        </w:rPr>
      </w:pPr>
      <w:r w:rsidRPr="000815A0">
        <w:rPr>
          <w:sz w:val="24"/>
          <w:szCs w:val="24"/>
        </w:rPr>
        <w:t>Dopuszczalne formy zabezpieczenia środk</w:t>
      </w:r>
      <w:r w:rsidRPr="000815A0">
        <w:rPr>
          <w:sz w:val="24"/>
          <w:szCs w:val="24"/>
          <w:lang w:val="es-ES_tradnl"/>
        </w:rPr>
        <w:t>ó</w:t>
      </w:r>
      <w:r w:rsidRPr="000815A0">
        <w:rPr>
          <w:sz w:val="24"/>
          <w:szCs w:val="24"/>
        </w:rPr>
        <w:t>w:</w:t>
      </w:r>
    </w:p>
    <w:p w:rsidR="00E40951" w:rsidRPr="000815A0" w:rsidRDefault="00F409CF">
      <w:pPr>
        <w:pStyle w:val="Bezodstpw"/>
        <w:jc w:val="both"/>
        <w:rPr>
          <w:sz w:val="24"/>
          <w:szCs w:val="24"/>
        </w:rPr>
      </w:pPr>
      <w:r w:rsidRPr="000815A0">
        <w:rPr>
          <w:sz w:val="24"/>
          <w:szCs w:val="24"/>
          <w:lang w:val="nl-NL"/>
        </w:rPr>
        <w:tab/>
        <w:t>1) weksel in blanco z por</w:t>
      </w:r>
      <w:proofErr w:type="spellStart"/>
      <w:r w:rsidRPr="000815A0">
        <w:rPr>
          <w:sz w:val="24"/>
          <w:szCs w:val="24"/>
        </w:rPr>
        <w:t>ęczeniem</w:t>
      </w:r>
      <w:proofErr w:type="spellEnd"/>
      <w:r w:rsidRPr="000815A0">
        <w:rPr>
          <w:sz w:val="24"/>
          <w:szCs w:val="24"/>
        </w:rPr>
        <w:t xml:space="preserve"> wekslowym,</w:t>
      </w:r>
    </w:p>
    <w:p w:rsidR="00E40951" w:rsidRPr="000815A0" w:rsidRDefault="00F409CF">
      <w:pPr>
        <w:pStyle w:val="Bezodstpw"/>
        <w:jc w:val="both"/>
        <w:rPr>
          <w:sz w:val="24"/>
          <w:szCs w:val="24"/>
        </w:rPr>
      </w:pPr>
      <w:r w:rsidRPr="000815A0">
        <w:rPr>
          <w:sz w:val="24"/>
          <w:szCs w:val="24"/>
        </w:rPr>
        <w:tab/>
        <w:t>2)</w:t>
      </w:r>
      <w:r w:rsidRPr="000815A0">
        <w:rPr>
          <w:b/>
          <w:bCs/>
          <w:sz w:val="24"/>
          <w:szCs w:val="24"/>
        </w:rPr>
        <w:t xml:space="preserve"> </w:t>
      </w:r>
      <w:r w:rsidRPr="000815A0">
        <w:rPr>
          <w:sz w:val="24"/>
          <w:szCs w:val="24"/>
        </w:rPr>
        <w:t>akt notarialny o poddaniu się egzekucji przez dłużnika,</w:t>
      </w:r>
    </w:p>
    <w:p w:rsidR="00E40951" w:rsidRPr="000815A0" w:rsidRDefault="00F409CF">
      <w:pPr>
        <w:pStyle w:val="Bezodstpw"/>
        <w:ind w:left="720"/>
        <w:jc w:val="both"/>
        <w:rPr>
          <w:sz w:val="24"/>
          <w:szCs w:val="24"/>
        </w:rPr>
      </w:pPr>
      <w:r w:rsidRPr="000815A0">
        <w:rPr>
          <w:sz w:val="24"/>
          <w:szCs w:val="24"/>
        </w:rPr>
        <w:t xml:space="preserve">3) </w:t>
      </w:r>
      <w:r w:rsidRPr="000815A0">
        <w:rPr>
          <w:sz w:val="24"/>
          <w:szCs w:val="24"/>
          <w:lang w:val="pt-PT"/>
        </w:rPr>
        <w:t>por</w:t>
      </w:r>
      <w:proofErr w:type="spellStart"/>
      <w:r w:rsidRPr="000815A0">
        <w:rPr>
          <w:sz w:val="24"/>
          <w:szCs w:val="24"/>
        </w:rPr>
        <w:t>ęczenie</w:t>
      </w:r>
      <w:proofErr w:type="spellEnd"/>
      <w:r w:rsidRPr="000815A0">
        <w:rPr>
          <w:sz w:val="24"/>
          <w:szCs w:val="24"/>
        </w:rPr>
        <w:t xml:space="preserve"> Toruńskiego Funduszu Poręczeń Kredytowych Sp. z o.o. w Toruniu  oraz weksel in blanco z poręczeniem wekslowym przez jednego poręczyciela.</w:t>
      </w:r>
    </w:p>
    <w:p w:rsidR="00E40951" w:rsidRPr="000815A0" w:rsidRDefault="00E40951">
      <w:pPr>
        <w:pStyle w:val="Bezodstpw"/>
        <w:jc w:val="both"/>
        <w:rPr>
          <w:rFonts w:eastAsia="Helvetica" w:cs="Helvetica"/>
          <w:b/>
          <w:bCs/>
          <w:sz w:val="24"/>
          <w:szCs w:val="24"/>
        </w:rPr>
      </w:pPr>
    </w:p>
    <w:p w:rsidR="0096742C" w:rsidRPr="000815A0" w:rsidRDefault="0096742C" w:rsidP="0096742C">
      <w:pPr>
        <w:pStyle w:val="Bezodstpw"/>
        <w:numPr>
          <w:ilvl w:val="0"/>
          <w:numId w:val="39"/>
        </w:numPr>
        <w:rPr>
          <w:rFonts w:eastAsia="Times New Roman" w:cs="Times New Roman"/>
          <w:b/>
          <w:bCs/>
          <w:sz w:val="24"/>
          <w:szCs w:val="24"/>
          <w:u w:val="single"/>
        </w:rPr>
      </w:pPr>
      <w:r w:rsidRPr="000815A0">
        <w:rPr>
          <w:b/>
          <w:bCs/>
          <w:sz w:val="24"/>
          <w:szCs w:val="24"/>
          <w:u w:val="single"/>
        </w:rPr>
        <w:t>Weksel z poręczeniem wekslowym</w:t>
      </w:r>
    </w:p>
    <w:p w:rsidR="0096742C" w:rsidRPr="000815A0" w:rsidRDefault="0096742C" w:rsidP="0096742C">
      <w:pPr>
        <w:pStyle w:val="Tekstpodstawowywcity"/>
        <w:jc w:val="left"/>
        <w:rPr>
          <w:rFonts w:ascii="Calibri" w:hAnsi="Calibri"/>
          <w:b w:val="0"/>
          <w:bCs w:val="0"/>
          <w:sz w:val="24"/>
          <w:szCs w:val="24"/>
        </w:rPr>
      </w:pPr>
      <w:r w:rsidRPr="000815A0">
        <w:rPr>
          <w:rFonts w:ascii="Calibri" w:hAnsi="Calibri"/>
          <w:b w:val="0"/>
          <w:bCs w:val="0"/>
          <w:sz w:val="24"/>
          <w:szCs w:val="24"/>
        </w:rPr>
        <w:t xml:space="preserve"> Zabezpieczeniem udzielonych środk</w:t>
      </w:r>
      <w:r w:rsidRPr="000815A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0815A0">
        <w:rPr>
          <w:rFonts w:ascii="Calibri" w:hAnsi="Calibri"/>
          <w:b w:val="0"/>
          <w:bCs w:val="0"/>
          <w:sz w:val="24"/>
          <w:szCs w:val="24"/>
        </w:rPr>
        <w:t>w finansowych na wypadek konieczności ich zwrotu jest weksel poręczony przez:</w:t>
      </w:r>
    </w:p>
    <w:p w:rsidR="0096742C" w:rsidRPr="000815A0" w:rsidRDefault="0096742C" w:rsidP="0096742C">
      <w:pPr>
        <w:pStyle w:val="Tekstpodstawowywcity"/>
        <w:ind w:left="1418" w:hanging="851"/>
        <w:jc w:val="both"/>
        <w:rPr>
          <w:rFonts w:ascii="Calibri" w:hAnsi="Calibri"/>
          <w:sz w:val="24"/>
          <w:szCs w:val="24"/>
        </w:rPr>
      </w:pPr>
      <w:r w:rsidRPr="000815A0">
        <w:rPr>
          <w:rFonts w:ascii="Calibri" w:hAnsi="Calibri"/>
          <w:b w:val="0"/>
          <w:bCs w:val="0"/>
          <w:sz w:val="24"/>
          <w:szCs w:val="24"/>
        </w:rPr>
        <w:t xml:space="preserve">              - </w:t>
      </w:r>
      <w:proofErr w:type="spellStart"/>
      <w:r w:rsidRPr="000815A0">
        <w:rPr>
          <w:rFonts w:ascii="Calibri" w:hAnsi="Calibri"/>
          <w:b w:val="0"/>
          <w:bCs w:val="0"/>
          <w:sz w:val="24"/>
          <w:szCs w:val="24"/>
        </w:rPr>
        <w:t>dw</w:t>
      </w:r>
      <w:proofErr w:type="spellEnd"/>
      <w:r w:rsidRPr="000815A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proofErr w:type="spellStart"/>
      <w:r w:rsidRPr="000815A0">
        <w:rPr>
          <w:rFonts w:ascii="Calibri" w:hAnsi="Calibri"/>
          <w:b w:val="0"/>
          <w:bCs w:val="0"/>
          <w:sz w:val="24"/>
          <w:szCs w:val="24"/>
        </w:rPr>
        <w:t>ch</w:t>
      </w:r>
      <w:proofErr w:type="spellEnd"/>
      <w:r w:rsidRPr="000815A0">
        <w:rPr>
          <w:rFonts w:ascii="Calibri" w:hAnsi="Calibri"/>
          <w:b w:val="0"/>
          <w:bCs w:val="0"/>
          <w:sz w:val="24"/>
          <w:szCs w:val="24"/>
        </w:rPr>
        <w:t xml:space="preserve"> poręczycieli osiągających średni miesięczny </w:t>
      </w:r>
      <w:proofErr w:type="spellStart"/>
      <w:r w:rsidRPr="000815A0">
        <w:rPr>
          <w:rFonts w:ascii="Calibri" w:hAnsi="Calibri"/>
          <w:b w:val="0"/>
          <w:bCs w:val="0"/>
          <w:sz w:val="24"/>
          <w:szCs w:val="24"/>
        </w:rPr>
        <w:t>doch</w:t>
      </w:r>
      <w:proofErr w:type="spellEnd"/>
      <w:r w:rsidRPr="000815A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0815A0">
        <w:rPr>
          <w:rFonts w:ascii="Calibri" w:hAnsi="Calibri"/>
          <w:b w:val="0"/>
          <w:bCs w:val="0"/>
          <w:sz w:val="24"/>
          <w:szCs w:val="24"/>
          <w:lang w:val="it-IT"/>
        </w:rPr>
        <w:t xml:space="preserve">d brutto </w:t>
      </w:r>
      <w:r w:rsidRPr="000815A0">
        <w:rPr>
          <w:rFonts w:ascii="Calibri" w:hAnsi="Calibri"/>
          <w:b w:val="0"/>
          <w:bCs w:val="0"/>
          <w:sz w:val="24"/>
          <w:szCs w:val="24"/>
        </w:rPr>
        <w:br/>
        <w:t xml:space="preserve">z 3 ostatnich miesięcy w wysokości co najmniej </w:t>
      </w:r>
      <w:r w:rsidRPr="000815A0">
        <w:rPr>
          <w:rFonts w:ascii="Calibri" w:hAnsi="Calibri"/>
          <w:sz w:val="24"/>
          <w:szCs w:val="24"/>
        </w:rPr>
        <w:t>3.000,00 zł</w:t>
      </w:r>
      <w:r w:rsidRPr="000815A0">
        <w:rPr>
          <w:rFonts w:ascii="Calibri" w:hAnsi="Calibri"/>
          <w:b w:val="0"/>
          <w:bCs w:val="0"/>
          <w:sz w:val="24"/>
          <w:szCs w:val="24"/>
        </w:rPr>
        <w:t xml:space="preserve"> (każda osoba) lub</w:t>
      </w:r>
    </w:p>
    <w:p w:rsidR="0096742C" w:rsidRPr="000815A0" w:rsidRDefault="0096742C" w:rsidP="0096742C">
      <w:pPr>
        <w:pStyle w:val="Tekstpodstawowywcity"/>
        <w:ind w:left="1418"/>
        <w:jc w:val="both"/>
        <w:rPr>
          <w:rFonts w:ascii="Calibri" w:hAnsi="Calibri"/>
          <w:sz w:val="24"/>
          <w:szCs w:val="24"/>
        </w:rPr>
      </w:pPr>
      <w:r w:rsidRPr="000815A0">
        <w:rPr>
          <w:rFonts w:ascii="Calibri" w:hAnsi="Calibri"/>
          <w:b w:val="0"/>
          <w:bCs w:val="0"/>
          <w:sz w:val="24"/>
          <w:szCs w:val="24"/>
        </w:rPr>
        <w:t xml:space="preserve">- jednego poręczyciela osiągającego średni miesięczny </w:t>
      </w:r>
      <w:proofErr w:type="spellStart"/>
      <w:r w:rsidRPr="000815A0">
        <w:rPr>
          <w:rFonts w:ascii="Calibri" w:hAnsi="Calibri"/>
          <w:b w:val="0"/>
          <w:bCs w:val="0"/>
          <w:sz w:val="24"/>
          <w:szCs w:val="24"/>
        </w:rPr>
        <w:t>doch</w:t>
      </w:r>
      <w:proofErr w:type="spellEnd"/>
      <w:r w:rsidRPr="000815A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0815A0">
        <w:rPr>
          <w:rFonts w:ascii="Calibri" w:hAnsi="Calibri"/>
          <w:b w:val="0"/>
          <w:bCs w:val="0"/>
          <w:sz w:val="24"/>
          <w:szCs w:val="24"/>
          <w:lang w:val="it-IT"/>
        </w:rPr>
        <w:t xml:space="preserve">d brutto </w:t>
      </w:r>
      <w:r w:rsidRPr="000815A0">
        <w:rPr>
          <w:rFonts w:ascii="Calibri" w:hAnsi="Calibri"/>
          <w:b w:val="0"/>
          <w:bCs w:val="0"/>
          <w:sz w:val="24"/>
          <w:szCs w:val="24"/>
        </w:rPr>
        <w:br/>
        <w:t xml:space="preserve">z 3 ostatnich miesięcy w wysokości co najmniej </w:t>
      </w:r>
      <w:r w:rsidRPr="000815A0">
        <w:rPr>
          <w:rFonts w:ascii="Calibri" w:hAnsi="Calibri"/>
          <w:sz w:val="24"/>
          <w:szCs w:val="24"/>
        </w:rPr>
        <w:t>5.000,00 zł.</w:t>
      </w:r>
    </w:p>
    <w:p w:rsidR="0096742C" w:rsidRPr="000815A0" w:rsidRDefault="0096742C" w:rsidP="0096742C">
      <w:pPr>
        <w:pStyle w:val="Tekstpodstawowywcity"/>
        <w:ind w:left="1418"/>
        <w:jc w:val="left"/>
        <w:rPr>
          <w:rFonts w:ascii="Calibri" w:hAnsi="Calibri"/>
          <w:b w:val="0"/>
          <w:bCs w:val="0"/>
          <w:sz w:val="24"/>
          <w:szCs w:val="24"/>
        </w:rPr>
      </w:pPr>
    </w:p>
    <w:p w:rsidR="0096742C" w:rsidRPr="000815A0" w:rsidRDefault="0096742C" w:rsidP="0096742C">
      <w:pPr>
        <w:pStyle w:val="Tekstpodstawowywcity"/>
        <w:jc w:val="both"/>
        <w:rPr>
          <w:rFonts w:ascii="Calibri" w:hAnsi="Calibri"/>
          <w:b w:val="0"/>
          <w:bCs w:val="0"/>
          <w:sz w:val="24"/>
          <w:szCs w:val="24"/>
        </w:rPr>
      </w:pPr>
      <w:r w:rsidRPr="000815A0">
        <w:rPr>
          <w:rFonts w:ascii="Calibri" w:hAnsi="Calibri"/>
          <w:b w:val="0"/>
          <w:bCs w:val="0"/>
          <w:sz w:val="24"/>
          <w:szCs w:val="24"/>
        </w:rPr>
        <w:t>Poręczycielem może być osoba fizyczna:</w:t>
      </w:r>
    </w:p>
    <w:p w:rsidR="0096742C" w:rsidRPr="000815A0" w:rsidRDefault="0096742C" w:rsidP="0096742C">
      <w:pPr>
        <w:pStyle w:val="Tekstpodstawowywcity"/>
        <w:numPr>
          <w:ilvl w:val="0"/>
          <w:numId w:val="40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0815A0">
        <w:rPr>
          <w:rFonts w:ascii="Calibri" w:hAnsi="Calibri"/>
          <w:b w:val="0"/>
          <w:bCs w:val="0"/>
          <w:sz w:val="24"/>
          <w:szCs w:val="24"/>
        </w:rPr>
        <w:t>zatrudniona w Polsce,</w:t>
      </w:r>
    </w:p>
    <w:p w:rsidR="0096742C" w:rsidRPr="000815A0" w:rsidRDefault="0096742C" w:rsidP="0096742C">
      <w:pPr>
        <w:pStyle w:val="Tekstpodstawowywcity"/>
        <w:numPr>
          <w:ilvl w:val="0"/>
          <w:numId w:val="40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0815A0">
        <w:rPr>
          <w:rFonts w:ascii="Calibri" w:hAnsi="Calibri"/>
          <w:b w:val="0"/>
          <w:bCs w:val="0"/>
          <w:sz w:val="24"/>
          <w:szCs w:val="24"/>
        </w:rPr>
        <w:t>niebędąca współmałżonkiem wnioskodawcy,</w:t>
      </w:r>
    </w:p>
    <w:p w:rsidR="0096742C" w:rsidRPr="000815A0" w:rsidRDefault="0096742C" w:rsidP="0096742C">
      <w:pPr>
        <w:pStyle w:val="Tekstpodstawowywcity"/>
        <w:numPr>
          <w:ilvl w:val="0"/>
          <w:numId w:val="40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proofErr w:type="spellStart"/>
      <w:r w:rsidRPr="000815A0">
        <w:rPr>
          <w:rFonts w:ascii="Calibri" w:hAnsi="Calibri"/>
          <w:b w:val="0"/>
          <w:bCs w:val="0"/>
          <w:sz w:val="24"/>
          <w:szCs w:val="24"/>
        </w:rPr>
        <w:t>kt</w:t>
      </w:r>
      <w:proofErr w:type="spellEnd"/>
      <w:r w:rsidRPr="000815A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proofErr w:type="spellStart"/>
      <w:r w:rsidRPr="000815A0">
        <w:rPr>
          <w:rFonts w:ascii="Calibri" w:hAnsi="Calibri"/>
          <w:b w:val="0"/>
          <w:bCs w:val="0"/>
          <w:sz w:val="24"/>
          <w:szCs w:val="24"/>
        </w:rPr>
        <w:t>ra</w:t>
      </w:r>
      <w:proofErr w:type="spellEnd"/>
      <w:r w:rsidRPr="000815A0">
        <w:rPr>
          <w:rFonts w:ascii="Calibri" w:hAnsi="Calibri"/>
          <w:b w:val="0"/>
          <w:bCs w:val="0"/>
          <w:sz w:val="24"/>
          <w:szCs w:val="24"/>
        </w:rPr>
        <w:t xml:space="preserve"> nie udzielił</w:t>
      </w:r>
      <w:r w:rsidRPr="000815A0">
        <w:rPr>
          <w:rFonts w:ascii="Calibri" w:hAnsi="Calibri"/>
          <w:b w:val="0"/>
          <w:bCs w:val="0"/>
          <w:sz w:val="24"/>
          <w:szCs w:val="24"/>
          <w:lang w:val="es-ES_tradnl"/>
        </w:rPr>
        <w:t>a por</w:t>
      </w:r>
      <w:proofErr w:type="spellStart"/>
      <w:r w:rsidRPr="000815A0">
        <w:rPr>
          <w:rFonts w:ascii="Calibri" w:hAnsi="Calibri"/>
          <w:b w:val="0"/>
          <w:bCs w:val="0"/>
          <w:sz w:val="24"/>
          <w:szCs w:val="24"/>
        </w:rPr>
        <w:t>ęczenia</w:t>
      </w:r>
      <w:proofErr w:type="spellEnd"/>
      <w:r w:rsidRPr="000815A0">
        <w:rPr>
          <w:rFonts w:ascii="Calibri" w:hAnsi="Calibri"/>
          <w:b w:val="0"/>
          <w:bCs w:val="0"/>
          <w:sz w:val="24"/>
          <w:szCs w:val="24"/>
        </w:rPr>
        <w:t xml:space="preserve"> na niezakończone umowy w sprawie udzielenia dotacji i   refundacji,</w:t>
      </w:r>
    </w:p>
    <w:p w:rsidR="0096742C" w:rsidRPr="000815A0" w:rsidRDefault="0096742C" w:rsidP="0096742C">
      <w:pPr>
        <w:pStyle w:val="Tekstpodstawowywcity"/>
        <w:numPr>
          <w:ilvl w:val="0"/>
          <w:numId w:val="41"/>
        </w:numPr>
        <w:jc w:val="both"/>
        <w:rPr>
          <w:rFonts w:ascii="Calibri" w:hAnsi="Calibri"/>
          <w:sz w:val="24"/>
          <w:szCs w:val="24"/>
        </w:rPr>
      </w:pPr>
      <w:proofErr w:type="spellStart"/>
      <w:r w:rsidRPr="000815A0">
        <w:rPr>
          <w:rFonts w:ascii="Calibri" w:hAnsi="Calibri"/>
          <w:b w:val="0"/>
          <w:bCs w:val="0"/>
          <w:sz w:val="24"/>
          <w:szCs w:val="24"/>
        </w:rPr>
        <w:t>kt</w:t>
      </w:r>
      <w:proofErr w:type="spellEnd"/>
      <w:r w:rsidRPr="000815A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proofErr w:type="spellStart"/>
      <w:r w:rsidRPr="000815A0">
        <w:rPr>
          <w:rFonts w:ascii="Calibri" w:hAnsi="Calibri"/>
          <w:b w:val="0"/>
          <w:bCs w:val="0"/>
          <w:sz w:val="24"/>
          <w:szCs w:val="24"/>
        </w:rPr>
        <w:t>ra</w:t>
      </w:r>
      <w:proofErr w:type="spellEnd"/>
      <w:r w:rsidRPr="000815A0">
        <w:rPr>
          <w:rFonts w:ascii="Calibri" w:hAnsi="Calibri"/>
          <w:b w:val="0"/>
          <w:bCs w:val="0"/>
          <w:sz w:val="24"/>
          <w:szCs w:val="24"/>
        </w:rPr>
        <w:t xml:space="preserve"> nie posiada nie rozliczonej umowy dotacji i refundacji,</w:t>
      </w:r>
    </w:p>
    <w:p w:rsidR="0096742C" w:rsidRPr="000815A0" w:rsidRDefault="0096742C" w:rsidP="0096742C">
      <w:pPr>
        <w:pStyle w:val="Tekstpodstawowywcity"/>
        <w:numPr>
          <w:ilvl w:val="0"/>
          <w:numId w:val="40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0815A0">
        <w:rPr>
          <w:rFonts w:ascii="Calibri" w:hAnsi="Calibri"/>
          <w:b w:val="0"/>
          <w:bCs w:val="0"/>
          <w:sz w:val="24"/>
          <w:szCs w:val="24"/>
        </w:rPr>
        <w:t>pozostająca w stosunku pracy z pracodawcą niebędącym w stanie likwidacji lub upadłości, zatrudniona na czas nieokreślony lub określony nie kr</w:t>
      </w:r>
      <w:r w:rsidRPr="000815A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proofErr w:type="spellStart"/>
      <w:r w:rsidRPr="000815A0">
        <w:rPr>
          <w:rFonts w:ascii="Calibri" w:hAnsi="Calibri"/>
          <w:b w:val="0"/>
          <w:bCs w:val="0"/>
          <w:sz w:val="24"/>
          <w:szCs w:val="24"/>
        </w:rPr>
        <w:t>tszy</w:t>
      </w:r>
      <w:proofErr w:type="spellEnd"/>
      <w:r w:rsidRPr="000815A0">
        <w:rPr>
          <w:rFonts w:ascii="Calibri" w:hAnsi="Calibri"/>
          <w:b w:val="0"/>
          <w:bCs w:val="0"/>
          <w:sz w:val="24"/>
          <w:szCs w:val="24"/>
        </w:rPr>
        <w:t xml:space="preserve"> niż 2 lata licząc od dnia podpisania umowy przez wnioskodawcę, niebędąca w</w:t>
      </w:r>
      <w:r w:rsidR="00962EA8" w:rsidRPr="000815A0">
        <w:rPr>
          <w:rFonts w:ascii="Calibri" w:hAnsi="Calibri"/>
          <w:b w:val="0"/>
          <w:bCs w:val="0"/>
          <w:sz w:val="24"/>
          <w:szCs w:val="24"/>
        </w:rPr>
        <w:t> </w:t>
      </w:r>
      <w:r w:rsidRPr="000815A0">
        <w:rPr>
          <w:rFonts w:ascii="Calibri" w:hAnsi="Calibri"/>
          <w:b w:val="0"/>
          <w:bCs w:val="0"/>
          <w:sz w:val="24"/>
          <w:szCs w:val="24"/>
        </w:rPr>
        <w:t xml:space="preserve">okresie wypowiedzenia, wobec </w:t>
      </w:r>
      <w:proofErr w:type="spellStart"/>
      <w:r w:rsidRPr="000815A0">
        <w:rPr>
          <w:rFonts w:ascii="Calibri" w:hAnsi="Calibri"/>
          <w:b w:val="0"/>
          <w:bCs w:val="0"/>
          <w:sz w:val="24"/>
          <w:szCs w:val="24"/>
        </w:rPr>
        <w:t>kt</w:t>
      </w:r>
      <w:proofErr w:type="spellEnd"/>
      <w:r w:rsidRPr="000815A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0815A0">
        <w:rPr>
          <w:rFonts w:ascii="Calibri" w:hAnsi="Calibri"/>
          <w:b w:val="0"/>
          <w:bCs w:val="0"/>
          <w:sz w:val="24"/>
          <w:szCs w:val="24"/>
        </w:rPr>
        <w:t>rej nie są ustanowione zajęcia  sądowe i administracyjne,</w:t>
      </w:r>
    </w:p>
    <w:p w:rsidR="0096742C" w:rsidRPr="000815A0" w:rsidRDefault="0096742C" w:rsidP="0096742C">
      <w:pPr>
        <w:pStyle w:val="Tekstpodstawowywcity"/>
        <w:numPr>
          <w:ilvl w:val="0"/>
          <w:numId w:val="40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0815A0">
        <w:rPr>
          <w:rFonts w:ascii="Calibri" w:hAnsi="Calibri"/>
          <w:b w:val="0"/>
          <w:bCs w:val="0"/>
          <w:sz w:val="24"/>
          <w:szCs w:val="24"/>
        </w:rPr>
        <w:t>posiadająca prawo do emerytury lub renty stałej,</w:t>
      </w:r>
    </w:p>
    <w:p w:rsidR="0096742C" w:rsidRPr="000815A0" w:rsidRDefault="0096742C" w:rsidP="0096742C">
      <w:pPr>
        <w:pStyle w:val="Tekstpodstawowywcity"/>
        <w:numPr>
          <w:ilvl w:val="0"/>
          <w:numId w:val="40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0815A0">
        <w:rPr>
          <w:rFonts w:ascii="Calibri" w:hAnsi="Calibri"/>
          <w:b w:val="0"/>
          <w:bCs w:val="0"/>
          <w:sz w:val="24"/>
          <w:szCs w:val="24"/>
        </w:rPr>
        <w:t xml:space="preserve">prowadząca działalność gospodarczą, </w:t>
      </w:r>
      <w:proofErr w:type="spellStart"/>
      <w:r w:rsidRPr="000815A0">
        <w:rPr>
          <w:rFonts w:ascii="Calibri" w:hAnsi="Calibri"/>
          <w:b w:val="0"/>
          <w:bCs w:val="0"/>
          <w:sz w:val="24"/>
          <w:szCs w:val="24"/>
        </w:rPr>
        <w:t>kt</w:t>
      </w:r>
      <w:proofErr w:type="spellEnd"/>
      <w:r w:rsidRPr="000815A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proofErr w:type="spellStart"/>
      <w:r w:rsidRPr="000815A0">
        <w:rPr>
          <w:rFonts w:ascii="Calibri" w:hAnsi="Calibri"/>
          <w:b w:val="0"/>
          <w:bCs w:val="0"/>
          <w:sz w:val="24"/>
          <w:szCs w:val="24"/>
        </w:rPr>
        <w:t>ra</w:t>
      </w:r>
      <w:proofErr w:type="spellEnd"/>
      <w:r w:rsidRPr="000815A0">
        <w:rPr>
          <w:rFonts w:ascii="Calibri" w:hAnsi="Calibri"/>
          <w:b w:val="0"/>
          <w:bCs w:val="0"/>
          <w:sz w:val="24"/>
          <w:szCs w:val="24"/>
        </w:rPr>
        <w:t xml:space="preserve"> to działalność nie jest w stanie likwidacji lub upadłości (z wyłączeniem os</w:t>
      </w:r>
      <w:r w:rsidRPr="000815A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0815A0">
        <w:rPr>
          <w:rFonts w:ascii="Calibri" w:hAnsi="Calibri"/>
          <w:b w:val="0"/>
          <w:bCs w:val="0"/>
          <w:sz w:val="24"/>
          <w:szCs w:val="24"/>
        </w:rPr>
        <w:t xml:space="preserve">b fizycznych prowadzących działalność gospodarczą rozliczających się z podatku dochodowego </w:t>
      </w:r>
      <w:r w:rsidRPr="000815A0">
        <w:rPr>
          <w:rFonts w:ascii="Calibri" w:hAnsi="Calibri"/>
          <w:b w:val="0"/>
          <w:bCs w:val="0"/>
          <w:sz w:val="24"/>
          <w:szCs w:val="24"/>
        </w:rPr>
        <w:br/>
        <w:t xml:space="preserve">w formie karty podatkowej oraz w formie ryczałtu od </w:t>
      </w:r>
      <w:proofErr w:type="spellStart"/>
      <w:r w:rsidRPr="000815A0">
        <w:rPr>
          <w:rFonts w:ascii="Calibri" w:hAnsi="Calibri"/>
          <w:b w:val="0"/>
          <w:bCs w:val="0"/>
          <w:sz w:val="24"/>
          <w:szCs w:val="24"/>
        </w:rPr>
        <w:t>przychod</w:t>
      </w:r>
      <w:proofErr w:type="spellEnd"/>
      <w:r w:rsidRPr="000815A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0815A0">
        <w:rPr>
          <w:rFonts w:ascii="Calibri" w:hAnsi="Calibri"/>
          <w:b w:val="0"/>
          <w:bCs w:val="0"/>
          <w:sz w:val="24"/>
          <w:szCs w:val="24"/>
        </w:rPr>
        <w:t>w ewidencjonowanych),</w:t>
      </w:r>
    </w:p>
    <w:p w:rsidR="0096742C" w:rsidRPr="000815A0" w:rsidRDefault="0096742C" w:rsidP="0096742C">
      <w:pPr>
        <w:pStyle w:val="Tekstpodstawowywcity"/>
        <w:numPr>
          <w:ilvl w:val="0"/>
          <w:numId w:val="40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0815A0">
        <w:rPr>
          <w:rFonts w:ascii="Calibri" w:hAnsi="Calibri"/>
          <w:b w:val="0"/>
          <w:bCs w:val="0"/>
          <w:sz w:val="24"/>
          <w:szCs w:val="24"/>
        </w:rPr>
        <w:t xml:space="preserve">wobec </w:t>
      </w:r>
      <w:proofErr w:type="spellStart"/>
      <w:r w:rsidRPr="000815A0">
        <w:rPr>
          <w:rFonts w:ascii="Calibri" w:hAnsi="Calibri"/>
          <w:b w:val="0"/>
          <w:bCs w:val="0"/>
          <w:sz w:val="24"/>
          <w:szCs w:val="24"/>
        </w:rPr>
        <w:t>kt</w:t>
      </w:r>
      <w:proofErr w:type="spellEnd"/>
      <w:r w:rsidRPr="000815A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0815A0">
        <w:rPr>
          <w:rFonts w:ascii="Calibri" w:hAnsi="Calibri"/>
          <w:b w:val="0"/>
          <w:bCs w:val="0"/>
          <w:sz w:val="24"/>
          <w:szCs w:val="24"/>
        </w:rPr>
        <w:t>rej nie jest prowadzone postępowanie egzekucyjne,</w:t>
      </w:r>
    </w:p>
    <w:p w:rsidR="0096742C" w:rsidRPr="000815A0" w:rsidRDefault="0096742C" w:rsidP="0096742C">
      <w:pPr>
        <w:pStyle w:val="Tekstpodstawowywcity"/>
        <w:numPr>
          <w:ilvl w:val="0"/>
          <w:numId w:val="40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0815A0">
        <w:rPr>
          <w:rFonts w:ascii="Calibri" w:hAnsi="Calibri"/>
          <w:b w:val="0"/>
          <w:bCs w:val="0"/>
          <w:sz w:val="24"/>
          <w:szCs w:val="24"/>
        </w:rPr>
        <w:t>w wieku do 70 lat,</w:t>
      </w:r>
    </w:p>
    <w:p w:rsidR="0096742C" w:rsidRPr="000815A0" w:rsidRDefault="0096742C" w:rsidP="0096742C">
      <w:pPr>
        <w:pStyle w:val="Tekstpodstawowywcity"/>
        <w:numPr>
          <w:ilvl w:val="0"/>
          <w:numId w:val="40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0815A0">
        <w:rPr>
          <w:rFonts w:ascii="Calibri" w:hAnsi="Calibri"/>
          <w:b w:val="0"/>
          <w:bCs w:val="0"/>
          <w:sz w:val="24"/>
          <w:szCs w:val="24"/>
        </w:rPr>
        <w:t>zameldowana i zamieszkująca w Polsce.</w:t>
      </w:r>
    </w:p>
    <w:p w:rsidR="0096742C" w:rsidRPr="000815A0" w:rsidRDefault="0096742C" w:rsidP="0096742C">
      <w:pPr>
        <w:pStyle w:val="Tekstpodstawowywcity"/>
        <w:ind w:left="1701"/>
        <w:jc w:val="both"/>
        <w:rPr>
          <w:rFonts w:ascii="Calibri" w:hAnsi="Calibri"/>
          <w:b w:val="0"/>
          <w:bCs w:val="0"/>
          <w:sz w:val="24"/>
          <w:szCs w:val="24"/>
        </w:rPr>
      </w:pPr>
    </w:p>
    <w:p w:rsidR="0096742C" w:rsidRPr="000815A0" w:rsidRDefault="00317728" w:rsidP="0096742C">
      <w:pPr>
        <w:pStyle w:val="Tekstpodstawowywcity"/>
        <w:spacing w:line="200" w:lineRule="atLeast"/>
        <w:jc w:val="both"/>
        <w:rPr>
          <w:rFonts w:ascii="Calibri" w:hAnsi="Calibri"/>
          <w:b w:val="0"/>
          <w:bCs w:val="0"/>
          <w:sz w:val="24"/>
          <w:szCs w:val="24"/>
        </w:rPr>
      </w:pPr>
      <w:r w:rsidRPr="000815A0">
        <w:rPr>
          <w:rFonts w:ascii="Calibri" w:hAnsi="Calibri"/>
          <w:b w:val="0"/>
          <w:bCs w:val="0"/>
          <w:sz w:val="24"/>
          <w:szCs w:val="24"/>
        </w:rPr>
        <w:t>WYMAGANE DOKUMENTY OD PORĘCZYCIELA</w:t>
      </w:r>
      <w:r w:rsidR="0096742C" w:rsidRPr="000815A0">
        <w:rPr>
          <w:rFonts w:ascii="Calibri" w:hAnsi="Calibri"/>
          <w:b w:val="0"/>
          <w:bCs w:val="0"/>
          <w:sz w:val="24"/>
          <w:szCs w:val="24"/>
        </w:rPr>
        <w:t>:</w:t>
      </w:r>
    </w:p>
    <w:p w:rsidR="0096742C" w:rsidRPr="000815A0" w:rsidRDefault="0096742C" w:rsidP="0096742C">
      <w:pPr>
        <w:pStyle w:val="Tekstpodstawowywcity"/>
        <w:spacing w:line="200" w:lineRule="atLeast"/>
        <w:jc w:val="both"/>
        <w:rPr>
          <w:rFonts w:ascii="Calibri" w:hAnsi="Calibri"/>
          <w:b w:val="0"/>
          <w:bCs w:val="0"/>
          <w:sz w:val="24"/>
          <w:szCs w:val="24"/>
        </w:rPr>
      </w:pPr>
    </w:p>
    <w:p w:rsidR="0096742C" w:rsidRPr="000815A0" w:rsidRDefault="0096742C" w:rsidP="0096742C">
      <w:pPr>
        <w:pStyle w:val="Tekstpodstawowywcity"/>
        <w:spacing w:line="200" w:lineRule="atLeast"/>
        <w:jc w:val="both"/>
        <w:rPr>
          <w:rFonts w:ascii="Calibri" w:hAnsi="Calibri"/>
          <w:b w:val="0"/>
          <w:bCs w:val="0"/>
          <w:sz w:val="24"/>
          <w:szCs w:val="24"/>
          <w:u w:val="single"/>
        </w:rPr>
      </w:pPr>
      <w:r w:rsidRPr="000815A0">
        <w:rPr>
          <w:rFonts w:ascii="Calibri" w:hAnsi="Calibri"/>
          <w:b w:val="0"/>
          <w:bCs w:val="0"/>
          <w:sz w:val="24"/>
          <w:szCs w:val="24"/>
          <w:u w:val="single"/>
          <w:lang w:val="pt-PT"/>
        </w:rPr>
        <w:lastRenderedPageBreak/>
        <w:t>Por</w:t>
      </w:r>
      <w:proofErr w:type="spellStart"/>
      <w:r w:rsidRPr="000815A0">
        <w:rPr>
          <w:rFonts w:ascii="Calibri" w:hAnsi="Calibri"/>
          <w:b w:val="0"/>
          <w:bCs w:val="0"/>
          <w:sz w:val="24"/>
          <w:szCs w:val="24"/>
          <w:u w:val="single"/>
        </w:rPr>
        <w:t>ęczyciel</w:t>
      </w:r>
      <w:proofErr w:type="spellEnd"/>
      <w:r w:rsidRPr="000815A0">
        <w:rPr>
          <w:rFonts w:ascii="Calibri" w:hAnsi="Calibri"/>
          <w:b w:val="0"/>
          <w:bCs w:val="0"/>
          <w:sz w:val="24"/>
          <w:szCs w:val="24"/>
          <w:u w:val="single"/>
        </w:rPr>
        <w:t xml:space="preserve"> pozostający w stosunku pracy</w:t>
      </w:r>
    </w:p>
    <w:p w:rsidR="0096742C" w:rsidRPr="000815A0" w:rsidRDefault="00317728" w:rsidP="0096742C">
      <w:pPr>
        <w:pStyle w:val="Tekstpodstawowywcity"/>
        <w:spacing w:line="200" w:lineRule="atLeast"/>
        <w:ind w:left="1418"/>
        <w:jc w:val="both"/>
        <w:rPr>
          <w:rFonts w:ascii="Calibri" w:hAnsi="Calibri"/>
          <w:b w:val="0"/>
          <w:bCs w:val="0"/>
          <w:sz w:val="24"/>
          <w:szCs w:val="24"/>
        </w:rPr>
      </w:pPr>
      <w:r w:rsidRPr="000815A0">
        <w:rPr>
          <w:rFonts w:ascii="Calibri" w:hAnsi="Calibri"/>
          <w:b w:val="0"/>
          <w:bCs w:val="0"/>
          <w:sz w:val="24"/>
          <w:szCs w:val="24"/>
        </w:rPr>
        <w:t>- oświadczenie poręczyciela</w:t>
      </w:r>
      <w:r w:rsidR="0096742C" w:rsidRPr="000815A0">
        <w:rPr>
          <w:rFonts w:ascii="Calibri" w:hAnsi="Calibri"/>
          <w:b w:val="0"/>
          <w:bCs w:val="0"/>
          <w:sz w:val="24"/>
          <w:szCs w:val="24"/>
        </w:rPr>
        <w:t xml:space="preserve"> (na druku Urzędu)</w:t>
      </w:r>
      <w:r w:rsidR="00E77FFC" w:rsidRPr="000815A0">
        <w:rPr>
          <w:rFonts w:ascii="Calibri" w:hAnsi="Calibri"/>
          <w:b w:val="0"/>
          <w:bCs w:val="0"/>
          <w:sz w:val="24"/>
          <w:szCs w:val="24"/>
        </w:rPr>
        <w:t>,</w:t>
      </w:r>
    </w:p>
    <w:p w:rsidR="0096742C" w:rsidRPr="000815A0" w:rsidRDefault="0096742C" w:rsidP="0096742C">
      <w:pPr>
        <w:pStyle w:val="Tekstpodstawowywcity"/>
        <w:spacing w:line="200" w:lineRule="atLeast"/>
        <w:ind w:left="1418"/>
        <w:jc w:val="both"/>
        <w:rPr>
          <w:rFonts w:ascii="Calibri" w:hAnsi="Calibri"/>
          <w:b w:val="0"/>
          <w:bCs w:val="0"/>
          <w:sz w:val="24"/>
          <w:szCs w:val="24"/>
        </w:rPr>
      </w:pPr>
      <w:r w:rsidRPr="000815A0">
        <w:rPr>
          <w:rFonts w:ascii="Calibri" w:hAnsi="Calibri"/>
          <w:b w:val="0"/>
          <w:bCs w:val="0"/>
          <w:sz w:val="24"/>
          <w:szCs w:val="24"/>
        </w:rPr>
        <w:t>- zaświadczenie o</w:t>
      </w:r>
      <w:r w:rsidR="00E15500" w:rsidRPr="000815A0">
        <w:rPr>
          <w:rFonts w:ascii="Calibri" w:hAnsi="Calibri"/>
          <w:b w:val="0"/>
          <w:bCs w:val="0"/>
          <w:sz w:val="24"/>
          <w:szCs w:val="24"/>
        </w:rPr>
        <w:t xml:space="preserve"> zatrudnieniu i wynagrodzeniu</w:t>
      </w:r>
      <w:r w:rsidR="00E77FFC" w:rsidRPr="000815A0">
        <w:rPr>
          <w:rFonts w:ascii="Calibri" w:hAnsi="Calibri"/>
          <w:b w:val="0"/>
          <w:bCs w:val="0"/>
          <w:sz w:val="24"/>
          <w:szCs w:val="24"/>
        </w:rPr>
        <w:t xml:space="preserve"> </w:t>
      </w:r>
      <w:r w:rsidR="00E15500" w:rsidRPr="000815A0">
        <w:rPr>
          <w:rFonts w:ascii="Calibri" w:hAnsi="Calibri"/>
          <w:b w:val="0"/>
          <w:bCs w:val="0"/>
          <w:sz w:val="24"/>
          <w:szCs w:val="24"/>
        </w:rPr>
        <w:t>(do wglądu</w:t>
      </w:r>
      <w:r w:rsidRPr="000815A0">
        <w:rPr>
          <w:rFonts w:ascii="Calibri" w:hAnsi="Calibri"/>
          <w:b w:val="0"/>
          <w:bCs w:val="0"/>
          <w:sz w:val="24"/>
          <w:szCs w:val="24"/>
        </w:rPr>
        <w:t>)</w:t>
      </w:r>
      <w:r w:rsidR="00E77FFC" w:rsidRPr="000815A0">
        <w:rPr>
          <w:rFonts w:ascii="Calibri" w:hAnsi="Calibri"/>
          <w:b w:val="0"/>
          <w:bCs w:val="0"/>
          <w:sz w:val="24"/>
          <w:szCs w:val="24"/>
        </w:rPr>
        <w:t>.</w:t>
      </w:r>
    </w:p>
    <w:p w:rsidR="0096742C" w:rsidRPr="000815A0" w:rsidRDefault="0096742C" w:rsidP="0096742C">
      <w:pPr>
        <w:pStyle w:val="Tekstpodstawowywcity"/>
        <w:spacing w:line="200" w:lineRule="atLeast"/>
        <w:jc w:val="both"/>
        <w:rPr>
          <w:rFonts w:ascii="Calibri" w:hAnsi="Calibri"/>
          <w:b w:val="0"/>
          <w:bCs w:val="0"/>
          <w:sz w:val="24"/>
          <w:szCs w:val="24"/>
          <w:u w:val="single"/>
        </w:rPr>
      </w:pPr>
    </w:p>
    <w:p w:rsidR="0096742C" w:rsidRPr="000815A0" w:rsidRDefault="0096742C" w:rsidP="0096742C">
      <w:pPr>
        <w:pStyle w:val="Tekstpodstawowywcity"/>
        <w:spacing w:line="200" w:lineRule="atLeast"/>
        <w:jc w:val="both"/>
        <w:rPr>
          <w:rFonts w:ascii="Calibri" w:hAnsi="Calibri"/>
          <w:b w:val="0"/>
          <w:bCs w:val="0"/>
          <w:sz w:val="24"/>
          <w:szCs w:val="24"/>
          <w:u w:val="single"/>
        </w:rPr>
      </w:pPr>
      <w:r w:rsidRPr="000815A0">
        <w:rPr>
          <w:rFonts w:ascii="Calibri" w:hAnsi="Calibri"/>
          <w:b w:val="0"/>
          <w:bCs w:val="0"/>
          <w:sz w:val="24"/>
          <w:szCs w:val="24"/>
          <w:u w:val="single"/>
          <w:lang w:val="pt-PT"/>
        </w:rPr>
        <w:t>Por</w:t>
      </w:r>
      <w:proofErr w:type="spellStart"/>
      <w:r w:rsidRPr="000815A0">
        <w:rPr>
          <w:rFonts w:ascii="Calibri" w:hAnsi="Calibri"/>
          <w:b w:val="0"/>
          <w:bCs w:val="0"/>
          <w:sz w:val="24"/>
          <w:szCs w:val="24"/>
          <w:u w:val="single"/>
        </w:rPr>
        <w:t>ęczyciel</w:t>
      </w:r>
      <w:proofErr w:type="spellEnd"/>
      <w:r w:rsidRPr="000815A0">
        <w:rPr>
          <w:rFonts w:ascii="Calibri" w:hAnsi="Calibri"/>
          <w:b w:val="0"/>
          <w:bCs w:val="0"/>
          <w:sz w:val="24"/>
          <w:szCs w:val="24"/>
          <w:u w:val="single"/>
        </w:rPr>
        <w:t xml:space="preserve"> będący emerytem lub rencistą</w:t>
      </w:r>
      <w:r w:rsidR="00E15500" w:rsidRPr="000815A0">
        <w:rPr>
          <w:rFonts w:ascii="Calibri" w:hAnsi="Calibri"/>
          <w:b w:val="0"/>
          <w:bCs w:val="0"/>
          <w:sz w:val="24"/>
          <w:szCs w:val="24"/>
          <w:u w:val="single"/>
        </w:rPr>
        <w:t xml:space="preserve"> posiadający stałe źródło dochodu</w:t>
      </w:r>
    </w:p>
    <w:p w:rsidR="0096742C" w:rsidRPr="000815A0" w:rsidRDefault="00317728" w:rsidP="0096742C">
      <w:pPr>
        <w:pStyle w:val="Tekstpodstawowywcity"/>
        <w:spacing w:line="200" w:lineRule="atLeast"/>
        <w:ind w:left="1418"/>
        <w:jc w:val="both"/>
        <w:rPr>
          <w:rFonts w:ascii="Calibri" w:hAnsi="Calibri"/>
          <w:b w:val="0"/>
          <w:bCs w:val="0"/>
          <w:sz w:val="24"/>
          <w:szCs w:val="24"/>
        </w:rPr>
      </w:pPr>
      <w:r w:rsidRPr="000815A0">
        <w:rPr>
          <w:rFonts w:ascii="Calibri" w:hAnsi="Calibri"/>
          <w:b w:val="0"/>
          <w:bCs w:val="0"/>
          <w:sz w:val="24"/>
          <w:szCs w:val="24"/>
        </w:rPr>
        <w:t>- oświadczenie poręczyciela (</w:t>
      </w:r>
      <w:r w:rsidR="0096742C" w:rsidRPr="000815A0">
        <w:rPr>
          <w:rFonts w:ascii="Calibri" w:hAnsi="Calibri"/>
          <w:b w:val="0"/>
          <w:bCs w:val="0"/>
          <w:sz w:val="24"/>
          <w:szCs w:val="24"/>
        </w:rPr>
        <w:t>na druku Urzędu)</w:t>
      </w:r>
      <w:r w:rsidR="00E77FFC" w:rsidRPr="000815A0">
        <w:rPr>
          <w:rFonts w:ascii="Calibri" w:hAnsi="Calibri"/>
          <w:b w:val="0"/>
          <w:bCs w:val="0"/>
          <w:sz w:val="24"/>
          <w:szCs w:val="24"/>
        </w:rPr>
        <w:t>,</w:t>
      </w:r>
    </w:p>
    <w:p w:rsidR="0096742C" w:rsidRPr="000815A0" w:rsidRDefault="0096742C" w:rsidP="0096742C">
      <w:pPr>
        <w:pStyle w:val="Tekstpodstawowywcity"/>
        <w:spacing w:line="200" w:lineRule="atLeast"/>
        <w:ind w:left="1418"/>
        <w:jc w:val="both"/>
        <w:rPr>
          <w:rFonts w:ascii="Calibri" w:hAnsi="Calibri"/>
          <w:sz w:val="24"/>
          <w:szCs w:val="24"/>
        </w:rPr>
      </w:pPr>
      <w:r w:rsidRPr="000815A0">
        <w:rPr>
          <w:rFonts w:ascii="Calibri" w:hAnsi="Calibri"/>
          <w:b w:val="0"/>
          <w:bCs w:val="0"/>
          <w:sz w:val="24"/>
          <w:szCs w:val="24"/>
        </w:rPr>
        <w:t>- decyzja o</w:t>
      </w:r>
      <w:r w:rsidRPr="000815A0">
        <w:rPr>
          <w:rFonts w:ascii="Calibri" w:hAnsi="Calibri"/>
          <w:sz w:val="24"/>
          <w:szCs w:val="24"/>
        </w:rPr>
        <w:t xml:space="preserve"> </w:t>
      </w:r>
      <w:r w:rsidRPr="000815A0">
        <w:rPr>
          <w:rFonts w:ascii="Calibri" w:hAnsi="Calibri"/>
          <w:b w:val="0"/>
          <w:bCs w:val="0"/>
          <w:sz w:val="24"/>
          <w:szCs w:val="24"/>
        </w:rPr>
        <w:t>przyznaniu</w:t>
      </w:r>
      <w:r w:rsidRPr="000815A0">
        <w:rPr>
          <w:rFonts w:ascii="Calibri" w:hAnsi="Calibri"/>
          <w:b w:val="0"/>
          <w:bCs w:val="0"/>
          <w:sz w:val="24"/>
          <w:szCs w:val="24"/>
          <w:u w:val="single"/>
        </w:rPr>
        <w:t xml:space="preserve"> </w:t>
      </w:r>
      <w:r w:rsidRPr="000815A0">
        <w:rPr>
          <w:rFonts w:ascii="Calibri" w:hAnsi="Calibri"/>
          <w:b w:val="0"/>
          <w:bCs w:val="0"/>
          <w:sz w:val="24"/>
          <w:szCs w:val="24"/>
        </w:rPr>
        <w:t>emerytury lub renty</w:t>
      </w:r>
      <w:r w:rsidR="00E15500" w:rsidRPr="000815A0">
        <w:rPr>
          <w:rFonts w:ascii="Calibri" w:hAnsi="Calibri"/>
          <w:b w:val="0"/>
          <w:bCs w:val="0"/>
          <w:sz w:val="24"/>
          <w:szCs w:val="24"/>
        </w:rPr>
        <w:t xml:space="preserve"> (</w:t>
      </w:r>
      <w:r w:rsidR="00317728" w:rsidRPr="000815A0">
        <w:rPr>
          <w:rFonts w:ascii="Calibri" w:hAnsi="Calibri"/>
          <w:b w:val="0"/>
          <w:bCs w:val="0"/>
          <w:sz w:val="24"/>
          <w:szCs w:val="24"/>
        </w:rPr>
        <w:t>do wglądu)</w:t>
      </w:r>
      <w:r w:rsidR="00E77FFC" w:rsidRPr="000815A0">
        <w:rPr>
          <w:rFonts w:ascii="Calibri" w:hAnsi="Calibri"/>
          <w:b w:val="0"/>
          <w:bCs w:val="0"/>
          <w:sz w:val="24"/>
          <w:szCs w:val="24"/>
        </w:rPr>
        <w:t>,</w:t>
      </w:r>
    </w:p>
    <w:p w:rsidR="0096742C" w:rsidRPr="000815A0" w:rsidRDefault="0096742C" w:rsidP="0096742C">
      <w:pPr>
        <w:pStyle w:val="Tekstpodstawowywcity"/>
        <w:spacing w:line="200" w:lineRule="atLeast"/>
        <w:ind w:left="1560" w:hanging="142"/>
        <w:jc w:val="both"/>
        <w:rPr>
          <w:rFonts w:ascii="Calibri" w:hAnsi="Calibri"/>
          <w:b w:val="0"/>
          <w:bCs w:val="0"/>
          <w:sz w:val="24"/>
          <w:szCs w:val="24"/>
        </w:rPr>
      </w:pPr>
      <w:r w:rsidRPr="000815A0">
        <w:rPr>
          <w:rFonts w:ascii="Calibri" w:hAnsi="Calibri"/>
          <w:b w:val="0"/>
          <w:bCs w:val="0"/>
          <w:sz w:val="24"/>
          <w:szCs w:val="24"/>
        </w:rPr>
        <w:t>- odcinki, wyciągi z banku lub zaświadczenie z ZUS o wysokości emerytury lub</w:t>
      </w:r>
      <w:r w:rsidR="00962EA8" w:rsidRPr="000815A0">
        <w:rPr>
          <w:rFonts w:ascii="Calibri" w:hAnsi="Calibri"/>
          <w:b w:val="0"/>
          <w:bCs w:val="0"/>
          <w:sz w:val="24"/>
          <w:szCs w:val="24"/>
        </w:rPr>
        <w:t> </w:t>
      </w:r>
      <w:r w:rsidRPr="000815A0">
        <w:rPr>
          <w:rFonts w:ascii="Calibri" w:hAnsi="Calibri"/>
          <w:b w:val="0"/>
          <w:bCs w:val="0"/>
          <w:sz w:val="24"/>
          <w:szCs w:val="24"/>
        </w:rPr>
        <w:t>renty z 3 ostatnich miesięcy</w:t>
      </w:r>
      <w:r w:rsidR="00E15500" w:rsidRPr="000815A0">
        <w:rPr>
          <w:rFonts w:ascii="Calibri" w:hAnsi="Calibri"/>
          <w:b w:val="0"/>
          <w:bCs w:val="0"/>
          <w:sz w:val="24"/>
          <w:szCs w:val="24"/>
        </w:rPr>
        <w:t xml:space="preserve"> (</w:t>
      </w:r>
      <w:r w:rsidR="00317728" w:rsidRPr="000815A0">
        <w:rPr>
          <w:rFonts w:ascii="Calibri" w:hAnsi="Calibri"/>
          <w:b w:val="0"/>
          <w:bCs w:val="0"/>
          <w:sz w:val="24"/>
          <w:szCs w:val="24"/>
        </w:rPr>
        <w:t>do wglądu)</w:t>
      </w:r>
      <w:r w:rsidR="00E77FFC" w:rsidRPr="000815A0">
        <w:rPr>
          <w:rFonts w:ascii="Calibri" w:hAnsi="Calibri"/>
          <w:b w:val="0"/>
          <w:bCs w:val="0"/>
          <w:sz w:val="24"/>
          <w:szCs w:val="24"/>
        </w:rPr>
        <w:t>.</w:t>
      </w:r>
    </w:p>
    <w:p w:rsidR="0096742C" w:rsidRPr="000815A0" w:rsidRDefault="0096742C" w:rsidP="0096742C">
      <w:pPr>
        <w:pStyle w:val="Tekstpodstawowywcity"/>
        <w:spacing w:line="200" w:lineRule="atLeast"/>
        <w:ind w:left="1418"/>
        <w:jc w:val="both"/>
        <w:rPr>
          <w:rFonts w:ascii="Calibri" w:hAnsi="Calibri"/>
          <w:b w:val="0"/>
          <w:bCs w:val="0"/>
          <w:sz w:val="24"/>
          <w:szCs w:val="24"/>
        </w:rPr>
      </w:pPr>
    </w:p>
    <w:p w:rsidR="0096742C" w:rsidRPr="000815A0" w:rsidRDefault="0096742C" w:rsidP="0096742C">
      <w:pPr>
        <w:pStyle w:val="Tekstpodstawowywcity"/>
        <w:spacing w:line="200" w:lineRule="atLeast"/>
        <w:jc w:val="both"/>
        <w:rPr>
          <w:rFonts w:ascii="Calibri" w:hAnsi="Calibri"/>
          <w:b w:val="0"/>
          <w:bCs w:val="0"/>
          <w:sz w:val="24"/>
          <w:szCs w:val="24"/>
          <w:u w:val="single"/>
        </w:rPr>
      </w:pPr>
      <w:r w:rsidRPr="000815A0">
        <w:rPr>
          <w:rFonts w:ascii="Calibri" w:hAnsi="Calibri"/>
          <w:b w:val="0"/>
          <w:bCs w:val="0"/>
          <w:sz w:val="24"/>
          <w:szCs w:val="24"/>
          <w:u w:val="single"/>
          <w:lang w:val="pt-PT"/>
        </w:rPr>
        <w:t>Por</w:t>
      </w:r>
      <w:proofErr w:type="spellStart"/>
      <w:r w:rsidRPr="000815A0">
        <w:rPr>
          <w:rFonts w:ascii="Calibri" w:hAnsi="Calibri"/>
          <w:b w:val="0"/>
          <w:bCs w:val="0"/>
          <w:sz w:val="24"/>
          <w:szCs w:val="24"/>
          <w:u w:val="single"/>
        </w:rPr>
        <w:t>ęczyciel</w:t>
      </w:r>
      <w:proofErr w:type="spellEnd"/>
      <w:r w:rsidRPr="000815A0">
        <w:rPr>
          <w:rFonts w:ascii="Calibri" w:hAnsi="Calibri"/>
          <w:b w:val="0"/>
          <w:bCs w:val="0"/>
          <w:sz w:val="24"/>
          <w:szCs w:val="24"/>
          <w:u w:val="single"/>
        </w:rPr>
        <w:t xml:space="preserve"> prowadzący działalność gospodarczą</w:t>
      </w:r>
    </w:p>
    <w:p w:rsidR="0096742C" w:rsidRPr="000815A0" w:rsidRDefault="00317728" w:rsidP="0096742C">
      <w:pPr>
        <w:pStyle w:val="Tekstpodstawowywcity"/>
        <w:spacing w:line="200" w:lineRule="atLeast"/>
        <w:ind w:left="1418"/>
        <w:jc w:val="both"/>
        <w:rPr>
          <w:rFonts w:ascii="Calibri" w:hAnsi="Calibri"/>
          <w:b w:val="0"/>
          <w:bCs w:val="0"/>
          <w:sz w:val="24"/>
          <w:szCs w:val="24"/>
        </w:rPr>
      </w:pPr>
      <w:r w:rsidRPr="000815A0">
        <w:rPr>
          <w:rFonts w:ascii="Calibri" w:hAnsi="Calibri"/>
          <w:b w:val="0"/>
          <w:bCs w:val="0"/>
          <w:sz w:val="24"/>
          <w:szCs w:val="24"/>
        </w:rPr>
        <w:t>- oświadczenie poręczyciela</w:t>
      </w:r>
      <w:r w:rsidR="0096742C" w:rsidRPr="000815A0">
        <w:rPr>
          <w:rFonts w:ascii="Calibri" w:hAnsi="Calibri"/>
          <w:b w:val="0"/>
          <w:bCs w:val="0"/>
          <w:sz w:val="24"/>
          <w:szCs w:val="24"/>
        </w:rPr>
        <w:t xml:space="preserve"> (na druku Urzędu</w:t>
      </w:r>
      <w:r w:rsidR="00E77FFC" w:rsidRPr="000815A0">
        <w:rPr>
          <w:rFonts w:ascii="Calibri" w:hAnsi="Calibri"/>
          <w:b w:val="0"/>
          <w:bCs w:val="0"/>
          <w:sz w:val="24"/>
          <w:szCs w:val="24"/>
        </w:rPr>
        <w:t>,</w:t>
      </w:r>
      <w:r w:rsidR="0096742C" w:rsidRPr="000815A0">
        <w:rPr>
          <w:rFonts w:ascii="Calibri" w:hAnsi="Calibri"/>
          <w:b w:val="0"/>
          <w:bCs w:val="0"/>
          <w:sz w:val="24"/>
          <w:szCs w:val="24"/>
        </w:rPr>
        <w:t>)</w:t>
      </w:r>
    </w:p>
    <w:p w:rsidR="0096742C" w:rsidRPr="000815A0" w:rsidRDefault="00E77FFC" w:rsidP="0096742C">
      <w:pPr>
        <w:pStyle w:val="Tekstpodstawowywcity"/>
        <w:spacing w:line="200" w:lineRule="atLeast"/>
        <w:ind w:left="1418"/>
        <w:jc w:val="both"/>
        <w:rPr>
          <w:rFonts w:ascii="Calibri" w:hAnsi="Calibri"/>
          <w:b w:val="0"/>
          <w:bCs w:val="0"/>
          <w:sz w:val="24"/>
          <w:szCs w:val="24"/>
        </w:rPr>
      </w:pPr>
      <w:r w:rsidRPr="000815A0">
        <w:rPr>
          <w:rFonts w:ascii="Calibri" w:hAnsi="Calibri"/>
          <w:b w:val="0"/>
          <w:bCs w:val="0"/>
          <w:sz w:val="24"/>
          <w:szCs w:val="24"/>
        </w:rPr>
        <w:t>- wpis</w:t>
      </w:r>
      <w:r w:rsidR="0096742C" w:rsidRPr="000815A0">
        <w:rPr>
          <w:rFonts w:ascii="Calibri" w:hAnsi="Calibri"/>
          <w:b w:val="0"/>
          <w:bCs w:val="0"/>
          <w:sz w:val="24"/>
          <w:szCs w:val="24"/>
        </w:rPr>
        <w:t xml:space="preserve"> do ewidencji działalności gospodarczej</w:t>
      </w:r>
      <w:r w:rsidRPr="000815A0">
        <w:rPr>
          <w:rFonts w:ascii="Calibri" w:hAnsi="Calibri"/>
          <w:b w:val="0"/>
          <w:bCs w:val="0"/>
          <w:sz w:val="24"/>
          <w:szCs w:val="24"/>
        </w:rPr>
        <w:t>,</w:t>
      </w:r>
    </w:p>
    <w:p w:rsidR="0096742C" w:rsidRPr="000815A0" w:rsidRDefault="0096742C" w:rsidP="0096742C">
      <w:pPr>
        <w:pStyle w:val="Tekstpodstawowywcity"/>
        <w:spacing w:line="200" w:lineRule="atLeast"/>
        <w:ind w:left="1418"/>
        <w:jc w:val="both"/>
        <w:rPr>
          <w:rFonts w:ascii="Calibri" w:hAnsi="Calibri"/>
          <w:b w:val="0"/>
          <w:bCs w:val="0"/>
          <w:sz w:val="24"/>
          <w:szCs w:val="24"/>
        </w:rPr>
      </w:pPr>
      <w:r w:rsidRPr="000815A0">
        <w:rPr>
          <w:rFonts w:ascii="Calibri" w:hAnsi="Calibri"/>
          <w:b w:val="0"/>
          <w:bCs w:val="0"/>
          <w:sz w:val="24"/>
          <w:szCs w:val="24"/>
        </w:rPr>
        <w:t>- PIT za ubiegły rok</w:t>
      </w:r>
      <w:r w:rsidR="00E15500" w:rsidRPr="000815A0">
        <w:rPr>
          <w:rFonts w:ascii="Calibri" w:hAnsi="Calibri"/>
          <w:b w:val="0"/>
          <w:bCs w:val="0"/>
          <w:sz w:val="24"/>
          <w:szCs w:val="24"/>
        </w:rPr>
        <w:t xml:space="preserve"> (</w:t>
      </w:r>
      <w:r w:rsidR="00317728" w:rsidRPr="000815A0">
        <w:rPr>
          <w:rFonts w:ascii="Calibri" w:hAnsi="Calibri"/>
          <w:b w:val="0"/>
          <w:bCs w:val="0"/>
          <w:sz w:val="24"/>
          <w:szCs w:val="24"/>
        </w:rPr>
        <w:t>do wglądu)</w:t>
      </w:r>
      <w:r w:rsidR="00E77FFC" w:rsidRPr="000815A0">
        <w:rPr>
          <w:rFonts w:ascii="Calibri" w:hAnsi="Calibri"/>
          <w:b w:val="0"/>
          <w:bCs w:val="0"/>
          <w:sz w:val="24"/>
          <w:szCs w:val="24"/>
        </w:rPr>
        <w:t>,</w:t>
      </w:r>
    </w:p>
    <w:p w:rsidR="0096742C" w:rsidRPr="000815A0" w:rsidRDefault="0096742C" w:rsidP="0096742C">
      <w:pPr>
        <w:pStyle w:val="Tekstpodstawowywcity"/>
        <w:spacing w:line="200" w:lineRule="atLeast"/>
        <w:ind w:left="1418"/>
        <w:jc w:val="both"/>
        <w:rPr>
          <w:rFonts w:ascii="Calibri" w:hAnsi="Calibri"/>
          <w:b w:val="0"/>
          <w:bCs w:val="0"/>
          <w:sz w:val="24"/>
          <w:szCs w:val="24"/>
        </w:rPr>
      </w:pPr>
      <w:r w:rsidRPr="000815A0">
        <w:rPr>
          <w:rFonts w:ascii="Calibri" w:hAnsi="Calibri"/>
          <w:b w:val="0"/>
          <w:bCs w:val="0"/>
          <w:sz w:val="24"/>
          <w:szCs w:val="24"/>
        </w:rPr>
        <w:t>- oświadczenie o niezaleganiu z podatkami</w:t>
      </w:r>
      <w:r w:rsidR="00E77FFC" w:rsidRPr="000815A0">
        <w:rPr>
          <w:rFonts w:ascii="Calibri" w:hAnsi="Calibri"/>
          <w:b w:val="0"/>
          <w:bCs w:val="0"/>
          <w:sz w:val="24"/>
          <w:szCs w:val="24"/>
        </w:rPr>
        <w:t>,</w:t>
      </w:r>
    </w:p>
    <w:p w:rsidR="0096742C" w:rsidRPr="000815A0" w:rsidRDefault="0096742C" w:rsidP="0096742C">
      <w:pPr>
        <w:pStyle w:val="Tekstpodstawowywcity"/>
        <w:spacing w:line="200" w:lineRule="atLeast"/>
        <w:ind w:left="1418"/>
        <w:jc w:val="both"/>
        <w:rPr>
          <w:rFonts w:ascii="Calibri" w:hAnsi="Calibri"/>
          <w:b w:val="0"/>
          <w:bCs w:val="0"/>
          <w:sz w:val="24"/>
          <w:szCs w:val="24"/>
        </w:rPr>
      </w:pPr>
      <w:r w:rsidRPr="000815A0">
        <w:rPr>
          <w:rFonts w:ascii="Calibri" w:hAnsi="Calibri"/>
          <w:b w:val="0"/>
          <w:bCs w:val="0"/>
          <w:sz w:val="24"/>
          <w:szCs w:val="24"/>
        </w:rPr>
        <w:t>- oświadczenie o niezaleganiu ze składkami ZUS</w:t>
      </w:r>
      <w:r w:rsidR="00E77FFC" w:rsidRPr="000815A0">
        <w:rPr>
          <w:rFonts w:ascii="Calibri" w:hAnsi="Calibri"/>
          <w:b w:val="0"/>
          <w:bCs w:val="0"/>
          <w:sz w:val="24"/>
          <w:szCs w:val="24"/>
        </w:rPr>
        <w:t>.</w:t>
      </w:r>
    </w:p>
    <w:p w:rsidR="0096742C" w:rsidRPr="000815A0" w:rsidRDefault="0096742C" w:rsidP="0096742C">
      <w:pPr>
        <w:pStyle w:val="Tekstpodstawowywcity"/>
        <w:spacing w:line="200" w:lineRule="atLeast"/>
        <w:ind w:left="1418"/>
        <w:jc w:val="both"/>
        <w:rPr>
          <w:rFonts w:ascii="Calibri" w:hAnsi="Calibri"/>
          <w:b w:val="0"/>
          <w:bCs w:val="0"/>
          <w:sz w:val="24"/>
          <w:szCs w:val="24"/>
        </w:rPr>
      </w:pPr>
    </w:p>
    <w:p w:rsidR="0096742C" w:rsidRPr="000815A0" w:rsidRDefault="0067484E" w:rsidP="0067484E">
      <w:pPr>
        <w:pStyle w:val="Tekstpodstawowywcity"/>
        <w:spacing w:line="200" w:lineRule="atLeast"/>
        <w:jc w:val="both"/>
        <w:rPr>
          <w:rFonts w:ascii="Calibri" w:hAnsi="Calibri"/>
          <w:b w:val="0"/>
          <w:bCs w:val="0"/>
          <w:sz w:val="24"/>
          <w:szCs w:val="24"/>
          <w:u w:val="single"/>
        </w:rPr>
      </w:pPr>
      <w:r w:rsidRPr="000815A0">
        <w:rPr>
          <w:rFonts w:ascii="Calibri" w:hAnsi="Calibri"/>
          <w:b w:val="0"/>
          <w:bCs w:val="0"/>
          <w:sz w:val="24"/>
          <w:szCs w:val="24"/>
          <w:u w:val="single"/>
        </w:rPr>
        <w:t>W przypadku, gdy poręczyciel lub Wnioskodawca jest wdowcem, po rozwodzie lub osobą posiadającą rozdzielność majątkową ze współmałżonkiem należy dostarczyć (do wglądu):</w:t>
      </w:r>
    </w:p>
    <w:p w:rsidR="0096742C" w:rsidRPr="000815A0" w:rsidRDefault="0096742C" w:rsidP="0096742C">
      <w:pPr>
        <w:pStyle w:val="Tekstpodstawowywcity"/>
        <w:spacing w:line="200" w:lineRule="atLeast"/>
        <w:ind w:left="1418"/>
        <w:jc w:val="both"/>
        <w:rPr>
          <w:rFonts w:ascii="Calibri" w:hAnsi="Calibri"/>
          <w:b w:val="0"/>
          <w:bCs w:val="0"/>
          <w:sz w:val="24"/>
          <w:szCs w:val="24"/>
        </w:rPr>
      </w:pPr>
      <w:r w:rsidRPr="000815A0">
        <w:rPr>
          <w:rFonts w:ascii="Calibri" w:hAnsi="Calibri"/>
          <w:b w:val="0"/>
          <w:bCs w:val="0"/>
          <w:sz w:val="24"/>
          <w:szCs w:val="24"/>
        </w:rPr>
        <w:t xml:space="preserve">- akt </w:t>
      </w:r>
      <w:r w:rsidR="0067484E" w:rsidRPr="000815A0">
        <w:rPr>
          <w:rFonts w:ascii="Calibri" w:hAnsi="Calibri"/>
          <w:b w:val="0"/>
          <w:bCs w:val="0"/>
          <w:sz w:val="24"/>
          <w:szCs w:val="24"/>
        </w:rPr>
        <w:t>zgonu współmałżonka,</w:t>
      </w:r>
    </w:p>
    <w:p w:rsidR="0096742C" w:rsidRPr="000815A0" w:rsidRDefault="0096742C" w:rsidP="0096742C">
      <w:pPr>
        <w:pStyle w:val="Tekstpodstawowywcity"/>
        <w:spacing w:line="200" w:lineRule="atLeast"/>
        <w:ind w:left="1418"/>
        <w:jc w:val="both"/>
        <w:rPr>
          <w:rFonts w:ascii="Calibri" w:hAnsi="Calibri"/>
          <w:b w:val="0"/>
          <w:bCs w:val="0"/>
          <w:sz w:val="24"/>
          <w:szCs w:val="24"/>
        </w:rPr>
      </w:pPr>
      <w:r w:rsidRPr="000815A0">
        <w:rPr>
          <w:rFonts w:ascii="Calibri" w:hAnsi="Calibri"/>
          <w:b w:val="0"/>
          <w:bCs w:val="0"/>
          <w:sz w:val="24"/>
          <w:szCs w:val="24"/>
        </w:rPr>
        <w:t>- akt rozwodu</w:t>
      </w:r>
      <w:r w:rsidR="0067484E" w:rsidRPr="000815A0">
        <w:rPr>
          <w:rFonts w:ascii="Calibri" w:hAnsi="Calibri"/>
          <w:b w:val="0"/>
          <w:bCs w:val="0"/>
          <w:sz w:val="24"/>
          <w:szCs w:val="24"/>
        </w:rPr>
        <w:t>,</w:t>
      </w:r>
    </w:p>
    <w:p w:rsidR="0096742C" w:rsidRPr="000815A0" w:rsidRDefault="0067484E" w:rsidP="0096742C">
      <w:pPr>
        <w:pStyle w:val="Tekstpodstawowywcity"/>
        <w:spacing w:line="200" w:lineRule="atLeast"/>
        <w:ind w:left="1418"/>
        <w:jc w:val="both"/>
        <w:rPr>
          <w:rFonts w:ascii="Calibri" w:hAnsi="Calibri"/>
          <w:b w:val="0"/>
          <w:bCs w:val="0"/>
          <w:sz w:val="24"/>
          <w:szCs w:val="24"/>
        </w:rPr>
      </w:pPr>
      <w:r w:rsidRPr="000815A0">
        <w:rPr>
          <w:rFonts w:ascii="Calibri" w:hAnsi="Calibri"/>
          <w:b w:val="0"/>
          <w:bCs w:val="0"/>
          <w:sz w:val="24"/>
          <w:szCs w:val="24"/>
        </w:rPr>
        <w:t>- umowę</w:t>
      </w:r>
      <w:r w:rsidR="0096742C" w:rsidRPr="000815A0">
        <w:rPr>
          <w:rFonts w:ascii="Calibri" w:hAnsi="Calibri"/>
          <w:b w:val="0"/>
          <w:bCs w:val="0"/>
          <w:sz w:val="24"/>
          <w:szCs w:val="24"/>
        </w:rPr>
        <w:t xml:space="preserve"> o rozdzielności majątkowej.</w:t>
      </w:r>
    </w:p>
    <w:p w:rsidR="0096742C" w:rsidRPr="000815A0" w:rsidRDefault="0096742C" w:rsidP="0096742C">
      <w:pPr>
        <w:pStyle w:val="Tekstpodstawowywcity"/>
        <w:spacing w:line="200" w:lineRule="atLeast"/>
        <w:jc w:val="both"/>
        <w:rPr>
          <w:rFonts w:ascii="Calibri" w:hAnsi="Calibri"/>
          <w:b w:val="0"/>
          <w:bCs w:val="0"/>
          <w:sz w:val="24"/>
          <w:szCs w:val="24"/>
        </w:rPr>
      </w:pPr>
    </w:p>
    <w:p w:rsidR="0096742C" w:rsidRPr="000815A0" w:rsidRDefault="0096742C" w:rsidP="0096742C">
      <w:pPr>
        <w:pStyle w:val="Tekstpodstawowywcity"/>
        <w:jc w:val="both"/>
        <w:rPr>
          <w:rFonts w:ascii="Calibri" w:hAnsi="Calibri"/>
          <w:b w:val="0"/>
          <w:bCs w:val="0"/>
          <w:sz w:val="24"/>
          <w:szCs w:val="24"/>
        </w:rPr>
      </w:pPr>
      <w:r w:rsidRPr="000815A0">
        <w:rPr>
          <w:rFonts w:ascii="Calibri" w:hAnsi="Calibri"/>
          <w:b w:val="0"/>
          <w:bCs w:val="0"/>
          <w:sz w:val="24"/>
          <w:szCs w:val="24"/>
        </w:rPr>
        <w:t xml:space="preserve">W dniu podpisania Umowy do Urzędu zgłaszają się Wnioskodawca, współmałżonek wnioskodawcy, poręczyciele oraz współmałżonkowie poręczycieli. Podpisanie Umowy </w:t>
      </w:r>
      <w:r w:rsidRPr="000815A0">
        <w:rPr>
          <w:rFonts w:ascii="Calibri" w:hAnsi="Calibri"/>
          <w:b w:val="0"/>
          <w:bCs w:val="0"/>
          <w:sz w:val="24"/>
          <w:szCs w:val="24"/>
        </w:rPr>
        <w:br/>
        <w:t>o przyznanie bezrobotnemu środk</w:t>
      </w:r>
      <w:r w:rsidRPr="000815A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0815A0">
        <w:rPr>
          <w:rFonts w:ascii="Calibri" w:hAnsi="Calibri"/>
          <w:b w:val="0"/>
          <w:bCs w:val="0"/>
          <w:sz w:val="24"/>
          <w:szCs w:val="24"/>
        </w:rPr>
        <w:t>w następuje po uprzednim uzgodnieniu terminu.</w:t>
      </w:r>
    </w:p>
    <w:p w:rsidR="0096742C" w:rsidRPr="000815A0" w:rsidRDefault="0096742C" w:rsidP="0096742C">
      <w:pPr>
        <w:pStyle w:val="Bezodstpw"/>
        <w:jc w:val="both"/>
        <w:rPr>
          <w:rFonts w:eastAsia="Times New Roman" w:cs="Times New Roman"/>
          <w:sz w:val="24"/>
          <w:szCs w:val="24"/>
        </w:rPr>
      </w:pPr>
    </w:p>
    <w:p w:rsidR="0096742C" w:rsidRPr="000815A0" w:rsidRDefault="0096742C" w:rsidP="0096742C">
      <w:pPr>
        <w:pStyle w:val="Bezodstpw"/>
        <w:numPr>
          <w:ilvl w:val="0"/>
          <w:numId w:val="42"/>
        </w:numPr>
        <w:jc w:val="both"/>
        <w:rPr>
          <w:rFonts w:eastAsia="Times New Roman" w:cs="Times New Roman"/>
          <w:b/>
          <w:bCs/>
          <w:sz w:val="24"/>
          <w:szCs w:val="24"/>
          <w:u w:val="single"/>
        </w:rPr>
      </w:pPr>
      <w:r w:rsidRPr="000815A0">
        <w:rPr>
          <w:b/>
          <w:bCs/>
          <w:sz w:val="24"/>
          <w:szCs w:val="24"/>
          <w:u w:val="single"/>
        </w:rPr>
        <w:t>Akt notarialny o poddaniu się egzekucji przez dłużnika.</w:t>
      </w:r>
    </w:p>
    <w:p w:rsidR="0096742C" w:rsidRPr="000815A0" w:rsidRDefault="0096742C" w:rsidP="0096742C">
      <w:pPr>
        <w:pStyle w:val="Bezodstpw"/>
        <w:jc w:val="both"/>
        <w:rPr>
          <w:rFonts w:eastAsia="Times New Roman" w:cs="Times New Roman"/>
          <w:sz w:val="24"/>
          <w:szCs w:val="24"/>
        </w:rPr>
      </w:pPr>
      <w:r w:rsidRPr="000815A0">
        <w:rPr>
          <w:sz w:val="24"/>
          <w:szCs w:val="24"/>
        </w:rPr>
        <w:t xml:space="preserve">Kwota podlegająca egzekucji w formie aktu notarialnego stanowi nie mniej niż </w:t>
      </w:r>
      <w:r w:rsidRPr="000815A0">
        <w:rPr>
          <w:sz w:val="24"/>
          <w:szCs w:val="24"/>
        </w:rPr>
        <w:br/>
        <w:t>3-krotność przyznanego dofinansowania. W przypadku wyboru tej formy zabezpieczenia jej akceptacja przez Dyrektora uzależniona będzie od przedstawionych przez Wnioskodawcę informacji i dokument</w:t>
      </w:r>
      <w:r w:rsidRPr="000815A0">
        <w:rPr>
          <w:sz w:val="24"/>
          <w:szCs w:val="24"/>
          <w:lang w:val="es-ES_tradnl"/>
        </w:rPr>
        <w:t>ó</w:t>
      </w:r>
      <w:r w:rsidRPr="000815A0">
        <w:rPr>
          <w:sz w:val="24"/>
          <w:szCs w:val="24"/>
        </w:rPr>
        <w:t xml:space="preserve">w dotyczących majątku ruchomego i nieruchomego, z </w:t>
      </w:r>
      <w:proofErr w:type="spellStart"/>
      <w:r w:rsidRPr="000815A0">
        <w:rPr>
          <w:sz w:val="24"/>
          <w:szCs w:val="24"/>
        </w:rPr>
        <w:t>kt</w:t>
      </w:r>
      <w:proofErr w:type="spellEnd"/>
      <w:r w:rsidRPr="000815A0">
        <w:rPr>
          <w:sz w:val="24"/>
          <w:szCs w:val="24"/>
          <w:lang w:val="es-ES_tradnl"/>
        </w:rPr>
        <w:t>ó</w:t>
      </w:r>
      <w:proofErr w:type="spellStart"/>
      <w:r w:rsidRPr="000815A0">
        <w:rPr>
          <w:sz w:val="24"/>
          <w:szCs w:val="24"/>
        </w:rPr>
        <w:t>rego</w:t>
      </w:r>
      <w:proofErr w:type="spellEnd"/>
      <w:r w:rsidRPr="000815A0">
        <w:rPr>
          <w:sz w:val="24"/>
          <w:szCs w:val="24"/>
        </w:rPr>
        <w:t xml:space="preserve"> może on poddać się egzekucji. </w:t>
      </w:r>
    </w:p>
    <w:p w:rsidR="0096742C" w:rsidRPr="000815A0" w:rsidRDefault="0096742C" w:rsidP="0096742C">
      <w:pPr>
        <w:pStyle w:val="Bezodstpw"/>
        <w:jc w:val="both"/>
        <w:rPr>
          <w:rFonts w:eastAsia="Times New Roman" w:cs="Times New Roman"/>
          <w:sz w:val="24"/>
          <w:szCs w:val="24"/>
        </w:rPr>
      </w:pPr>
      <w:r w:rsidRPr="000815A0">
        <w:rPr>
          <w:sz w:val="24"/>
          <w:szCs w:val="24"/>
        </w:rPr>
        <w:t>Koszt wyżej wymi</w:t>
      </w:r>
      <w:r w:rsidR="0067484E" w:rsidRPr="000815A0">
        <w:rPr>
          <w:sz w:val="24"/>
          <w:szCs w:val="24"/>
        </w:rPr>
        <w:t>enionego zabezpieczenia ponosi W</w:t>
      </w:r>
      <w:r w:rsidRPr="000815A0">
        <w:rPr>
          <w:sz w:val="24"/>
          <w:szCs w:val="24"/>
        </w:rPr>
        <w:t>nioskodawca.</w:t>
      </w:r>
    </w:p>
    <w:p w:rsidR="0096742C" w:rsidRPr="000815A0" w:rsidRDefault="0096742C" w:rsidP="0096742C">
      <w:pPr>
        <w:pStyle w:val="Bezodstpw"/>
        <w:jc w:val="both"/>
        <w:rPr>
          <w:sz w:val="24"/>
          <w:szCs w:val="24"/>
        </w:rPr>
      </w:pPr>
      <w:r w:rsidRPr="000815A0">
        <w:rPr>
          <w:sz w:val="24"/>
          <w:szCs w:val="24"/>
        </w:rPr>
        <w:t>W dniu podpisania Umowy do Urzędu zgłaszają się Wnioskodawca i współmałżonek Wnioskodawcy. Podpisanie Umowy o przyznanie bezrobotnemu środk</w:t>
      </w:r>
      <w:r w:rsidRPr="000815A0">
        <w:rPr>
          <w:sz w:val="24"/>
          <w:szCs w:val="24"/>
          <w:lang w:val="es-ES_tradnl"/>
        </w:rPr>
        <w:t>ó</w:t>
      </w:r>
      <w:r w:rsidRPr="000815A0">
        <w:rPr>
          <w:sz w:val="24"/>
          <w:szCs w:val="24"/>
        </w:rPr>
        <w:t>w następuje po</w:t>
      </w:r>
      <w:r w:rsidR="00962EA8" w:rsidRPr="000815A0">
        <w:rPr>
          <w:sz w:val="24"/>
          <w:szCs w:val="24"/>
        </w:rPr>
        <w:t> </w:t>
      </w:r>
      <w:r w:rsidRPr="000815A0">
        <w:rPr>
          <w:sz w:val="24"/>
          <w:szCs w:val="24"/>
        </w:rPr>
        <w:t>uprzednim uzgodnieniu terminu.</w:t>
      </w:r>
    </w:p>
    <w:p w:rsidR="0096742C" w:rsidRPr="000815A0" w:rsidRDefault="0096742C" w:rsidP="0096742C">
      <w:pPr>
        <w:pStyle w:val="Bezodstpw"/>
        <w:jc w:val="both"/>
        <w:rPr>
          <w:rFonts w:eastAsia="Times New Roman" w:cs="Times New Roman"/>
          <w:sz w:val="24"/>
          <w:szCs w:val="24"/>
        </w:rPr>
      </w:pPr>
    </w:p>
    <w:p w:rsidR="0096742C" w:rsidRPr="000815A0" w:rsidRDefault="0096742C" w:rsidP="0096742C">
      <w:pPr>
        <w:pStyle w:val="Bezodstpw"/>
        <w:numPr>
          <w:ilvl w:val="0"/>
          <w:numId w:val="39"/>
        </w:numPr>
        <w:jc w:val="both"/>
        <w:rPr>
          <w:rFonts w:eastAsia="Times New Roman" w:cs="Times New Roman"/>
          <w:iCs/>
          <w:color w:val="auto"/>
          <w:sz w:val="24"/>
          <w:szCs w:val="24"/>
          <w:lang w:val="pt-PT"/>
        </w:rPr>
      </w:pPr>
      <w:r w:rsidRPr="000815A0">
        <w:rPr>
          <w:b/>
          <w:bCs/>
          <w:iCs/>
          <w:color w:val="auto"/>
          <w:sz w:val="24"/>
          <w:szCs w:val="24"/>
          <w:u w:val="single"/>
          <w:lang w:val="pt-PT"/>
        </w:rPr>
        <w:t>Por</w:t>
      </w:r>
      <w:proofErr w:type="spellStart"/>
      <w:r w:rsidRPr="000815A0">
        <w:rPr>
          <w:b/>
          <w:bCs/>
          <w:iCs/>
          <w:color w:val="auto"/>
          <w:sz w:val="24"/>
          <w:szCs w:val="24"/>
          <w:u w:val="single"/>
        </w:rPr>
        <w:t>ęczenie</w:t>
      </w:r>
      <w:proofErr w:type="spellEnd"/>
      <w:r w:rsidRPr="000815A0">
        <w:rPr>
          <w:b/>
          <w:bCs/>
          <w:iCs/>
          <w:color w:val="auto"/>
          <w:sz w:val="24"/>
          <w:szCs w:val="24"/>
          <w:u w:val="single"/>
        </w:rPr>
        <w:t xml:space="preserve"> Toruńskiego Funduszu Poręczeń Kredytowych Sp. z o.o. w Toruniu  </w:t>
      </w:r>
      <w:r w:rsidR="00721206" w:rsidRPr="000815A0">
        <w:rPr>
          <w:b/>
          <w:bCs/>
          <w:iCs/>
          <w:color w:val="auto"/>
          <w:sz w:val="24"/>
          <w:szCs w:val="24"/>
          <w:u w:val="single"/>
        </w:rPr>
        <w:t xml:space="preserve">                      </w:t>
      </w:r>
      <w:r w:rsidRPr="000815A0">
        <w:rPr>
          <w:b/>
          <w:bCs/>
          <w:iCs/>
          <w:color w:val="auto"/>
          <w:sz w:val="24"/>
          <w:szCs w:val="24"/>
          <w:u w:val="single"/>
        </w:rPr>
        <w:t xml:space="preserve">oraz weksel in blanco z poręczeniem wekslowym przez jednego poręczyciela osiągającego średni miesięcy </w:t>
      </w:r>
      <w:proofErr w:type="spellStart"/>
      <w:r w:rsidRPr="000815A0">
        <w:rPr>
          <w:b/>
          <w:bCs/>
          <w:iCs/>
          <w:color w:val="auto"/>
          <w:sz w:val="24"/>
          <w:szCs w:val="24"/>
          <w:u w:val="single"/>
        </w:rPr>
        <w:t>doch</w:t>
      </w:r>
      <w:proofErr w:type="spellEnd"/>
      <w:r w:rsidRPr="000815A0">
        <w:rPr>
          <w:b/>
          <w:bCs/>
          <w:iCs/>
          <w:color w:val="auto"/>
          <w:sz w:val="24"/>
          <w:szCs w:val="24"/>
          <w:u w:val="single"/>
          <w:lang w:val="es-ES_tradnl"/>
        </w:rPr>
        <w:t>ó</w:t>
      </w:r>
      <w:r w:rsidRPr="000815A0">
        <w:rPr>
          <w:b/>
          <w:bCs/>
          <w:iCs/>
          <w:color w:val="auto"/>
          <w:sz w:val="24"/>
          <w:szCs w:val="24"/>
          <w:u w:val="single"/>
        </w:rPr>
        <w:t>d brutto z 3 ostatnich miesięc</w:t>
      </w:r>
      <w:r w:rsidR="00721206" w:rsidRPr="000815A0">
        <w:rPr>
          <w:b/>
          <w:bCs/>
          <w:iCs/>
          <w:color w:val="auto"/>
          <w:sz w:val="24"/>
          <w:szCs w:val="24"/>
          <w:u w:val="single"/>
        </w:rPr>
        <w:t xml:space="preserve">y w wysokości                      </w:t>
      </w:r>
      <w:r w:rsidR="0067484E" w:rsidRPr="000815A0">
        <w:rPr>
          <w:b/>
          <w:bCs/>
          <w:iCs/>
          <w:color w:val="auto"/>
          <w:sz w:val="24"/>
          <w:szCs w:val="24"/>
          <w:u w:val="single"/>
        </w:rPr>
        <w:t>co najmniej 3.0</w:t>
      </w:r>
      <w:r w:rsidRPr="000815A0">
        <w:rPr>
          <w:b/>
          <w:bCs/>
          <w:iCs/>
          <w:color w:val="auto"/>
          <w:sz w:val="24"/>
          <w:szCs w:val="24"/>
          <w:u w:val="single"/>
        </w:rPr>
        <w:t>00,00 zł</w:t>
      </w:r>
      <w:r w:rsidRPr="000815A0">
        <w:rPr>
          <w:bCs/>
          <w:iCs/>
          <w:color w:val="auto"/>
          <w:sz w:val="24"/>
          <w:szCs w:val="24"/>
        </w:rPr>
        <w:t>.</w:t>
      </w:r>
    </w:p>
    <w:p w:rsidR="0096742C" w:rsidRPr="000815A0" w:rsidRDefault="0096742C" w:rsidP="0096742C">
      <w:pPr>
        <w:pStyle w:val="Bezodstpw"/>
        <w:jc w:val="both"/>
        <w:rPr>
          <w:sz w:val="24"/>
          <w:szCs w:val="24"/>
        </w:rPr>
      </w:pPr>
      <w:r w:rsidRPr="000815A0">
        <w:rPr>
          <w:sz w:val="24"/>
          <w:szCs w:val="24"/>
        </w:rPr>
        <w:t>Koszt zabezpieczenia w formie poręczenia TFPK SP. z o.o. ponosi Wnioskodawca. W dniu podpisania Umowy do Urzędu zgłaszają się Wnioskodawca, współmałżonek Wnioskodawcy, poręczyciel oraz współmałżonek poręczyciela. Podpisanie Umowy</w:t>
      </w:r>
      <w:r w:rsidRPr="000815A0">
        <w:rPr>
          <w:b/>
          <w:bCs/>
          <w:sz w:val="24"/>
          <w:szCs w:val="24"/>
        </w:rPr>
        <w:t xml:space="preserve"> </w:t>
      </w:r>
      <w:r w:rsidRPr="000815A0">
        <w:rPr>
          <w:sz w:val="24"/>
          <w:szCs w:val="24"/>
        </w:rPr>
        <w:t>o przyznanie bezrobotnemu środk</w:t>
      </w:r>
      <w:r w:rsidRPr="000815A0">
        <w:rPr>
          <w:sz w:val="24"/>
          <w:szCs w:val="24"/>
          <w:lang w:val="es-ES_tradnl"/>
        </w:rPr>
        <w:t>ó</w:t>
      </w:r>
      <w:r w:rsidRPr="000815A0">
        <w:rPr>
          <w:sz w:val="24"/>
          <w:szCs w:val="24"/>
        </w:rPr>
        <w:t>w następuje po uprzednim uzgodnieniu terminu.</w:t>
      </w:r>
    </w:p>
    <w:p w:rsidR="00895264" w:rsidRPr="000815A0" w:rsidRDefault="00895264" w:rsidP="0096742C">
      <w:pPr>
        <w:pStyle w:val="Bezodstpw"/>
        <w:jc w:val="both"/>
        <w:rPr>
          <w:sz w:val="24"/>
          <w:szCs w:val="24"/>
        </w:rPr>
      </w:pPr>
    </w:p>
    <w:p w:rsidR="00895264" w:rsidRPr="000815A0" w:rsidRDefault="00895264" w:rsidP="0096742C">
      <w:pPr>
        <w:pStyle w:val="Bezodstpw"/>
        <w:jc w:val="both"/>
        <w:rPr>
          <w:sz w:val="24"/>
          <w:szCs w:val="24"/>
        </w:rPr>
      </w:pPr>
      <w:r w:rsidRPr="000815A0">
        <w:rPr>
          <w:sz w:val="24"/>
          <w:szCs w:val="24"/>
        </w:rPr>
        <w:lastRenderedPageBreak/>
        <w:t xml:space="preserve">Poręczyciel musi spełnić warunki określone </w:t>
      </w:r>
      <w:r w:rsidR="00245DD7" w:rsidRPr="000815A0">
        <w:rPr>
          <w:sz w:val="24"/>
          <w:szCs w:val="24"/>
        </w:rPr>
        <w:t>w punkcie 1.</w:t>
      </w:r>
    </w:p>
    <w:p w:rsidR="0096742C" w:rsidRPr="000815A0" w:rsidRDefault="0096742C" w:rsidP="0096742C">
      <w:pPr>
        <w:pStyle w:val="Bezodstpw"/>
        <w:jc w:val="both"/>
        <w:rPr>
          <w:rFonts w:eastAsia="Times New Roman" w:cs="Times New Roman"/>
          <w:color w:val="FF0000"/>
          <w:sz w:val="24"/>
          <w:szCs w:val="24"/>
        </w:rPr>
      </w:pPr>
    </w:p>
    <w:p w:rsidR="0096742C" w:rsidRPr="000815A0" w:rsidRDefault="0096742C" w:rsidP="0096742C">
      <w:pPr>
        <w:pStyle w:val="Bezodstpw"/>
        <w:jc w:val="both"/>
        <w:rPr>
          <w:rFonts w:eastAsia="Times New Roman" w:cs="Times New Roman"/>
          <w:sz w:val="24"/>
          <w:szCs w:val="24"/>
        </w:rPr>
      </w:pPr>
    </w:p>
    <w:p w:rsidR="00E40951" w:rsidRPr="000815A0" w:rsidRDefault="00F409CF">
      <w:pPr>
        <w:pStyle w:val="Bezodstpw"/>
        <w:jc w:val="center"/>
        <w:rPr>
          <w:rFonts w:eastAsia="Helvetica" w:cs="Helvetica"/>
          <w:b/>
          <w:bCs/>
          <w:sz w:val="24"/>
          <w:szCs w:val="24"/>
        </w:rPr>
      </w:pPr>
      <w:r w:rsidRPr="000815A0">
        <w:rPr>
          <w:b/>
          <w:bCs/>
          <w:sz w:val="24"/>
          <w:szCs w:val="24"/>
        </w:rPr>
        <w:t>ROZDZIAŁ V</w:t>
      </w:r>
    </w:p>
    <w:p w:rsidR="00E40951" w:rsidRPr="000815A0" w:rsidRDefault="00F409CF">
      <w:pPr>
        <w:pStyle w:val="Bezodstpw"/>
        <w:jc w:val="center"/>
        <w:rPr>
          <w:sz w:val="24"/>
          <w:szCs w:val="24"/>
        </w:rPr>
      </w:pPr>
      <w:r w:rsidRPr="000815A0">
        <w:rPr>
          <w:b/>
          <w:bCs/>
          <w:sz w:val="24"/>
          <w:szCs w:val="24"/>
        </w:rPr>
        <w:t>POSTANOWIENIA KOŃ</w:t>
      </w:r>
      <w:r w:rsidRPr="000815A0">
        <w:rPr>
          <w:b/>
          <w:bCs/>
          <w:sz w:val="24"/>
          <w:szCs w:val="24"/>
          <w:lang w:val="de-DE"/>
        </w:rPr>
        <w:t>COWE</w:t>
      </w:r>
    </w:p>
    <w:p w:rsidR="00E40951" w:rsidRPr="000815A0" w:rsidRDefault="00E40951">
      <w:pPr>
        <w:pStyle w:val="Bezodstpw"/>
        <w:jc w:val="both"/>
        <w:rPr>
          <w:sz w:val="24"/>
          <w:szCs w:val="24"/>
        </w:rPr>
      </w:pPr>
    </w:p>
    <w:p w:rsidR="00E40951" w:rsidRPr="000815A0" w:rsidRDefault="00F409CF">
      <w:pPr>
        <w:pStyle w:val="Tekstpodstawowywcity"/>
        <w:spacing w:after="120"/>
        <w:rPr>
          <w:rFonts w:ascii="Calibri" w:eastAsia="Helvetica" w:hAnsi="Calibri" w:cs="Helvetica"/>
          <w:sz w:val="24"/>
          <w:szCs w:val="24"/>
        </w:rPr>
      </w:pPr>
      <w:r w:rsidRPr="000815A0">
        <w:rPr>
          <w:rFonts w:ascii="Calibri" w:hAnsi="Calibri"/>
          <w:sz w:val="24"/>
          <w:szCs w:val="24"/>
        </w:rPr>
        <w:t>§12</w:t>
      </w:r>
    </w:p>
    <w:p w:rsidR="00E40951" w:rsidRPr="000815A0" w:rsidRDefault="00F409CF">
      <w:pPr>
        <w:pStyle w:val="Tekstpodstawowywcity"/>
        <w:ind w:left="284" w:hanging="284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 w:rsidRPr="000815A0">
        <w:rPr>
          <w:rFonts w:ascii="Calibri" w:hAnsi="Calibri"/>
          <w:b w:val="0"/>
          <w:bCs w:val="0"/>
          <w:sz w:val="24"/>
          <w:szCs w:val="24"/>
        </w:rPr>
        <w:t xml:space="preserve">1. W </w:t>
      </w:r>
      <w:proofErr w:type="spellStart"/>
      <w:r w:rsidRPr="000815A0">
        <w:rPr>
          <w:rFonts w:ascii="Calibri" w:hAnsi="Calibri"/>
          <w:b w:val="0"/>
          <w:bCs w:val="0"/>
          <w:sz w:val="24"/>
          <w:szCs w:val="24"/>
        </w:rPr>
        <w:t>szczeg</w:t>
      </w:r>
      <w:proofErr w:type="spellEnd"/>
      <w:r w:rsidRPr="000815A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0815A0">
        <w:rPr>
          <w:rFonts w:ascii="Calibri" w:hAnsi="Calibri"/>
          <w:b w:val="0"/>
          <w:bCs w:val="0"/>
          <w:sz w:val="24"/>
          <w:szCs w:val="24"/>
        </w:rPr>
        <w:t xml:space="preserve">lnie uzasadnionych przypadkach Dyrektor może rozpatrzyć wniosek </w:t>
      </w:r>
      <w:r w:rsidRPr="000815A0">
        <w:rPr>
          <w:rFonts w:ascii="Calibri" w:eastAsia="Calibri" w:hAnsi="Calibri" w:cs="Calibri"/>
          <w:b w:val="0"/>
          <w:bCs w:val="0"/>
          <w:sz w:val="24"/>
          <w:szCs w:val="24"/>
        </w:rPr>
        <w:br/>
      </w:r>
      <w:r w:rsidRPr="000815A0">
        <w:rPr>
          <w:rFonts w:ascii="Calibri" w:hAnsi="Calibri"/>
          <w:b w:val="0"/>
          <w:bCs w:val="0"/>
          <w:sz w:val="24"/>
          <w:szCs w:val="24"/>
        </w:rPr>
        <w:t xml:space="preserve">w </w:t>
      </w:r>
      <w:proofErr w:type="spellStart"/>
      <w:r w:rsidRPr="000815A0">
        <w:rPr>
          <w:rFonts w:ascii="Calibri" w:hAnsi="Calibri"/>
          <w:b w:val="0"/>
          <w:bCs w:val="0"/>
          <w:sz w:val="24"/>
          <w:szCs w:val="24"/>
        </w:rPr>
        <w:t>spos</w:t>
      </w:r>
      <w:proofErr w:type="spellEnd"/>
      <w:r w:rsidRPr="000815A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0815A0">
        <w:rPr>
          <w:rFonts w:ascii="Calibri" w:hAnsi="Calibri"/>
          <w:b w:val="0"/>
          <w:bCs w:val="0"/>
          <w:sz w:val="24"/>
          <w:szCs w:val="24"/>
        </w:rPr>
        <w:t xml:space="preserve">b inny, niż określony w niniejszym Regulaminie. </w:t>
      </w:r>
    </w:p>
    <w:p w:rsidR="00E40951" w:rsidRPr="000815A0" w:rsidRDefault="00E40951">
      <w:pPr>
        <w:pStyle w:val="Tekstpodstawowywcity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</w:p>
    <w:p w:rsidR="00E40951" w:rsidRPr="000815A0" w:rsidRDefault="00F409CF">
      <w:pPr>
        <w:pStyle w:val="Tekstpodstawowywcity"/>
        <w:ind w:left="284" w:hanging="284"/>
        <w:jc w:val="both"/>
        <w:rPr>
          <w:rFonts w:ascii="Calibri" w:eastAsia="Calibri" w:hAnsi="Calibri" w:cs="Calibri"/>
          <w:b w:val="0"/>
          <w:bCs w:val="0"/>
          <w:color w:val="auto"/>
          <w:sz w:val="24"/>
          <w:szCs w:val="24"/>
        </w:rPr>
      </w:pPr>
      <w:r w:rsidRPr="000815A0">
        <w:rPr>
          <w:rFonts w:ascii="Calibri" w:hAnsi="Calibri"/>
          <w:b w:val="0"/>
          <w:bCs w:val="0"/>
          <w:sz w:val="24"/>
          <w:szCs w:val="24"/>
        </w:rPr>
        <w:t xml:space="preserve">2. Postanowienia Regulaminu mogą być zmienione, gdy zmianie ulegną warunki </w:t>
      </w:r>
      <w:r w:rsidRPr="000815A0">
        <w:rPr>
          <w:rFonts w:ascii="Calibri" w:eastAsia="Calibri" w:hAnsi="Calibri" w:cs="Calibri"/>
          <w:b w:val="0"/>
          <w:bCs w:val="0"/>
          <w:sz w:val="24"/>
          <w:szCs w:val="24"/>
        </w:rPr>
        <w:br/>
      </w:r>
      <w:r w:rsidRPr="000815A0">
        <w:rPr>
          <w:rFonts w:ascii="Calibri" w:hAnsi="Calibri"/>
          <w:b w:val="0"/>
          <w:bCs w:val="0"/>
          <w:sz w:val="24"/>
          <w:szCs w:val="24"/>
        </w:rPr>
        <w:t>społeczno-gospodarcze</w:t>
      </w:r>
      <w:r w:rsidR="00776AA1" w:rsidRPr="000815A0">
        <w:rPr>
          <w:rFonts w:ascii="Calibri" w:hAnsi="Calibri"/>
          <w:b w:val="0"/>
          <w:bCs w:val="0"/>
          <w:sz w:val="24"/>
          <w:szCs w:val="24"/>
        </w:rPr>
        <w:t xml:space="preserve"> lub przepisy dotyczące realizacji projektu: „Wsparcie aktywności zawodowej osób bezrobotnych w Toruniu (IV)”</w:t>
      </w:r>
      <w:r w:rsidRPr="000815A0">
        <w:rPr>
          <w:rFonts w:ascii="Calibri" w:hAnsi="Calibri"/>
          <w:b w:val="0"/>
          <w:bCs w:val="0"/>
          <w:color w:val="auto"/>
          <w:sz w:val="24"/>
          <w:szCs w:val="24"/>
        </w:rPr>
        <w:t>.</w:t>
      </w:r>
    </w:p>
    <w:p w:rsidR="00E40951" w:rsidRPr="000815A0" w:rsidRDefault="00E40951">
      <w:pPr>
        <w:pStyle w:val="Tekstpodstawowywcity"/>
        <w:jc w:val="left"/>
        <w:rPr>
          <w:rFonts w:ascii="Calibri" w:eastAsia="Calibri" w:hAnsi="Calibri" w:cs="Calibri"/>
          <w:b w:val="0"/>
          <w:bCs w:val="0"/>
          <w:sz w:val="24"/>
          <w:szCs w:val="24"/>
        </w:rPr>
      </w:pPr>
    </w:p>
    <w:p w:rsidR="00E40951" w:rsidRPr="000815A0" w:rsidRDefault="00F409CF">
      <w:pPr>
        <w:pStyle w:val="Tekstpodstawowywcity"/>
        <w:jc w:val="left"/>
        <w:rPr>
          <w:rFonts w:ascii="Calibri" w:eastAsia="Calibri" w:hAnsi="Calibri" w:cs="Calibri"/>
          <w:b w:val="0"/>
          <w:bCs w:val="0"/>
          <w:sz w:val="24"/>
          <w:szCs w:val="24"/>
        </w:rPr>
      </w:pPr>
      <w:r w:rsidRPr="000815A0">
        <w:rPr>
          <w:rFonts w:ascii="Calibri" w:hAnsi="Calibri"/>
          <w:b w:val="0"/>
          <w:bCs w:val="0"/>
          <w:sz w:val="24"/>
          <w:szCs w:val="24"/>
        </w:rPr>
        <w:t xml:space="preserve">3.   Regulamin </w:t>
      </w:r>
      <w:r w:rsidR="00376FDC">
        <w:rPr>
          <w:rFonts w:ascii="Calibri" w:hAnsi="Calibri"/>
          <w:b w:val="0"/>
          <w:bCs w:val="0"/>
          <w:sz w:val="24"/>
          <w:szCs w:val="24"/>
        </w:rPr>
        <w:t>wchodzi w życie z dniem 13.02.2020 r.</w:t>
      </w:r>
    </w:p>
    <w:p w:rsidR="00E40951" w:rsidRPr="000815A0" w:rsidRDefault="00E40951">
      <w:pPr>
        <w:pStyle w:val="Bezodstpw"/>
        <w:jc w:val="both"/>
        <w:rPr>
          <w:sz w:val="24"/>
          <w:szCs w:val="24"/>
        </w:rPr>
      </w:pPr>
    </w:p>
    <w:p w:rsidR="00E40951" w:rsidRPr="000815A0" w:rsidRDefault="00E40951">
      <w:pPr>
        <w:pStyle w:val="Bezodstpw"/>
        <w:jc w:val="both"/>
        <w:rPr>
          <w:sz w:val="24"/>
          <w:szCs w:val="24"/>
        </w:rPr>
      </w:pPr>
    </w:p>
    <w:p w:rsidR="00E40951" w:rsidRPr="000815A0" w:rsidRDefault="00E40951">
      <w:pPr>
        <w:pStyle w:val="Bezodstpw"/>
        <w:jc w:val="both"/>
        <w:rPr>
          <w:sz w:val="24"/>
          <w:szCs w:val="24"/>
        </w:rPr>
      </w:pPr>
    </w:p>
    <w:p w:rsidR="00E40951" w:rsidRPr="000815A0" w:rsidRDefault="00F409CF">
      <w:pPr>
        <w:pStyle w:val="Tekstpodstawowywcity"/>
        <w:ind w:left="5672" w:firstLine="700"/>
        <w:jc w:val="left"/>
        <w:rPr>
          <w:rFonts w:ascii="Calibri" w:eastAsia="Calibri" w:hAnsi="Calibri" w:cs="Calibri"/>
          <w:b w:val="0"/>
          <w:bCs w:val="0"/>
          <w:sz w:val="24"/>
          <w:szCs w:val="24"/>
        </w:rPr>
      </w:pPr>
      <w:r w:rsidRPr="000815A0">
        <w:rPr>
          <w:rFonts w:ascii="Calibri" w:hAnsi="Calibri"/>
          <w:b w:val="0"/>
          <w:bCs w:val="0"/>
          <w:sz w:val="24"/>
          <w:szCs w:val="24"/>
        </w:rPr>
        <w:t xml:space="preserve">       </w:t>
      </w:r>
      <w:r w:rsidR="00E77FFC" w:rsidRPr="000815A0">
        <w:rPr>
          <w:rFonts w:ascii="Calibri" w:hAnsi="Calibri"/>
          <w:b w:val="0"/>
          <w:bCs w:val="0"/>
          <w:sz w:val="24"/>
          <w:szCs w:val="24"/>
        </w:rPr>
        <w:t xml:space="preserve">    </w:t>
      </w:r>
      <w:r w:rsidRPr="000815A0">
        <w:rPr>
          <w:rFonts w:ascii="Calibri" w:hAnsi="Calibri"/>
          <w:b w:val="0"/>
          <w:bCs w:val="0"/>
          <w:sz w:val="24"/>
          <w:szCs w:val="24"/>
        </w:rPr>
        <w:t xml:space="preserve">Dyrektor </w:t>
      </w:r>
    </w:p>
    <w:p w:rsidR="00E40951" w:rsidRPr="000815A0" w:rsidRDefault="00F409CF">
      <w:pPr>
        <w:pStyle w:val="Tekstpodstawowywcity"/>
        <w:rPr>
          <w:rFonts w:ascii="Calibri" w:eastAsia="Calibri" w:hAnsi="Calibri" w:cs="Calibri"/>
          <w:b w:val="0"/>
          <w:bCs w:val="0"/>
          <w:sz w:val="24"/>
          <w:szCs w:val="24"/>
        </w:rPr>
      </w:pPr>
      <w:r w:rsidRPr="000815A0">
        <w:rPr>
          <w:rFonts w:ascii="Calibri" w:hAnsi="Calibri"/>
          <w:b w:val="0"/>
          <w:bCs w:val="0"/>
          <w:sz w:val="24"/>
          <w:szCs w:val="24"/>
        </w:rPr>
        <w:t xml:space="preserve">                                                                                                          Powiatowego Urzędu Pracy </w:t>
      </w:r>
    </w:p>
    <w:p w:rsidR="00E40951" w:rsidRPr="000815A0" w:rsidRDefault="00F409CF">
      <w:pPr>
        <w:pStyle w:val="Tekstpodstawowywcity"/>
        <w:rPr>
          <w:rFonts w:ascii="Calibri" w:eastAsia="Calibri" w:hAnsi="Calibri" w:cs="Calibri"/>
          <w:b w:val="0"/>
          <w:bCs w:val="0"/>
          <w:sz w:val="24"/>
          <w:szCs w:val="24"/>
        </w:rPr>
      </w:pPr>
      <w:r w:rsidRPr="000815A0">
        <w:rPr>
          <w:rFonts w:ascii="Calibri" w:hAnsi="Calibri"/>
          <w:b w:val="0"/>
          <w:bCs w:val="0"/>
          <w:sz w:val="24"/>
          <w:szCs w:val="24"/>
        </w:rPr>
        <w:t xml:space="preserve">                                                                                                        dla Miasta Torunia</w:t>
      </w:r>
    </w:p>
    <w:p w:rsidR="00E40951" w:rsidRPr="000815A0" w:rsidRDefault="00E40951">
      <w:pPr>
        <w:pStyle w:val="Tekstpodstawowywcity"/>
        <w:jc w:val="left"/>
        <w:rPr>
          <w:rFonts w:ascii="Calibri" w:eastAsia="Calibri" w:hAnsi="Calibri" w:cs="Calibri"/>
          <w:b w:val="0"/>
          <w:bCs w:val="0"/>
          <w:sz w:val="24"/>
          <w:szCs w:val="24"/>
        </w:rPr>
      </w:pPr>
    </w:p>
    <w:p w:rsidR="00E40951" w:rsidRPr="000815A0" w:rsidRDefault="00E40951">
      <w:pPr>
        <w:pStyle w:val="Tekstpodstawowywcity"/>
        <w:jc w:val="left"/>
        <w:rPr>
          <w:rFonts w:ascii="Calibri" w:eastAsia="Calibri" w:hAnsi="Calibri" w:cs="Calibri"/>
          <w:b w:val="0"/>
          <w:bCs w:val="0"/>
          <w:sz w:val="24"/>
          <w:szCs w:val="24"/>
        </w:rPr>
      </w:pPr>
    </w:p>
    <w:p w:rsidR="00E40951" w:rsidRPr="000815A0" w:rsidRDefault="00E40951">
      <w:pPr>
        <w:pStyle w:val="Tekstpodstawowywcity"/>
        <w:jc w:val="left"/>
        <w:rPr>
          <w:rFonts w:ascii="Calibri" w:eastAsia="Calibri" w:hAnsi="Calibri" w:cs="Calibri"/>
          <w:b w:val="0"/>
          <w:bCs w:val="0"/>
          <w:sz w:val="24"/>
          <w:szCs w:val="24"/>
        </w:rPr>
      </w:pPr>
    </w:p>
    <w:p w:rsidR="00E40951" w:rsidRPr="000815A0" w:rsidRDefault="00E40951">
      <w:pPr>
        <w:pStyle w:val="Tekstpodstawowywcity"/>
        <w:jc w:val="left"/>
        <w:rPr>
          <w:rFonts w:ascii="Calibri" w:eastAsia="Calibri" w:hAnsi="Calibri" w:cs="Calibri"/>
          <w:b w:val="0"/>
          <w:bCs w:val="0"/>
          <w:sz w:val="24"/>
          <w:szCs w:val="24"/>
        </w:rPr>
      </w:pPr>
    </w:p>
    <w:p w:rsidR="00E40951" w:rsidRPr="000815A0" w:rsidRDefault="00E40951">
      <w:pPr>
        <w:pStyle w:val="Tekstpodstawowywcity"/>
        <w:jc w:val="left"/>
        <w:rPr>
          <w:rFonts w:ascii="Calibri" w:eastAsia="Calibri" w:hAnsi="Calibri" w:cs="Calibri"/>
          <w:b w:val="0"/>
          <w:bCs w:val="0"/>
          <w:sz w:val="24"/>
          <w:szCs w:val="24"/>
        </w:rPr>
      </w:pPr>
    </w:p>
    <w:p w:rsidR="00E40951" w:rsidRPr="000815A0" w:rsidRDefault="00E40951">
      <w:pPr>
        <w:pStyle w:val="Tekstpodstawowywcity"/>
        <w:jc w:val="left"/>
        <w:rPr>
          <w:rFonts w:ascii="Calibri" w:eastAsia="Calibri" w:hAnsi="Calibri" w:cs="Calibri"/>
          <w:b w:val="0"/>
          <w:bCs w:val="0"/>
          <w:sz w:val="24"/>
          <w:szCs w:val="24"/>
        </w:rPr>
      </w:pPr>
    </w:p>
    <w:p w:rsidR="00E40951" w:rsidRPr="000815A0" w:rsidRDefault="00376FDC">
      <w:pPr>
        <w:pStyle w:val="Tekstpodstawowywcity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b w:val="0"/>
          <w:bCs w:val="0"/>
          <w:sz w:val="24"/>
          <w:szCs w:val="24"/>
        </w:rPr>
        <w:t>Toruń, dnia 13.02.2020 r.</w:t>
      </w:r>
      <w:bookmarkStart w:id="0" w:name="_GoBack"/>
      <w:bookmarkEnd w:id="0"/>
    </w:p>
    <w:sectPr w:rsidR="00E40951" w:rsidRPr="000815A0" w:rsidSect="00317728">
      <w:headerReference w:type="default" r:id="rId9"/>
      <w:footerReference w:type="default" r:id="rId10"/>
      <w:headerReference w:type="first" r:id="rId11"/>
      <w:pgSz w:w="11900" w:h="16840"/>
      <w:pgMar w:top="1417" w:right="1417" w:bottom="1417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D15" w:rsidRDefault="00310D15">
      <w:r>
        <w:separator/>
      </w:r>
    </w:p>
  </w:endnote>
  <w:endnote w:type="continuationSeparator" w:id="0">
    <w:p w:rsidR="00310D15" w:rsidRDefault="00310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951" w:rsidRDefault="00F409CF">
    <w:pPr>
      <w:pStyle w:val="Stopka"/>
      <w:tabs>
        <w:tab w:val="clear" w:pos="9072"/>
        <w:tab w:val="right" w:pos="9046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376FDC">
      <w:rPr>
        <w:noProof/>
      </w:rPr>
      <w:t>14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D15" w:rsidRDefault="00310D15">
      <w:r>
        <w:separator/>
      </w:r>
    </w:p>
  </w:footnote>
  <w:footnote w:type="continuationSeparator" w:id="0">
    <w:p w:rsidR="00310D15" w:rsidRDefault="00310D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951" w:rsidRDefault="00E40951">
    <w:pPr>
      <w:pStyle w:val="Nagwek"/>
      <w:tabs>
        <w:tab w:val="clear" w:pos="9072"/>
        <w:tab w:val="right" w:pos="904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728" w:rsidRPr="00317728" w:rsidRDefault="00E54469" w:rsidP="00E54469">
    <w:pPr>
      <w:pStyle w:val="Nagwek"/>
      <w:jc w:val="center"/>
    </w:pPr>
    <w:r>
      <w:rPr>
        <w:noProof/>
      </w:rPr>
      <w:drawing>
        <wp:inline distT="0" distB="0" distL="0" distR="0">
          <wp:extent cx="5756910" cy="399653"/>
          <wp:effectExtent l="0" t="0" r="0" b="635"/>
          <wp:docPr id="1" name="Obraz 1" descr="\\platnik\udostepnione\home\aklufczynska\Pulpit\RPO\Promocja\czarno biał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\\platnik\udostepnione\home\aklufczynska\Pulpit\RPO\Promocja\czarno biał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996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4FDB"/>
    <w:multiLevelType w:val="hybridMultilevel"/>
    <w:tmpl w:val="78329404"/>
    <w:lvl w:ilvl="0" w:tplc="C010BA34">
      <w:start w:val="1"/>
      <w:numFmt w:val="decimal"/>
      <w:lvlText w:val="%1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67676F"/>
    <w:multiLevelType w:val="hybridMultilevel"/>
    <w:tmpl w:val="CA5CE05E"/>
    <w:styleLink w:val="Zaimportowanystyl10"/>
    <w:lvl w:ilvl="0" w:tplc="FC201846">
      <w:start w:val="1"/>
      <w:numFmt w:val="decimal"/>
      <w:lvlText w:val="%1."/>
      <w:lvlJc w:val="left"/>
      <w:pPr>
        <w:ind w:left="56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84748C">
      <w:start w:val="1"/>
      <w:numFmt w:val="lowerLetter"/>
      <w:lvlText w:val="%2."/>
      <w:lvlJc w:val="left"/>
      <w:pPr>
        <w:ind w:left="128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EA4B3E">
      <w:start w:val="1"/>
      <w:numFmt w:val="lowerRoman"/>
      <w:lvlText w:val="%3."/>
      <w:lvlJc w:val="left"/>
      <w:pPr>
        <w:ind w:left="2007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B448F4">
      <w:start w:val="1"/>
      <w:numFmt w:val="decimal"/>
      <w:lvlText w:val="%4."/>
      <w:lvlJc w:val="left"/>
      <w:pPr>
        <w:ind w:left="272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643FA0">
      <w:start w:val="1"/>
      <w:numFmt w:val="lowerLetter"/>
      <w:lvlText w:val="%5."/>
      <w:lvlJc w:val="left"/>
      <w:pPr>
        <w:ind w:left="344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D2CF4F4">
      <w:start w:val="1"/>
      <w:numFmt w:val="lowerRoman"/>
      <w:lvlText w:val="%6."/>
      <w:lvlJc w:val="left"/>
      <w:pPr>
        <w:ind w:left="4167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661BF8">
      <w:start w:val="1"/>
      <w:numFmt w:val="decimal"/>
      <w:lvlText w:val="%7."/>
      <w:lvlJc w:val="left"/>
      <w:pPr>
        <w:ind w:left="488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424284">
      <w:start w:val="1"/>
      <w:numFmt w:val="lowerLetter"/>
      <w:lvlText w:val="%8."/>
      <w:lvlJc w:val="left"/>
      <w:pPr>
        <w:ind w:left="560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4E5B7E">
      <w:start w:val="1"/>
      <w:numFmt w:val="lowerRoman"/>
      <w:lvlText w:val="%9."/>
      <w:lvlJc w:val="left"/>
      <w:pPr>
        <w:ind w:left="6327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60E7CFE"/>
    <w:multiLevelType w:val="hybridMultilevel"/>
    <w:tmpl w:val="3F06131E"/>
    <w:numStyleLink w:val="Zaimportowanystyl25"/>
  </w:abstractNum>
  <w:abstractNum w:abstractNumId="3">
    <w:nsid w:val="099376B6"/>
    <w:multiLevelType w:val="hybridMultilevel"/>
    <w:tmpl w:val="8E108BB0"/>
    <w:numStyleLink w:val="Zaimportowanystyl2"/>
  </w:abstractNum>
  <w:abstractNum w:abstractNumId="4">
    <w:nsid w:val="0F9579FF"/>
    <w:multiLevelType w:val="hybridMultilevel"/>
    <w:tmpl w:val="B9629892"/>
    <w:numStyleLink w:val="Zaimportowanystyl6"/>
  </w:abstractNum>
  <w:abstractNum w:abstractNumId="5">
    <w:nsid w:val="113B4A9B"/>
    <w:multiLevelType w:val="hybridMultilevel"/>
    <w:tmpl w:val="E41A4C5E"/>
    <w:styleLink w:val="Zaimportowanystyl12"/>
    <w:lvl w:ilvl="0" w:tplc="13FE4698">
      <w:start w:val="1"/>
      <w:numFmt w:val="lowerLetter"/>
      <w:lvlText w:val="%1)"/>
      <w:lvlJc w:val="left"/>
      <w:pPr>
        <w:ind w:left="170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06C0AC">
      <w:start w:val="1"/>
      <w:numFmt w:val="lowerLetter"/>
      <w:lvlText w:val="%2."/>
      <w:lvlJc w:val="left"/>
      <w:pPr>
        <w:ind w:left="242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A46FD8">
      <w:start w:val="1"/>
      <w:numFmt w:val="lowerRoman"/>
      <w:lvlText w:val="%3."/>
      <w:lvlJc w:val="left"/>
      <w:pPr>
        <w:ind w:left="3141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BEA868">
      <w:start w:val="1"/>
      <w:numFmt w:val="decimal"/>
      <w:lvlText w:val="%4."/>
      <w:lvlJc w:val="left"/>
      <w:pPr>
        <w:ind w:left="386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F4F934">
      <w:start w:val="1"/>
      <w:numFmt w:val="lowerLetter"/>
      <w:lvlText w:val="%5."/>
      <w:lvlJc w:val="left"/>
      <w:pPr>
        <w:ind w:left="458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1A3266">
      <w:start w:val="1"/>
      <w:numFmt w:val="lowerRoman"/>
      <w:lvlText w:val="%6."/>
      <w:lvlJc w:val="left"/>
      <w:pPr>
        <w:ind w:left="5301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F8826A">
      <w:start w:val="1"/>
      <w:numFmt w:val="decimal"/>
      <w:lvlText w:val="%7."/>
      <w:lvlJc w:val="left"/>
      <w:pPr>
        <w:ind w:left="602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2A6B96">
      <w:start w:val="1"/>
      <w:numFmt w:val="lowerLetter"/>
      <w:lvlText w:val="%8."/>
      <w:lvlJc w:val="left"/>
      <w:pPr>
        <w:ind w:left="674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0E4836">
      <w:start w:val="1"/>
      <w:numFmt w:val="lowerRoman"/>
      <w:lvlText w:val="%9."/>
      <w:lvlJc w:val="left"/>
      <w:pPr>
        <w:ind w:left="7461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149F49B5"/>
    <w:multiLevelType w:val="hybridMultilevel"/>
    <w:tmpl w:val="18A603DC"/>
    <w:numStyleLink w:val="Zaimportowanystyl3"/>
  </w:abstractNum>
  <w:abstractNum w:abstractNumId="7">
    <w:nsid w:val="1CAC33B9"/>
    <w:multiLevelType w:val="hybridMultilevel"/>
    <w:tmpl w:val="06F2CC52"/>
    <w:styleLink w:val="Zaimportowanystyl13"/>
    <w:lvl w:ilvl="0" w:tplc="FF90DA60">
      <w:start w:val="1"/>
      <w:numFmt w:val="decimal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D2289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E04A8A8">
      <w:start w:val="1"/>
      <w:numFmt w:val="lowerRoman"/>
      <w:lvlText w:val="%3."/>
      <w:lvlJc w:val="left"/>
      <w:pPr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4683B2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DE2E4C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4C17A6">
      <w:start w:val="1"/>
      <w:numFmt w:val="lowerRoman"/>
      <w:lvlText w:val="%6."/>
      <w:lvlJc w:val="left"/>
      <w:pPr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4297A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304AF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A0689C">
      <w:start w:val="1"/>
      <w:numFmt w:val="lowerRoman"/>
      <w:lvlText w:val="%9."/>
      <w:lvlJc w:val="left"/>
      <w:pPr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202A1FF2"/>
    <w:multiLevelType w:val="hybridMultilevel"/>
    <w:tmpl w:val="8E3E7EDE"/>
    <w:styleLink w:val="Zaimportowanystyl11"/>
    <w:lvl w:ilvl="0" w:tplc="81FC2856">
      <w:start w:val="1"/>
      <w:numFmt w:val="decimal"/>
      <w:lvlText w:val="%1)"/>
      <w:lvlJc w:val="left"/>
      <w:pPr>
        <w:ind w:left="99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245FC0">
      <w:start w:val="1"/>
      <w:numFmt w:val="lowerLetter"/>
      <w:lvlText w:val="%2."/>
      <w:lvlJc w:val="left"/>
      <w:pPr>
        <w:ind w:left="17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E8685C">
      <w:start w:val="1"/>
      <w:numFmt w:val="lowerRoman"/>
      <w:lvlText w:val="%3."/>
      <w:lvlJc w:val="left"/>
      <w:pPr>
        <w:ind w:left="2433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2460C6">
      <w:start w:val="1"/>
      <w:numFmt w:val="decimal"/>
      <w:lvlText w:val="%4."/>
      <w:lvlJc w:val="left"/>
      <w:pPr>
        <w:ind w:left="315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9E7DAC">
      <w:start w:val="1"/>
      <w:numFmt w:val="lowerLetter"/>
      <w:lvlText w:val="%5."/>
      <w:lvlJc w:val="left"/>
      <w:pPr>
        <w:ind w:left="387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7C4D4E">
      <w:start w:val="1"/>
      <w:numFmt w:val="lowerRoman"/>
      <w:lvlText w:val="%6."/>
      <w:lvlJc w:val="left"/>
      <w:pPr>
        <w:ind w:left="4593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C8D8BA">
      <w:start w:val="1"/>
      <w:numFmt w:val="decimal"/>
      <w:lvlText w:val="%7."/>
      <w:lvlJc w:val="left"/>
      <w:pPr>
        <w:ind w:left="53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0A82A8">
      <w:start w:val="1"/>
      <w:numFmt w:val="lowerLetter"/>
      <w:lvlText w:val="%8."/>
      <w:lvlJc w:val="left"/>
      <w:pPr>
        <w:ind w:left="603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70F78C">
      <w:start w:val="1"/>
      <w:numFmt w:val="lowerRoman"/>
      <w:lvlText w:val="%9."/>
      <w:lvlJc w:val="left"/>
      <w:pPr>
        <w:ind w:left="6753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20D6676C"/>
    <w:multiLevelType w:val="hybridMultilevel"/>
    <w:tmpl w:val="A22E37F2"/>
    <w:numStyleLink w:val="Zaimportowanystyl4"/>
  </w:abstractNum>
  <w:abstractNum w:abstractNumId="10">
    <w:nsid w:val="21696159"/>
    <w:multiLevelType w:val="hybridMultilevel"/>
    <w:tmpl w:val="A22E37F2"/>
    <w:styleLink w:val="Zaimportowanystyl4"/>
    <w:lvl w:ilvl="0" w:tplc="9C1441B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FC3740">
      <w:start w:val="1"/>
      <w:numFmt w:val="lowerLetter"/>
      <w:lvlText w:val="%2."/>
      <w:lvlJc w:val="left"/>
      <w:pPr>
        <w:ind w:left="13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BC5AA2">
      <w:start w:val="1"/>
      <w:numFmt w:val="lowerRoman"/>
      <w:lvlText w:val="%3."/>
      <w:lvlJc w:val="left"/>
      <w:pPr>
        <w:ind w:left="20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002538">
      <w:start w:val="1"/>
      <w:numFmt w:val="decimal"/>
      <w:lvlText w:val="%4."/>
      <w:lvlJc w:val="left"/>
      <w:pPr>
        <w:ind w:left="28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0E5BBE">
      <w:start w:val="1"/>
      <w:numFmt w:val="lowerLetter"/>
      <w:lvlText w:val="%5."/>
      <w:lvlJc w:val="left"/>
      <w:pPr>
        <w:ind w:left="35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32EB0E">
      <w:start w:val="1"/>
      <w:numFmt w:val="lowerRoman"/>
      <w:lvlText w:val="%6."/>
      <w:lvlJc w:val="left"/>
      <w:pPr>
        <w:ind w:left="424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705D8E">
      <w:start w:val="1"/>
      <w:numFmt w:val="decimal"/>
      <w:lvlText w:val="%7."/>
      <w:lvlJc w:val="left"/>
      <w:pPr>
        <w:ind w:left="49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688228">
      <w:start w:val="1"/>
      <w:numFmt w:val="lowerLetter"/>
      <w:lvlText w:val="%8."/>
      <w:lvlJc w:val="left"/>
      <w:pPr>
        <w:ind w:left="56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F24AB8">
      <w:start w:val="1"/>
      <w:numFmt w:val="lowerRoman"/>
      <w:lvlText w:val="%9."/>
      <w:lvlJc w:val="left"/>
      <w:pPr>
        <w:ind w:left="640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23580D11"/>
    <w:multiLevelType w:val="hybridMultilevel"/>
    <w:tmpl w:val="8E3E7EDE"/>
    <w:numStyleLink w:val="Zaimportowanystyl11"/>
  </w:abstractNum>
  <w:abstractNum w:abstractNumId="12">
    <w:nsid w:val="24406DAF"/>
    <w:multiLevelType w:val="hybridMultilevel"/>
    <w:tmpl w:val="3F06131E"/>
    <w:styleLink w:val="Zaimportowanystyl25"/>
    <w:lvl w:ilvl="0" w:tplc="E73A4E54">
      <w:start w:val="1"/>
      <w:numFmt w:val="decimal"/>
      <w:lvlText w:val="%1."/>
      <w:lvlJc w:val="left"/>
      <w:pPr>
        <w:tabs>
          <w:tab w:val="left" w:pos="426"/>
        </w:tabs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C0B4C0">
      <w:start w:val="1"/>
      <w:numFmt w:val="decimal"/>
      <w:suff w:val="nothing"/>
      <w:lvlText w:val="%2)"/>
      <w:lvlJc w:val="left"/>
      <w:pPr>
        <w:tabs>
          <w:tab w:val="left" w:pos="426"/>
        </w:tabs>
        <w:ind w:left="395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0C83C42">
      <w:start w:val="1"/>
      <w:numFmt w:val="decimal"/>
      <w:lvlText w:val="%3."/>
      <w:lvlJc w:val="left"/>
      <w:pPr>
        <w:tabs>
          <w:tab w:val="left" w:pos="426"/>
        </w:tabs>
        <w:ind w:left="850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88F58A">
      <w:start w:val="1"/>
      <w:numFmt w:val="decimal"/>
      <w:lvlText w:val="%4."/>
      <w:lvlJc w:val="left"/>
      <w:pPr>
        <w:tabs>
          <w:tab w:val="left" w:pos="426"/>
        </w:tabs>
        <w:ind w:left="113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46F4D2">
      <w:start w:val="1"/>
      <w:numFmt w:val="decimal"/>
      <w:lvlText w:val="%5."/>
      <w:lvlJc w:val="left"/>
      <w:pPr>
        <w:tabs>
          <w:tab w:val="left" w:pos="426"/>
        </w:tabs>
        <w:ind w:left="141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929A3A">
      <w:start w:val="1"/>
      <w:numFmt w:val="decimal"/>
      <w:lvlText w:val="%6."/>
      <w:lvlJc w:val="left"/>
      <w:pPr>
        <w:tabs>
          <w:tab w:val="left" w:pos="426"/>
        </w:tabs>
        <w:ind w:left="170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F834A6">
      <w:start w:val="1"/>
      <w:numFmt w:val="decimal"/>
      <w:lvlText w:val="%7."/>
      <w:lvlJc w:val="left"/>
      <w:pPr>
        <w:tabs>
          <w:tab w:val="left" w:pos="426"/>
        </w:tabs>
        <w:ind w:left="198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B42BF4">
      <w:start w:val="1"/>
      <w:numFmt w:val="decimal"/>
      <w:lvlText w:val="%8."/>
      <w:lvlJc w:val="left"/>
      <w:pPr>
        <w:tabs>
          <w:tab w:val="left" w:pos="426"/>
        </w:tabs>
        <w:ind w:left="2268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4AADA2">
      <w:start w:val="1"/>
      <w:numFmt w:val="decimal"/>
      <w:lvlText w:val="%9."/>
      <w:lvlJc w:val="left"/>
      <w:pPr>
        <w:tabs>
          <w:tab w:val="left" w:pos="426"/>
        </w:tabs>
        <w:ind w:left="255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26791A2A"/>
    <w:multiLevelType w:val="hybridMultilevel"/>
    <w:tmpl w:val="E41A4C5E"/>
    <w:numStyleLink w:val="Zaimportowanystyl12"/>
  </w:abstractNum>
  <w:abstractNum w:abstractNumId="14">
    <w:nsid w:val="276E5A34"/>
    <w:multiLevelType w:val="hybridMultilevel"/>
    <w:tmpl w:val="A66AE1EA"/>
    <w:styleLink w:val="Zaimportowanystyl9"/>
    <w:lvl w:ilvl="0" w:tplc="7082C44E">
      <w:start w:val="1"/>
      <w:numFmt w:val="decimal"/>
      <w:lvlText w:val="%1)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3A9BFA">
      <w:start w:val="1"/>
      <w:numFmt w:val="decimal"/>
      <w:lvlText w:val="%2.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02A4FA">
      <w:start w:val="1"/>
      <w:numFmt w:val="decimal"/>
      <w:lvlText w:val="%3."/>
      <w:lvlJc w:val="left"/>
      <w:pPr>
        <w:ind w:left="567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52D352">
      <w:start w:val="1"/>
      <w:numFmt w:val="decimal"/>
      <w:lvlText w:val="%4."/>
      <w:lvlJc w:val="left"/>
      <w:pPr>
        <w:ind w:left="1276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ECBAC2">
      <w:start w:val="1"/>
      <w:numFmt w:val="decimal"/>
      <w:lvlText w:val="%5."/>
      <w:lvlJc w:val="left"/>
      <w:pPr>
        <w:ind w:left="1559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661022">
      <w:start w:val="1"/>
      <w:numFmt w:val="decimal"/>
      <w:lvlText w:val="%6."/>
      <w:lvlJc w:val="left"/>
      <w:pPr>
        <w:ind w:left="1843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300BFC">
      <w:start w:val="1"/>
      <w:numFmt w:val="decimal"/>
      <w:lvlText w:val="%7."/>
      <w:lvlJc w:val="left"/>
      <w:pPr>
        <w:ind w:left="2126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64132A">
      <w:start w:val="1"/>
      <w:numFmt w:val="decimal"/>
      <w:lvlText w:val="%8."/>
      <w:lvlJc w:val="left"/>
      <w:pPr>
        <w:ind w:left="2410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928EB8">
      <w:start w:val="1"/>
      <w:numFmt w:val="decimal"/>
      <w:lvlText w:val="%9."/>
      <w:lvlJc w:val="left"/>
      <w:pPr>
        <w:ind w:left="2693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279B20D2"/>
    <w:multiLevelType w:val="hybridMultilevel"/>
    <w:tmpl w:val="1980CA8A"/>
    <w:numStyleLink w:val="Zaimportowanystyl14"/>
  </w:abstractNum>
  <w:abstractNum w:abstractNumId="16">
    <w:nsid w:val="2BF63FEF"/>
    <w:multiLevelType w:val="hybridMultilevel"/>
    <w:tmpl w:val="086445D0"/>
    <w:styleLink w:val="Zaimportowanystyl7"/>
    <w:lvl w:ilvl="0" w:tplc="89BEAEF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C2241D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90BD5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B80AA22">
      <w:start w:val="1"/>
      <w:numFmt w:val="decimal"/>
      <w:lvlText w:val="%4)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0AF7EC">
      <w:start w:val="1"/>
      <w:numFmt w:val="lowerLetter"/>
      <w:lvlText w:val="%5."/>
      <w:lvlJc w:val="left"/>
      <w:pPr>
        <w:ind w:left="380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264090">
      <w:start w:val="1"/>
      <w:numFmt w:val="lowerRoman"/>
      <w:lvlText w:val="%6."/>
      <w:lvlJc w:val="left"/>
      <w:pPr>
        <w:ind w:left="4527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AC4712">
      <w:start w:val="1"/>
      <w:numFmt w:val="decimal"/>
      <w:lvlText w:val="%7."/>
      <w:lvlJc w:val="left"/>
      <w:pPr>
        <w:ind w:left="524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B8BE4E">
      <w:start w:val="1"/>
      <w:numFmt w:val="lowerLetter"/>
      <w:lvlText w:val="%8."/>
      <w:lvlJc w:val="left"/>
      <w:pPr>
        <w:ind w:left="596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BAC56E">
      <w:start w:val="1"/>
      <w:numFmt w:val="lowerRoman"/>
      <w:lvlText w:val="%9."/>
      <w:lvlJc w:val="left"/>
      <w:pPr>
        <w:ind w:left="6687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2CCD0270"/>
    <w:multiLevelType w:val="hybridMultilevel"/>
    <w:tmpl w:val="18A603DC"/>
    <w:numStyleLink w:val="Zaimportowanystyl3"/>
  </w:abstractNum>
  <w:abstractNum w:abstractNumId="18">
    <w:nsid w:val="314677D3"/>
    <w:multiLevelType w:val="hybridMultilevel"/>
    <w:tmpl w:val="3BA6B47C"/>
    <w:styleLink w:val="Zaimportowanystyl5"/>
    <w:lvl w:ilvl="0" w:tplc="8F24F62C">
      <w:start w:val="1"/>
      <w:numFmt w:val="decimal"/>
      <w:lvlText w:val="%1)"/>
      <w:lvlJc w:val="left"/>
      <w:pPr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30209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449A06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2A46F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ACB0A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9CEE2A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403CA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14D86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64AA6A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3424153C"/>
    <w:multiLevelType w:val="hybridMultilevel"/>
    <w:tmpl w:val="CCB857DE"/>
    <w:styleLink w:val="Zaimportowanystyl8"/>
    <w:lvl w:ilvl="0" w:tplc="53F68322">
      <w:start w:val="1"/>
      <w:numFmt w:val="decimal"/>
      <w:lvlText w:val="%1)"/>
      <w:lvlJc w:val="left"/>
      <w:pPr>
        <w:ind w:left="86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F23A50">
      <w:start w:val="1"/>
      <w:numFmt w:val="lowerLetter"/>
      <w:lvlText w:val="%2."/>
      <w:lvlJc w:val="left"/>
      <w:pPr>
        <w:ind w:left="15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66DD32">
      <w:start w:val="1"/>
      <w:numFmt w:val="lowerRoman"/>
      <w:lvlText w:val="%3."/>
      <w:lvlJc w:val="left"/>
      <w:pPr>
        <w:ind w:left="2302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D4F6C8">
      <w:start w:val="1"/>
      <w:numFmt w:val="decimal"/>
      <w:lvlText w:val="%4."/>
      <w:lvlJc w:val="left"/>
      <w:pPr>
        <w:ind w:left="302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CAFF7C">
      <w:start w:val="1"/>
      <w:numFmt w:val="lowerLetter"/>
      <w:lvlText w:val="%5."/>
      <w:lvlJc w:val="left"/>
      <w:pPr>
        <w:ind w:left="374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FBE36BE">
      <w:start w:val="1"/>
      <w:numFmt w:val="lowerRoman"/>
      <w:lvlText w:val="%6."/>
      <w:lvlJc w:val="left"/>
      <w:pPr>
        <w:ind w:left="4462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987CF0">
      <w:start w:val="1"/>
      <w:numFmt w:val="decimal"/>
      <w:lvlText w:val="%7."/>
      <w:lvlJc w:val="left"/>
      <w:pPr>
        <w:ind w:left="51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4AE086">
      <w:start w:val="1"/>
      <w:numFmt w:val="lowerLetter"/>
      <w:lvlText w:val="%8."/>
      <w:lvlJc w:val="left"/>
      <w:pPr>
        <w:ind w:left="590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2268CA">
      <w:start w:val="1"/>
      <w:numFmt w:val="lowerRoman"/>
      <w:lvlText w:val="%9."/>
      <w:lvlJc w:val="left"/>
      <w:pPr>
        <w:ind w:left="6622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38F54A58"/>
    <w:multiLevelType w:val="hybridMultilevel"/>
    <w:tmpl w:val="B9629892"/>
    <w:styleLink w:val="Zaimportowanystyl6"/>
    <w:lvl w:ilvl="0" w:tplc="7DE6673C">
      <w:start w:val="1"/>
      <w:numFmt w:val="decimal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F254E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269426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DC694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42CEB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D9A0638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F016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0227D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040DE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3F8A60D1"/>
    <w:multiLevelType w:val="hybridMultilevel"/>
    <w:tmpl w:val="EA48881E"/>
    <w:styleLink w:val="Zaimportowanystyl1"/>
    <w:lvl w:ilvl="0" w:tplc="46A248C2">
      <w:start w:val="1"/>
      <w:numFmt w:val="decimal"/>
      <w:lvlText w:val="%1)"/>
      <w:lvlJc w:val="left"/>
      <w:pPr>
        <w:ind w:left="644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6E6FAA">
      <w:start w:val="1"/>
      <w:numFmt w:val="lowerLetter"/>
      <w:lvlText w:val="%2."/>
      <w:lvlJc w:val="left"/>
      <w:pPr>
        <w:ind w:left="1364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68B318">
      <w:start w:val="1"/>
      <w:numFmt w:val="lowerRoman"/>
      <w:lvlText w:val="%3."/>
      <w:lvlJc w:val="left"/>
      <w:pPr>
        <w:ind w:left="2084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420EB2">
      <w:start w:val="1"/>
      <w:numFmt w:val="decimal"/>
      <w:lvlText w:val="%4."/>
      <w:lvlJc w:val="left"/>
      <w:pPr>
        <w:ind w:left="2804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FE5DCC">
      <w:start w:val="1"/>
      <w:numFmt w:val="lowerLetter"/>
      <w:lvlText w:val="%5."/>
      <w:lvlJc w:val="left"/>
      <w:pPr>
        <w:ind w:left="3524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DA4AD4">
      <w:start w:val="1"/>
      <w:numFmt w:val="lowerRoman"/>
      <w:lvlText w:val="%6."/>
      <w:lvlJc w:val="left"/>
      <w:pPr>
        <w:ind w:left="4244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6445A2">
      <w:start w:val="1"/>
      <w:numFmt w:val="decimal"/>
      <w:lvlText w:val="%7."/>
      <w:lvlJc w:val="left"/>
      <w:pPr>
        <w:ind w:left="4964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F6E942">
      <w:start w:val="1"/>
      <w:numFmt w:val="lowerLetter"/>
      <w:lvlText w:val="%8."/>
      <w:lvlJc w:val="left"/>
      <w:pPr>
        <w:ind w:left="5684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00921E">
      <w:start w:val="1"/>
      <w:numFmt w:val="lowerRoman"/>
      <w:lvlText w:val="%9."/>
      <w:lvlJc w:val="left"/>
      <w:pPr>
        <w:ind w:left="6404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41D83B25"/>
    <w:multiLevelType w:val="hybridMultilevel"/>
    <w:tmpl w:val="1980CA8A"/>
    <w:numStyleLink w:val="Zaimportowanystyl14"/>
  </w:abstractNum>
  <w:abstractNum w:abstractNumId="23">
    <w:nsid w:val="45C5486F"/>
    <w:multiLevelType w:val="hybridMultilevel"/>
    <w:tmpl w:val="18A603DC"/>
    <w:styleLink w:val="Zaimportowanystyl3"/>
    <w:lvl w:ilvl="0" w:tplc="9296F2D2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6ACD3E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348A4A">
      <w:start w:val="1"/>
      <w:numFmt w:val="lowerRoman"/>
      <w:lvlText w:val="%3."/>
      <w:lvlJc w:val="left"/>
      <w:pPr>
        <w:ind w:left="172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7584D16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0A40E8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1450A6">
      <w:start w:val="1"/>
      <w:numFmt w:val="lowerRoman"/>
      <w:lvlText w:val="%6."/>
      <w:lvlJc w:val="left"/>
      <w:pPr>
        <w:ind w:left="38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F47A72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06749E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C872B6">
      <w:start w:val="1"/>
      <w:numFmt w:val="lowerRoman"/>
      <w:lvlText w:val="%9."/>
      <w:lvlJc w:val="left"/>
      <w:pPr>
        <w:ind w:left="604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nsid w:val="49580105"/>
    <w:multiLevelType w:val="hybridMultilevel"/>
    <w:tmpl w:val="8E108BB0"/>
    <w:styleLink w:val="Zaimportowanystyl2"/>
    <w:lvl w:ilvl="0" w:tplc="8A5EDFDE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6C379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DC0600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9438D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7461A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747834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C82D7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704F7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AEF30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nsid w:val="4E821E31"/>
    <w:multiLevelType w:val="hybridMultilevel"/>
    <w:tmpl w:val="A66AE1EA"/>
    <w:numStyleLink w:val="Zaimportowanystyl9"/>
  </w:abstractNum>
  <w:abstractNum w:abstractNumId="26">
    <w:nsid w:val="560C5439"/>
    <w:multiLevelType w:val="hybridMultilevel"/>
    <w:tmpl w:val="CCB857DE"/>
    <w:numStyleLink w:val="Zaimportowanystyl8"/>
  </w:abstractNum>
  <w:abstractNum w:abstractNumId="27">
    <w:nsid w:val="5EE24920"/>
    <w:multiLevelType w:val="hybridMultilevel"/>
    <w:tmpl w:val="1980CA8A"/>
    <w:styleLink w:val="Zaimportowanystyl14"/>
    <w:lvl w:ilvl="0" w:tplc="9F96B04C">
      <w:start w:val="1"/>
      <w:numFmt w:val="bullet"/>
      <w:lvlText w:val="-"/>
      <w:lvlJc w:val="left"/>
      <w:pPr>
        <w:ind w:left="1701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FCA32C">
      <w:start w:val="1"/>
      <w:numFmt w:val="bullet"/>
      <w:lvlText w:val="o"/>
      <w:lvlJc w:val="left"/>
      <w:pPr>
        <w:ind w:left="242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A2F5AA">
      <w:start w:val="1"/>
      <w:numFmt w:val="bullet"/>
      <w:lvlText w:val="▪"/>
      <w:lvlJc w:val="left"/>
      <w:pPr>
        <w:ind w:left="314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F80ECE">
      <w:start w:val="1"/>
      <w:numFmt w:val="bullet"/>
      <w:lvlText w:val="·"/>
      <w:lvlJc w:val="left"/>
      <w:pPr>
        <w:ind w:left="3861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B2DC14">
      <w:start w:val="1"/>
      <w:numFmt w:val="bullet"/>
      <w:lvlText w:val="o"/>
      <w:lvlJc w:val="left"/>
      <w:pPr>
        <w:ind w:left="458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1A308C">
      <w:start w:val="1"/>
      <w:numFmt w:val="bullet"/>
      <w:lvlText w:val="▪"/>
      <w:lvlJc w:val="left"/>
      <w:pPr>
        <w:ind w:left="530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968D72">
      <w:start w:val="1"/>
      <w:numFmt w:val="bullet"/>
      <w:lvlText w:val="·"/>
      <w:lvlJc w:val="left"/>
      <w:pPr>
        <w:ind w:left="6021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363FE2">
      <w:start w:val="1"/>
      <w:numFmt w:val="bullet"/>
      <w:lvlText w:val="o"/>
      <w:lvlJc w:val="left"/>
      <w:pPr>
        <w:ind w:left="674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58BBFC">
      <w:start w:val="1"/>
      <w:numFmt w:val="bullet"/>
      <w:lvlText w:val="▪"/>
      <w:lvlJc w:val="left"/>
      <w:pPr>
        <w:ind w:left="746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nsid w:val="621622DD"/>
    <w:multiLevelType w:val="hybridMultilevel"/>
    <w:tmpl w:val="3BA6B47C"/>
    <w:numStyleLink w:val="Zaimportowanystyl5"/>
  </w:abstractNum>
  <w:abstractNum w:abstractNumId="29">
    <w:nsid w:val="640F70F4"/>
    <w:multiLevelType w:val="hybridMultilevel"/>
    <w:tmpl w:val="06F2CC52"/>
    <w:numStyleLink w:val="Zaimportowanystyl13"/>
  </w:abstractNum>
  <w:abstractNum w:abstractNumId="30">
    <w:nsid w:val="68D15ACB"/>
    <w:multiLevelType w:val="hybridMultilevel"/>
    <w:tmpl w:val="086445D0"/>
    <w:numStyleLink w:val="Zaimportowanystyl7"/>
  </w:abstractNum>
  <w:abstractNum w:abstractNumId="31">
    <w:nsid w:val="69954DBE"/>
    <w:multiLevelType w:val="hybridMultilevel"/>
    <w:tmpl w:val="CA5CE05E"/>
    <w:numStyleLink w:val="Zaimportowanystyl10"/>
  </w:abstractNum>
  <w:abstractNum w:abstractNumId="32">
    <w:nsid w:val="6D070734"/>
    <w:multiLevelType w:val="hybridMultilevel"/>
    <w:tmpl w:val="EA48881E"/>
    <w:numStyleLink w:val="Zaimportowanystyl1"/>
  </w:abstractNum>
  <w:abstractNum w:abstractNumId="33">
    <w:nsid w:val="70332542"/>
    <w:multiLevelType w:val="hybridMultilevel"/>
    <w:tmpl w:val="A22E37F2"/>
    <w:numStyleLink w:val="Zaimportowanystyl4"/>
  </w:abstractNum>
  <w:abstractNum w:abstractNumId="34">
    <w:nsid w:val="792730FC"/>
    <w:multiLevelType w:val="hybridMultilevel"/>
    <w:tmpl w:val="06F2CC52"/>
    <w:numStyleLink w:val="Zaimportowanystyl13"/>
  </w:abstractNum>
  <w:num w:numId="1">
    <w:abstractNumId w:val="21"/>
  </w:num>
  <w:num w:numId="2">
    <w:abstractNumId w:val="32"/>
    <w:lvlOverride w:ilvl="0">
      <w:lvl w:ilvl="0" w:tplc="8D0A534E">
        <w:start w:val="1"/>
        <w:numFmt w:val="decimal"/>
        <w:lvlText w:val="%1)"/>
        <w:lvlJc w:val="left"/>
        <w:pPr>
          <w:ind w:left="644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24"/>
  </w:num>
  <w:num w:numId="4">
    <w:abstractNumId w:val="3"/>
  </w:num>
  <w:num w:numId="5">
    <w:abstractNumId w:val="3"/>
    <w:lvlOverride w:ilvl="0">
      <w:lvl w:ilvl="0" w:tplc="B6324708">
        <w:start w:val="1"/>
        <w:numFmt w:val="decimal"/>
        <w:lvlText w:val="%1)"/>
        <w:lvlJc w:val="left"/>
        <w:pPr>
          <w:ind w:left="70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F480B5A">
        <w:start w:val="1"/>
        <w:numFmt w:val="lowerLetter"/>
        <w:lvlText w:val="%2."/>
        <w:lvlJc w:val="left"/>
        <w:pPr>
          <w:ind w:left="142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FB65A16">
        <w:start w:val="1"/>
        <w:numFmt w:val="lowerRoman"/>
        <w:lvlText w:val="%3."/>
        <w:lvlJc w:val="left"/>
        <w:pPr>
          <w:ind w:left="2149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2364578">
        <w:start w:val="1"/>
        <w:numFmt w:val="decimal"/>
        <w:lvlText w:val="%4."/>
        <w:lvlJc w:val="left"/>
        <w:pPr>
          <w:ind w:left="286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57CC9BC">
        <w:start w:val="1"/>
        <w:numFmt w:val="lowerLetter"/>
        <w:lvlText w:val="%5."/>
        <w:lvlJc w:val="left"/>
        <w:pPr>
          <w:ind w:left="358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8144CDE">
        <w:start w:val="1"/>
        <w:numFmt w:val="lowerRoman"/>
        <w:lvlText w:val="%6."/>
        <w:lvlJc w:val="left"/>
        <w:pPr>
          <w:ind w:left="4309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CC0C85A">
        <w:start w:val="1"/>
        <w:numFmt w:val="decimal"/>
        <w:lvlText w:val="%7."/>
        <w:lvlJc w:val="left"/>
        <w:pPr>
          <w:ind w:left="502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C86FA24">
        <w:start w:val="1"/>
        <w:numFmt w:val="lowerLetter"/>
        <w:lvlText w:val="%8."/>
        <w:lvlJc w:val="left"/>
        <w:pPr>
          <w:ind w:left="574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8C0C8F6">
        <w:start w:val="1"/>
        <w:numFmt w:val="lowerRoman"/>
        <w:lvlText w:val="%9."/>
        <w:lvlJc w:val="left"/>
        <w:pPr>
          <w:ind w:left="6469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3"/>
  </w:num>
  <w:num w:numId="7">
    <w:abstractNumId w:val="17"/>
  </w:num>
  <w:num w:numId="8">
    <w:abstractNumId w:val="10"/>
  </w:num>
  <w:num w:numId="9">
    <w:abstractNumId w:val="9"/>
  </w:num>
  <w:num w:numId="10">
    <w:abstractNumId w:val="9"/>
    <w:lvlOverride w:ilvl="0">
      <w:lvl w:ilvl="0" w:tplc="26980388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3A6ABBE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47A00F4">
        <w:start w:val="1"/>
        <w:numFmt w:val="lowerRoman"/>
        <w:lvlText w:val="%3."/>
        <w:lvlJc w:val="left"/>
        <w:pPr>
          <w:ind w:left="21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FD01492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330C694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B2296D6">
        <w:start w:val="1"/>
        <w:numFmt w:val="lowerRoman"/>
        <w:lvlText w:val="%6."/>
        <w:lvlJc w:val="left"/>
        <w:pPr>
          <w:ind w:left="43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F508866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8A2C856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9E69202">
        <w:start w:val="1"/>
        <w:numFmt w:val="lowerRoman"/>
        <w:lvlText w:val="%9."/>
        <w:lvlJc w:val="left"/>
        <w:pPr>
          <w:ind w:left="64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8"/>
  </w:num>
  <w:num w:numId="12">
    <w:abstractNumId w:val="28"/>
  </w:num>
  <w:num w:numId="13">
    <w:abstractNumId w:val="20"/>
  </w:num>
  <w:num w:numId="14">
    <w:abstractNumId w:val="4"/>
  </w:num>
  <w:num w:numId="15">
    <w:abstractNumId w:val="16"/>
  </w:num>
  <w:num w:numId="16">
    <w:abstractNumId w:val="30"/>
  </w:num>
  <w:num w:numId="17">
    <w:abstractNumId w:val="30"/>
    <w:lvlOverride w:ilvl="0">
      <w:lvl w:ilvl="0" w:tplc="EF4829C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310ED82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9F29458">
        <w:start w:val="1"/>
        <w:numFmt w:val="lowerRoman"/>
        <w:lvlText w:val="%3."/>
        <w:lvlJc w:val="left"/>
        <w:pPr>
          <w:ind w:left="21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378376C">
        <w:start w:val="1"/>
        <w:numFmt w:val="decimal"/>
        <w:lvlText w:val="%4)"/>
        <w:lvlJc w:val="left"/>
        <w:pPr>
          <w:ind w:left="780" w:hanging="496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E6C3974">
        <w:start w:val="1"/>
        <w:numFmt w:val="lowerLetter"/>
        <w:lvlText w:val="%5."/>
        <w:lvlJc w:val="left"/>
        <w:pPr>
          <w:ind w:left="3878" w:hanging="4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5">
      <w:lvl w:ilvl="5" w:tplc="6F50A944">
        <w:start w:val="1"/>
        <w:numFmt w:val="lowerRoman"/>
        <w:lvlText w:val="%6."/>
        <w:lvlJc w:val="left"/>
        <w:pPr>
          <w:ind w:left="4591" w:hanging="44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6">
      <w:lvl w:ilvl="6" w:tplc="35DE0E98">
        <w:start w:val="1"/>
        <w:numFmt w:val="decimal"/>
        <w:lvlText w:val="%7."/>
        <w:lvlJc w:val="left"/>
        <w:pPr>
          <w:ind w:left="5318" w:hanging="4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7">
      <w:lvl w:ilvl="7" w:tplc="60F0534A">
        <w:start w:val="1"/>
        <w:numFmt w:val="lowerLetter"/>
        <w:lvlText w:val="%8."/>
        <w:lvlJc w:val="left"/>
        <w:pPr>
          <w:ind w:left="6038" w:hanging="4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8">
      <w:lvl w:ilvl="8" w:tplc="92A433F8">
        <w:start w:val="1"/>
        <w:numFmt w:val="lowerRoman"/>
        <w:lvlText w:val="%9."/>
        <w:lvlJc w:val="left"/>
        <w:pPr>
          <w:ind w:left="6751" w:hanging="44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</w:num>
  <w:num w:numId="18">
    <w:abstractNumId w:val="19"/>
  </w:num>
  <w:num w:numId="19">
    <w:abstractNumId w:val="26"/>
  </w:num>
  <w:num w:numId="20">
    <w:abstractNumId w:val="14"/>
  </w:num>
  <w:num w:numId="21">
    <w:abstractNumId w:val="25"/>
  </w:num>
  <w:num w:numId="22">
    <w:abstractNumId w:val="25"/>
    <w:lvlOverride w:ilvl="0">
      <w:lvl w:ilvl="0" w:tplc="D7AA3898">
        <w:start w:val="1"/>
        <w:numFmt w:val="decimal"/>
        <w:lvlText w:val="%1)"/>
        <w:lvlJc w:val="left"/>
        <w:pPr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D4434B4">
        <w:start w:val="1"/>
        <w:numFmt w:val="decimal"/>
        <w:lvlText w:val="%2."/>
        <w:lvlJc w:val="left"/>
        <w:pPr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CBC8030">
        <w:start w:val="1"/>
        <w:numFmt w:val="decimal"/>
        <w:lvlText w:val="%3."/>
        <w:lvlJc w:val="left"/>
        <w:pPr>
          <w:ind w:left="532" w:hanging="39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D7E960A">
        <w:start w:val="1"/>
        <w:numFmt w:val="decimal"/>
        <w:lvlText w:val="%4."/>
        <w:lvlJc w:val="left"/>
        <w:pPr>
          <w:ind w:left="1241" w:hanging="39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6A9094E2">
        <w:start w:val="1"/>
        <w:numFmt w:val="decimal"/>
        <w:lvlText w:val="%5."/>
        <w:lvlJc w:val="left"/>
        <w:pPr>
          <w:ind w:left="1524" w:hanging="39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3410D370">
        <w:start w:val="1"/>
        <w:numFmt w:val="decimal"/>
        <w:lvlText w:val="%6."/>
        <w:lvlJc w:val="left"/>
        <w:pPr>
          <w:ind w:left="1808" w:hanging="39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17662BF2">
        <w:start w:val="1"/>
        <w:numFmt w:val="decimal"/>
        <w:lvlText w:val="%7."/>
        <w:lvlJc w:val="left"/>
        <w:pPr>
          <w:ind w:left="2091" w:hanging="39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6D549730">
        <w:start w:val="1"/>
        <w:numFmt w:val="decimal"/>
        <w:lvlText w:val="%8."/>
        <w:lvlJc w:val="left"/>
        <w:pPr>
          <w:ind w:left="2375" w:hanging="39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9390A28E">
        <w:start w:val="1"/>
        <w:numFmt w:val="decimal"/>
        <w:lvlText w:val="%9."/>
        <w:lvlJc w:val="left"/>
        <w:pPr>
          <w:ind w:left="2658" w:hanging="39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23">
    <w:abstractNumId w:val="25"/>
    <w:lvlOverride w:ilvl="0">
      <w:lvl w:ilvl="0" w:tplc="D7AA3898">
        <w:start w:val="1"/>
        <w:numFmt w:val="decimal"/>
        <w:lvlText w:val="%1)"/>
        <w:lvlJc w:val="left"/>
        <w:pPr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D4434B4">
        <w:start w:val="1"/>
        <w:numFmt w:val="decimal"/>
        <w:lvlText w:val="%2."/>
        <w:lvlJc w:val="left"/>
        <w:pPr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CBC8030">
        <w:start w:val="1"/>
        <w:numFmt w:val="decimal"/>
        <w:lvlText w:val="%3."/>
        <w:lvlJc w:val="left"/>
        <w:pPr>
          <w:ind w:left="532" w:hanging="390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D7E960A">
        <w:start w:val="1"/>
        <w:numFmt w:val="decimal"/>
        <w:lvlText w:val="%4."/>
        <w:lvlJc w:val="left"/>
        <w:pPr>
          <w:ind w:left="1241" w:hanging="390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6A9094E2">
        <w:start w:val="1"/>
        <w:numFmt w:val="decimal"/>
        <w:lvlText w:val="%5."/>
        <w:lvlJc w:val="left"/>
        <w:pPr>
          <w:ind w:left="1524" w:hanging="390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3410D370">
        <w:start w:val="1"/>
        <w:numFmt w:val="decimal"/>
        <w:lvlText w:val="%6."/>
        <w:lvlJc w:val="left"/>
        <w:pPr>
          <w:ind w:left="1808" w:hanging="390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17662BF2">
        <w:start w:val="1"/>
        <w:numFmt w:val="decimal"/>
        <w:lvlText w:val="%7."/>
        <w:lvlJc w:val="left"/>
        <w:pPr>
          <w:ind w:left="2091" w:hanging="390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6D549730">
        <w:start w:val="1"/>
        <w:numFmt w:val="decimal"/>
        <w:lvlText w:val="%8."/>
        <w:lvlJc w:val="left"/>
        <w:pPr>
          <w:ind w:left="2375" w:hanging="390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9390A28E">
        <w:start w:val="1"/>
        <w:numFmt w:val="decimal"/>
        <w:lvlText w:val="%9."/>
        <w:lvlJc w:val="left"/>
        <w:pPr>
          <w:ind w:left="2658" w:hanging="390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24">
    <w:abstractNumId w:val="1"/>
  </w:num>
  <w:num w:numId="25">
    <w:abstractNumId w:val="31"/>
  </w:num>
  <w:num w:numId="26">
    <w:abstractNumId w:val="8"/>
  </w:num>
  <w:num w:numId="27">
    <w:abstractNumId w:val="11"/>
  </w:num>
  <w:num w:numId="28">
    <w:abstractNumId w:val="5"/>
  </w:num>
  <w:num w:numId="29">
    <w:abstractNumId w:val="13"/>
  </w:num>
  <w:num w:numId="30">
    <w:abstractNumId w:val="11"/>
    <w:lvlOverride w:ilvl="0">
      <w:startOverride w:val="4"/>
    </w:lvlOverride>
  </w:num>
  <w:num w:numId="31">
    <w:abstractNumId w:val="11"/>
    <w:lvlOverride w:ilvl="0">
      <w:lvl w:ilvl="0" w:tplc="D4488CB0">
        <w:start w:val="1"/>
        <w:numFmt w:val="decimal"/>
        <w:lvlText w:val="%1)"/>
        <w:lvlJc w:val="left"/>
        <w:pPr>
          <w:ind w:left="1134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59C3788">
        <w:start w:val="1"/>
        <w:numFmt w:val="lowerLetter"/>
        <w:lvlText w:val="%2."/>
        <w:lvlJc w:val="left"/>
        <w:pPr>
          <w:ind w:left="1854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E9E5D2C">
        <w:start w:val="1"/>
        <w:numFmt w:val="lowerRoman"/>
        <w:lvlText w:val="%3."/>
        <w:lvlJc w:val="left"/>
        <w:pPr>
          <w:ind w:left="2574" w:hanging="3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3C6FEDA">
        <w:start w:val="1"/>
        <w:numFmt w:val="decimal"/>
        <w:lvlText w:val="%4."/>
        <w:lvlJc w:val="left"/>
        <w:pPr>
          <w:ind w:left="3294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B683B0C">
        <w:start w:val="1"/>
        <w:numFmt w:val="lowerLetter"/>
        <w:lvlText w:val="%5."/>
        <w:lvlJc w:val="left"/>
        <w:pPr>
          <w:ind w:left="4014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C7A990A">
        <w:start w:val="1"/>
        <w:numFmt w:val="lowerRoman"/>
        <w:lvlText w:val="%6."/>
        <w:lvlJc w:val="left"/>
        <w:pPr>
          <w:ind w:left="4734" w:hanging="3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46E7DDC">
        <w:start w:val="1"/>
        <w:numFmt w:val="decimal"/>
        <w:lvlText w:val="%7."/>
        <w:lvlJc w:val="left"/>
        <w:pPr>
          <w:ind w:left="5454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D149216">
        <w:start w:val="1"/>
        <w:numFmt w:val="lowerLetter"/>
        <w:lvlText w:val="%8."/>
        <w:lvlJc w:val="left"/>
        <w:pPr>
          <w:ind w:left="6174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8C0972C">
        <w:start w:val="1"/>
        <w:numFmt w:val="lowerRoman"/>
        <w:lvlText w:val="%9."/>
        <w:lvlJc w:val="left"/>
        <w:pPr>
          <w:ind w:left="6894" w:hanging="3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31"/>
    <w:lvlOverride w:ilvl="0">
      <w:startOverride w:val="3"/>
      <w:lvl w:ilvl="0" w:tplc="F84C1F7A">
        <w:start w:val="3"/>
        <w:numFmt w:val="decimal"/>
        <w:lvlText w:val="%1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BB4D6C4">
        <w:start w:val="1"/>
        <w:numFmt w:val="lowerLetter"/>
        <w:lvlText w:val="%2."/>
        <w:lvlJc w:val="left"/>
        <w:pPr>
          <w:ind w:left="128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EA6BD46">
        <w:start w:val="1"/>
        <w:numFmt w:val="lowerRoman"/>
        <w:lvlText w:val="%3."/>
        <w:lvlJc w:val="left"/>
        <w:pPr>
          <w:ind w:left="2007" w:hanging="5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5229060">
        <w:start w:val="1"/>
        <w:numFmt w:val="decimal"/>
        <w:lvlText w:val="%4."/>
        <w:lvlJc w:val="left"/>
        <w:pPr>
          <w:ind w:left="272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84080AC">
        <w:start w:val="1"/>
        <w:numFmt w:val="lowerLetter"/>
        <w:lvlText w:val="%5."/>
        <w:lvlJc w:val="left"/>
        <w:pPr>
          <w:ind w:left="344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6E48D30">
        <w:start w:val="1"/>
        <w:numFmt w:val="lowerRoman"/>
        <w:lvlText w:val="%6."/>
        <w:lvlJc w:val="left"/>
        <w:pPr>
          <w:ind w:left="4167" w:hanging="5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1E6F4D2">
        <w:start w:val="1"/>
        <w:numFmt w:val="decimal"/>
        <w:lvlText w:val="%7."/>
        <w:lvlJc w:val="left"/>
        <w:pPr>
          <w:ind w:left="488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BC49946">
        <w:start w:val="1"/>
        <w:numFmt w:val="lowerLetter"/>
        <w:lvlText w:val="%8."/>
        <w:lvlJc w:val="left"/>
        <w:pPr>
          <w:ind w:left="560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B7AB590">
        <w:start w:val="1"/>
        <w:numFmt w:val="lowerRoman"/>
        <w:lvlText w:val="%9."/>
        <w:lvlJc w:val="left"/>
        <w:pPr>
          <w:ind w:left="6327" w:hanging="5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7"/>
  </w:num>
  <w:num w:numId="34">
    <w:abstractNumId w:val="29"/>
  </w:num>
  <w:num w:numId="35">
    <w:abstractNumId w:val="27"/>
  </w:num>
  <w:num w:numId="36">
    <w:abstractNumId w:val="22"/>
  </w:num>
  <w:num w:numId="37">
    <w:abstractNumId w:val="22"/>
    <w:lvlOverride w:ilvl="0">
      <w:lvl w:ilvl="0" w:tplc="132A9E8C">
        <w:start w:val="1"/>
        <w:numFmt w:val="bullet"/>
        <w:lvlText w:val="-"/>
        <w:lvlJc w:val="left"/>
        <w:pPr>
          <w:ind w:left="1748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1">
      <w:lvl w:ilvl="1" w:tplc="CDF6FF4E">
        <w:start w:val="1"/>
        <w:numFmt w:val="bullet"/>
        <w:lvlText w:val="o"/>
        <w:lvlJc w:val="left"/>
        <w:pPr>
          <w:ind w:left="2468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2">
      <w:lvl w:ilvl="2" w:tplc="116A6DCA">
        <w:start w:val="1"/>
        <w:numFmt w:val="bullet"/>
        <w:lvlText w:val="▪"/>
        <w:lvlJc w:val="left"/>
        <w:pPr>
          <w:ind w:left="3188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3">
      <w:lvl w:ilvl="3" w:tplc="7534B354">
        <w:start w:val="1"/>
        <w:numFmt w:val="bullet"/>
        <w:lvlText w:val="·"/>
        <w:lvlJc w:val="left"/>
        <w:pPr>
          <w:ind w:left="3908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4">
      <w:lvl w:ilvl="4" w:tplc="37CE325A">
        <w:start w:val="1"/>
        <w:numFmt w:val="bullet"/>
        <w:lvlText w:val="o"/>
        <w:lvlJc w:val="left"/>
        <w:pPr>
          <w:ind w:left="4628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5">
      <w:lvl w:ilvl="5" w:tplc="2D543C02">
        <w:start w:val="1"/>
        <w:numFmt w:val="bullet"/>
        <w:lvlText w:val="▪"/>
        <w:lvlJc w:val="left"/>
        <w:pPr>
          <w:ind w:left="5348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6">
      <w:lvl w:ilvl="6" w:tplc="829050DA">
        <w:start w:val="1"/>
        <w:numFmt w:val="bullet"/>
        <w:lvlText w:val="·"/>
        <w:lvlJc w:val="left"/>
        <w:pPr>
          <w:ind w:left="6068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7">
      <w:lvl w:ilvl="7" w:tplc="4F746698">
        <w:start w:val="1"/>
        <w:numFmt w:val="bullet"/>
        <w:lvlText w:val="o"/>
        <w:lvlJc w:val="left"/>
        <w:pPr>
          <w:ind w:left="6788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8">
      <w:lvl w:ilvl="8" w:tplc="526ECCE2">
        <w:start w:val="1"/>
        <w:numFmt w:val="bullet"/>
        <w:lvlText w:val="▪"/>
        <w:lvlJc w:val="left"/>
        <w:pPr>
          <w:ind w:left="7508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</w:num>
  <w:num w:numId="38">
    <w:abstractNumId w:val="29"/>
    <w:lvlOverride w:ilvl="0">
      <w:startOverride w:val="2"/>
    </w:lvlOverride>
  </w:num>
  <w:num w:numId="39">
    <w:abstractNumId w:val="34"/>
  </w:num>
  <w:num w:numId="40">
    <w:abstractNumId w:val="15"/>
  </w:num>
  <w:num w:numId="41">
    <w:abstractNumId w:val="15"/>
    <w:lvlOverride w:ilvl="0">
      <w:lvl w:ilvl="0" w:tplc="37063BD2">
        <w:start w:val="1"/>
        <w:numFmt w:val="bullet"/>
        <w:lvlText w:val="-"/>
        <w:lvlJc w:val="left"/>
        <w:pPr>
          <w:ind w:left="1748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1">
      <w:lvl w:ilvl="1" w:tplc="60309E3A">
        <w:start w:val="1"/>
        <w:numFmt w:val="bullet"/>
        <w:lvlText w:val="o"/>
        <w:lvlJc w:val="left"/>
        <w:pPr>
          <w:ind w:left="2468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2">
      <w:lvl w:ilvl="2" w:tplc="C25E3FA4">
        <w:start w:val="1"/>
        <w:numFmt w:val="bullet"/>
        <w:lvlText w:val="▪"/>
        <w:lvlJc w:val="left"/>
        <w:pPr>
          <w:ind w:left="3188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3">
      <w:lvl w:ilvl="3" w:tplc="012C3A32">
        <w:start w:val="1"/>
        <w:numFmt w:val="bullet"/>
        <w:lvlText w:val="·"/>
        <w:lvlJc w:val="left"/>
        <w:pPr>
          <w:ind w:left="3908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4">
      <w:lvl w:ilvl="4" w:tplc="DA188E1C">
        <w:start w:val="1"/>
        <w:numFmt w:val="bullet"/>
        <w:lvlText w:val="o"/>
        <w:lvlJc w:val="left"/>
        <w:pPr>
          <w:ind w:left="4628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5">
      <w:lvl w:ilvl="5" w:tplc="605626F4">
        <w:start w:val="1"/>
        <w:numFmt w:val="bullet"/>
        <w:lvlText w:val="▪"/>
        <w:lvlJc w:val="left"/>
        <w:pPr>
          <w:ind w:left="5348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6">
      <w:lvl w:ilvl="6" w:tplc="B2EE0CD4">
        <w:start w:val="1"/>
        <w:numFmt w:val="bullet"/>
        <w:lvlText w:val="·"/>
        <w:lvlJc w:val="left"/>
        <w:pPr>
          <w:ind w:left="6068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7">
      <w:lvl w:ilvl="7" w:tplc="8BC8FEDA">
        <w:start w:val="1"/>
        <w:numFmt w:val="bullet"/>
        <w:lvlText w:val="o"/>
        <w:lvlJc w:val="left"/>
        <w:pPr>
          <w:ind w:left="6788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8">
      <w:lvl w:ilvl="8" w:tplc="B588B516">
        <w:start w:val="1"/>
        <w:numFmt w:val="bullet"/>
        <w:lvlText w:val="▪"/>
        <w:lvlJc w:val="left"/>
        <w:pPr>
          <w:ind w:left="7508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</w:num>
  <w:num w:numId="42">
    <w:abstractNumId w:val="34"/>
    <w:lvlOverride w:ilvl="0">
      <w:startOverride w:val="2"/>
    </w:lvlOverride>
  </w:num>
  <w:num w:numId="43">
    <w:abstractNumId w:val="33"/>
  </w:num>
  <w:num w:numId="44">
    <w:abstractNumId w:val="0"/>
  </w:num>
  <w:num w:numId="45">
    <w:abstractNumId w:val="12"/>
  </w:num>
  <w:num w:numId="46">
    <w:abstractNumId w:val="2"/>
    <w:lvlOverride w:ilvl="0">
      <w:lvl w:ilvl="0" w:tplc="F63C1BC8">
        <w:start w:val="1"/>
        <w:numFmt w:val="decimal"/>
        <w:lvlText w:val="%1."/>
        <w:lvlJc w:val="left"/>
        <w:pPr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98E8CF2">
        <w:start w:val="1"/>
        <w:numFmt w:val="decimal"/>
        <w:lvlText w:val="%2)"/>
        <w:lvlJc w:val="left"/>
        <w:pPr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AD62A14">
        <w:start w:val="1"/>
        <w:numFmt w:val="decimal"/>
        <w:lvlText w:val="%3."/>
        <w:lvlJc w:val="left"/>
        <w:pPr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ADAC0F2">
        <w:start w:val="1"/>
        <w:numFmt w:val="decimal"/>
        <w:lvlText w:val="%4."/>
        <w:lvlJc w:val="left"/>
        <w:pPr>
          <w:ind w:left="1134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76A8750">
        <w:start w:val="1"/>
        <w:numFmt w:val="decimal"/>
        <w:lvlText w:val="%5."/>
        <w:lvlJc w:val="left"/>
        <w:pPr>
          <w:ind w:left="141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C628648">
        <w:start w:val="1"/>
        <w:numFmt w:val="decimal"/>
        <w:lvlText w:val="%6."/>
        <w:lvlJc w:val="left"/>
        <w:pPr>
          <w:ind w:left="1701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060520C">
        <w:start w:val="1"/>
        <w:numFmt w:val="decimal"/>
        <w:lvlText w:val="%7."/>
        <w:lvlJc w:val="left"/>
        <w:pPr>
          <w:ind w:left="1984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0B46718">
        <w:start w:val="1"/>
        <w:numFmt w:val="decimal"/>
        <w:lvlText w:val="%8."/>
        <w:lvlJc w:val="left"/>
        <w:pPr>
          <w:ind w:left="2268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A40AE74">
        <w:start w:val="1"/>
        <w:numFmt w:val="decimal"/>
        <w:lvlText w:val="%9."/>
        <w:lvlJc w:val="left"/>
        <w:pPr>
          <w:ind w:left="2551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951"/>
    <w:rsid w:val="000815A0"/>
    <w:rsid w:val="000E0418"/>
    <w:rsid w:val="00137BA2"/>
    <w:rsid w:val="00151BCD"/>
    <w:rsid w:val="00155D25"/>
    <w:rsid w:val="001A78DD"/>
    <w:rsid w:val="001F28C8"/>
    <w:rsid w:val="00215966"/>
    <w:rsid w:val="00245DD7"/>
    <w:rsid w:val="002F0966"/>
    <w:rsid w:val="00303D80"/>
    <w:rsid w:val="00310D15"/>
    <w:rsid w:val="00317728"/>
    <w:rsid w:val="00376FDC"/>
    <w:rsid w:val="003E61C3"/>
    <w:rsid w:val="00442E4C"/>
    <w:rsid w:val="00463038"/>
    <w:rsid w:val="004859F8"/>
    <w:rsid w:val="00564D3A"/>
    <w:rsid w:val="00650B16"/>
    <w:rsid w:val="00663EB3"/>
    <w:rsid w:val="0067484E"/>
    <w:rsid w:val="00680AA1"/>
    <w:rsid w:val="00721206"/>
    <w:rsid w:val="00776AA1"/>
    <w:rsid w:val="00817849"/>
    <w:rsid w:val="0082570E"/>
    <w:rsid w:val="008562CB"/>
    <w:rsid w:val="00895264"/>
    <w:rsid w:val="00962EA8"/>
    <w:rsid w:val="0096742C"/>
    <w:rsid w:val="009E7E31"/>
    <w:rsid w:val="00A90A2A"/>
    <w:rsid w:val="00AE11A9"/>
    <w:rsid w:val="00B21786"/>
    <w:rsid w:val="00C1303B"/>
    <w:rsid w:val="00C1659F"/>
    <w:rsid w:val="00C253CB"/>
    <w:rsid w:val="00D24109"/>
    <w:rsid w:val="00D727BC"/>
    <w:rsid w:val="00DA254C"/>
    <w:rsid w:val="00DF3A1A"/>
    <w:rsid w:val="00E116F3"/>
    <w:rsid w:val="00E15500"/>
    <w:rsid w:val="00E40951"/>
    <w:rsid w:val="00E43D18"/>
    <w:rsid w:val="00E54469"/>
    <w:rsid w:val="00E77FFC"/>
    <w:rsid w:val="00E92B5F"/>
    <w:rsid w:val="00EA3A0E"/>
    <w:rsid w:val="00EC030A"/>
    <w:rsid w:val="00F05A5D"/>
    <w:rsid w:val="00F409CF"/>
    <w:rsid w:val="00F7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widowControl w:val="0"/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widowControl w:val="0"/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pPr>
      <w:widowControl w:val="0"/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Bezodstpw">
    <w:name w:val="No Spacing"/>
    <w:uiPriority w:val="1"/>
    <w:qFormat/>
    <w:pPr>
      <w:widowControl w:val="0"/>
      <w:suppressAutoHyphens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6"/>
      </w:numPr>
    </w:pPr>
  </w:style>
  <w:style w:type="numbering" w:customStyle="1" w:styleId="Zaimportowanystyl4">
    <w:name w:val="Zaimportowany styl 4"/>
    <w:pPr>
      <w:numPr>
        <w:numId w:val="8"/>
      </w:numPr>
    </w:pPr>
  </w:style>
  <w:style w:type="paragraph" w:styleId="Tekstpodstawowywcity">
    <w:name w:val="Body Text Indent"/>
    <w:link w:val="TekstpodstawowywcityZnak"/>
    <w:pPr>
      <w:widowControl w:val="0"/>
      <w:suppressAutoHyphens/>
      <w:jc w:val="center"/>
    </w:pPr>
    <w:rPr>
      <w:rFonts w:cs="Arial Unicode MS"/>
      <w:b/>
      <w:bCs/>
      <w:color w:val="000000"/>
      <w:sz w:val="28"/>
      <w:szCs w:val="28"/>
      <w:u w:color="000000"/>
    </w:rPr>
  </w:style>
  <w:style w:type="numbering" w:customStyle="1" w:styleId="Zaimportowanystyl5">
    <w:name w:val="Zaimportowany styl 5"/>
    <w:pPr>
      <w:numPr>
        <w:numId w:val="11"/>
      </w:numPr>
    </w:pPr>
  </w:style>
  <w:style w:type="numbering" w:customStyle="1" w:styleId="Zaimportowanystyl6">
    <w:name w:val="Zaimportowany styl 6"/>
    <w:pPr>
      <w:numPr>
        <w:numId w:val="13"/>
      </w:numPr>
    </w:pPr>
  </w:style>
  <w:style w:type="numbering" w:customStyle="1" w:styleId="Zaimportowanystyl7">
    <w:name w:val="Zaimportowany styl 7"/>
    <w:pPr>
      <w:numPr>
        <w:numId w:val="15"/>
      </w:numPr>
    </w:pPr>
  </w:style>
  <w:style w:type="numbering" w:customStyle="1" w:styleId="Zaimportowanystyl8">
    <w:name w:val="Zaimportowany styl 8"/>
    <w:pPr>
      <w:numPr>
        <w:numId w:val="18"/>
      </w:numPr>
    </w:pPr>
  </w:style>
  <w:style w:type="paragraph" w:styleId="Akapitzlist">
    <w:name w:val="List Paragraph"/>
    <w:qFormat/>
    <w:pPr>
      <w:widowControl w:val="0"/>
      <w:suppressAutoHyphens/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9">
    <w:name w:val="Zaimportowany styl 9"/>
    <w:pPr>
      <w:numPr>
        <w:numId w:val="20"/>
      </w:numPr>
    </w:pPr>
  </w:style>
  <w:style w:type="numbering" w:customStyle="1" w:styleId="Zaimportowanystyl10">
    <w:name w:val="Zaimportowany styl 10"/>
    <w:pPr>
      <w:numPr>
        <w:numId w:val="24"/>
      </w:numPr>
    </w:pPr>
  </w:style>
  <w:style w:type="numbering" w:customStyle="1" w:styleId="Zaimportowanystyl11">
    <w:name w:val="Zaimportowany styl 11"/>
    <w:pPr>
      <w:numPr>
        <w:numId w:val="26"/>
      </w:numPr>
    </w:pPr>
  </w:style>
  <w:style w:type="numbering" w:customStyle="1" w:styleId="Zaimportowanystyl12">
    <w:name w:val="Zaimportowany styl 12"/>
    <w:pPr>
      <w:numPr>
        <w:numId w:val="28"/>
      </w:numPr>
    </w:pPr>
  </w:style>
  <w:style w:type="numbering" w:customStyle="1" w:styleId="Zaimportowanystyl13">
    <w:name w:val="Zaimportowany styl 13"/>
    <w:pPr>
      <w:numPr>
        <w:numId w:val="33"/>
      </w:numPr>
    </w:pPr>
  </w:style>
  <w:style w:type="numbering" w:customStyle="1" w:styleId="Zaimportowanystyl14">
    <w:name w:val="Zaimportowany styl 14"/>
    <w:pPr>
      <w:numPr>
        <w:numId w:val="35"/>
      </w:numPr>
    </w:pPr>
  </w:style>
  <w:style w:type="character" w:customStyle="1" w:styleId="TekstpodstawowywcityZnak">
    <w:name w:val="Tekst podstawowy wcięty Znak"/>
    <w:basedOn w:val="Domylnaczcionkaakapitu"/>
    <w:link w:val="Tekstpodstawowywcity"/>
    <w:rsid w:val="0096742C"/>
    <w:rPr>
      <w:rFonts w:cs="Arial Unicode MS"/>
      <w:b/>
      <w:bCs/>
      <w:color w:val="000000"/>
      <w:sz w:val="28"/>
      <w:szCs w:val="28"/>
      <w:u w:color="000000"/>
    </w:rPr>
  </w:style>
  <w:style w:type="numbering" w:customStyle="1" w:styleId="Zaimportowanystyl25">
    <w:name w:val="Zaimportowany styl 25"/>
    <w:rsid w:val="00D24109"/>
    <w:pPr>
      <w:numPr>
        <w:numId w:val="45"/>
      </w:numPr>
    </w:pPr>
  </w:style>
  <w:style w:type="character" w:customStyle="1" w:styleId="Brak">
    <w:name w:val="Brak"/>
    <w:rsid w:val="00D24109"/>
  </w:style>
  <w:style w:type="paragraph" w:styleId="Tekstdymka">
    <w:name w:val="Balloon Text"/>
    <w:basedOn w:val="Normalny"/>
    <w:link w:val="TekstdymkaZnak"/>
    <w:uiPriority w:val="99"/>
    <w:semiHidden/>
    <w:unhideWhenUsed/>
    <w:rsid w:val="00E544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4469"/>
    <w:rPr>
      <w:rFonts w:ascii="Tahoma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widowControl w:val="0"/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widowControl w:val="0"/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pPr>
      <w:widowControl w:val="0"/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Bezodstpw">
    <w:name w:val="No Spacing"/>
    <w:uiPriority w:val="1"/>
    <w:qFormat/>
    <w:pPr>
      <w:widowControl w:val="0"/>
      <w:suppressAutoHyphens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6"/>
      </w:numPr>
    </w:pPr>
  </w:style>
  <w:style w:type="numbering" w:customStyle="1" w:styleId="Zaimportowanystyl4">
    <w:name w:val="Zaimportowany styl 4"/>
    <w:pPr>
      <w:numPr>
        <w:numId w:val="8"/>
      </w:numPr>
    </w:pPr>
  </w:style>
  <w:style w:type="paragraph" w:styleId="Tekstpodstawowywcity">
    <w:name w:val="Body Text Indent"/>
    <w:link w:val="TekstpodstawowywcityZnak"/>
    <w:pPr>
      <w:widowControl w:val="0"/>
      <w:suppressAutoHyphens/>
      <w:jc w:val="center"/>
    </w:pPr>
    <w:rPr>
      <w:rFonts w:cs="Arial Unicode MS"/>
      <w:b/>
      <w:bCs/>
      <w:color w:val="000000"/>
      <w:sz w:val="28"/>
      <w:szCs w:val="28"/>
      <w:u w:color="000000"/>
    </w:rPr>
  </w:style>
  <w:style w:type="numbering" w:customStyle="1" w:styleId="Zaimportowanystyl5">
    <w:name w:val="Zaimportowany styl 5"/>
    <w:pPr>
      <w:numPr>
        <w:numId w:val="11"/>
      </w:numPr>
    </w:pPr>
  </w:style>
  <w:style w:type="numbering" w:customStyle="1" w:styleId="Zaimportowanystyl6">
    <w:name w:val="Zaimportowany styl 6"/>
    <w:pPr>
      <w:numPr>
        <w:numId w:val="13"/>
      </w:numPr>
    </w:pPr>
  </w:style>
  <w:style w:type="numbering" w:customStyle="1" w:styleId="Zaimportowanystyl7">
    <w:name w:val="Zaimportowany styl 7"/>
    <w:pPr>
      <w:numPr>
        <w:numId w:val="15"/>
      </w:numPr>
    </w:pPr>
  </w:style>
  <w:style w:type="numbering" w:customStyle="1" w:styleId="Zaimportowanystyl8">
    <w:name w:val="Zaimportowany styl 8"/>
    <w:pPr>
      <w:numPr>
        <w:numId w:val="18"/>
      </w:numPr>
    </w:pPr>
  </w:style>
  <w:style w:type="paragraph" w:styleId="Akapitzlist">
    <w:name w:val="List Paragraph"/>
    <w:qFormat/>
    <w:pPr>
      <w:widowControl w:val="0"/>
      <w:suppressAutoHyphens/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9">
    <w:name w:val="Zaimportowany styl 9"/>
    <w:pPr>
      <w:numPr>
        <w:numId w:val="20"/>
      </w:numPr>
    </w:pPr>
  </w:style>
  <w:style w:type="numbering" w:customStyle="1" w:styleId="Zaimportowanystyl10">
    <w:name w:val="Zaimportowany styl 10"/>
    <w:pPr>
      <w:numPr>
        <w:numId w:val="24"/>
      </w:numPr>
    </w:pPr>
  </w:style>
  <w:style w:type="numbering" w:customStyle="1" w:styleId="Zaimportowanystyl11">
    <w:name w:val="Zaimportowany styl 11"/>
    <w:pPr>
      <w:numPr>
        <w:numId w:val="26"/>
      </w:numPr>
    </w:pPr>
  </w:style>
  <w:style w:type="numbering" w:customStyle="1" w:styleId="Zaimportowanystyl12">
    <w:name w:val="Zaimportowany styl 12"/>
    <w:pPr>
      <w:numPr>
        <w:numId w:val="28"/>
      </w:numPr>
    </w:pPr>
  </w:style>
  <w:style w:type="numbering" w:customStyle="1" w:styleId="Zaimportowanystyl13">
    <w:name w:val="Zaimportowany styl 13"/>
    <w:pPr>
      <w:numPr>
        <w:numId w:val="33"/>
      </w:numPr>
    </w:pPr>
  </w:style>
  <w:style w:type="numbering" w:customStyle="1" w:styleId="Zaimportowanystyl14">
    <w:name w:val="Zaimportowany styl 14"/>
    <w:pPr>
      <w:numPr>
        <w:numId w:val="35"/>
      </w:numPr>
    </w:pPr>
  </w:style>
  <w:style w:type="character" w:customStyle="1" w:styleId="TekstpodstawowywcityZnak">
    <w:name w:val="Tekst podstawowy wcięty Znak"/>
    <w:basedOn w:val="Domylnaczcionkaakapitu"/>
    <w:link w:val="Tekstpodstawowywcity"/>
    <w:rsid w:val="0096742C"/>
    <w:rPr>
      <w:rFonts w:cs="Arial Unicode MS"/>
      <w:b/>
      <w:bCs/>
      <w:color w:val="000000"/>
      <w:sz w:val="28"/>
      <w:szCs w:val="28"/>
      <w:u w:color="000000"/>
    </w:rPr>
  </w:style>
  <w:style w:type="numbering" w:customStyle="1" w:styleId="Zaimportowanystyl25">
    <w:name w:val="Zaimportowany styl 25"/>
    <w:rsid w:val="00D24109"/>
    <w:pPr>
      <w:numPr>
        <w:numId w:val="45"/>
      </w:numPr>
    </w:pPr>
  </w:style>
  <w:style w:type="character" w:customStyle="1" w:styleId="Brak">
    <w:name w:val="Brak"/>
    <w:rsid w:val="00D24109"/>
  </w:style>
  <w:style w:type="paragraph" w:styleId="Tekstdymka">
    <w:name w:val="Balloon Text"/>
    <w:basedOn w:val="Normalny"/>
    <w:link w:val="TekstdymkaZnak"/>
    <w:uiPriority w:val="99"/>
    <w:semiHidden/>
    <w:unhideWhenUsed/>
    <w:rsid w:val="00E544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4469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FE959-7465-47CE-8641-5A5C992DA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14</Pages>
  <Words>4690</Words>
  <Characters>28145</Characters>
  <Application>Microsoft Office Word</Application>
  <DocSecurity>0</DocSecurity>
  <Lines>234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Graczyk</dc:creator>
  <cp:keywords/>
  <dc:description/>
  <cp:lastModifiedBy>Michał Banicki</cp:lastModifiedBy>
  <cp:revision>37</cp:revision>
  <cp:lastPrinted>2020-02-13T08:41:00Z</cp:lastPrinted>
  <dcterms:created xsi:type="dcterms:W3CDTF">2020-01-14T13:39:00Z</dcterms:created>
  <dcterms:modified xsi:type="dcterms:W3CDTF">2020-02-14T08:21:00Z</dcterms:modified>
</cp:coreProperties>
</file>