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C3" w:rsidRDefault="005C50C3">
      <w:pPr>
        <w:rPr>
          <w:b/>
          <w:sz w:val="18"/>
          <w:szCs w:val="18"/>
        </w:rPr>
      </w:pPr>
      <w:bookmarkStart w:id="0" w:name="_GoBack"/>
      <w:bookmarkEnd w:id="0"/>
    </w:p>
    <w:p w:rsidR="005C50C3" w:rsidRDefault="005C50C3">
      <w:pPr>
        <w:rPr>
          <w:b/>
          <w:sz w:val="18"/>
          <w:szCs w:val="18"/>
        </w:rPr>
      </w:pPr>
    </w:p>
    <w:p w:rsidR="005C50C3" w:rsidRDefault="001D04E2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5C50C3" w:rsidRDefault="005C50C3">
      <w:pPr>
        <w:jc w:val="center"/>
        <w:rPr>
          <w:szCs w:val="24"/>
        </w:rPr>
      </w:pPr>
    </w:p>
    <w:p w:rsidR="005C50C3" w:rsidRDefault="005C50C3">
      <w:pPr>
        <w:jc w:val="center"/>
        <w:rPr>
          <w:szCs w:val="24"/>
        </w:rPr>
      </w:pPr>
    </w:p>
    <w:p w:rsidR="005C50C3" w:rsidRDefault="001D04E2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EUROPEJSKIEGO FUNDUSZU SPOŁECZNEGO </w:t>
      </w:r>
    </w:p>
    <w:p w:rsidR="005C50C3" w:rsidRDefault="001D04E2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5C50C3" w:rsidRDefault="001D04E2">
      <w:pPr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„Wsparcie </w:t>
      </w:r>
      <w:r>
        <w:rPr>
          <w:rFonts w:eastAsia="Times New Roman"/>
          <w:b/>
          <w:bCs/>
          <w:szCs w:val="28"/>
        </w:rPr>
        <w:t>aktywności zawodowej osób bezrobotnych w Toruniu (III)”</w:t>
      </w:r>
    </w:p>
    <w:p w:rsidR="005C50C3" w:rsidRDefault="005C50C3">
      <w:pPr>
        <w:jc w:val="center"/>
        <w:rPr>
          <w:rFonts w:eastAsia="Times New Roman"/>
          <w:sz w:val="22"/>
          <w:szCs w:val="24"/>
        </w:rPr>
      </w:pPr>
    </w:p>
    <w:p w:rsidR="005C50C3" w:rsidRDefault="005C50C3">
      <w:pPr>
        <w:rPr>
          <w:b/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825"/>
      </w:tblGrid>
      <w:tr w:rsidR="005C50C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5C50C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5C50C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5C50C3" w:rsidRDefault="005C50C3">
      <w:pPr>
        <w:rPr>
          <w:sz w:val="22"/>
          <w:szCs w:val="22"/>
        </w:rPr>
      </w:pPr>
    </w:p>
    <w:p w:rsidR="005C50C3" w:rsidRDefault="005C50C3">
      <w:pPr>
        <w:rPr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319"/>
        <w:gridCol w:w="1170"/>
        <w:gridCol w:w="1426"/>
        <w:gridCol w:w="2753"/>
      </w:tblGrid>
      <w:tr w:rsidR="005C50C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5C50C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Preferowane obszary działalności </w:t>
            </w:r>
            <w:r>
              <w:rPr>
                <w:b w:val="0"/>
                <w:sz w:val="22"/>
                <w:szCs w:val="22"/>
              </w:rPr>
              <w:t>gospodarczej m.in.</w:t>
            </w:r>
          </w:p>
          <w:p w:rsidR="005C50C3" w:rsidRDefault="001D04E2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5C50C3" w:rsidRDefault="001D04E2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jc w:val="center"/>
              <w:rPr>
                <w:szCs w:val="22"/>
              </w:rPr>
            </w:pPr>
          </w:p>
          <w:p w:rsidR="005C50C3" w:rsidRDefault="001D04E2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</w:tr>
      <w:tr w:rsidR="005C50C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 xml:space="preserve">Ocena zbieżności pomiędzy posiadanym przygotowaniem </w:t>
            </w:r>
            <w:r>
              <w:rPr>
                <w:sz w:val="22"/>
                <w:szCs w:val="22"/>
              </w:rPr>
              <w:t>merytorycznym a planowaną działalnością gospodarczą  (wykształcenie, odbyte szkolenia, doświadczenie zawodowe, posiadane uprawnienia, certyfikaty itp.)</w:t>
            </w:r>
          </w:p>
          <w:p w:rsidR="005C50C3" w:rsidRDefault="005C50C3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jc w:val="center"/>
              <w:rPr>
                <w:szCs w:val="22"/>
              </w:rPr>
            </w:pPr>
          </w:p>
          <w:p w:rsidR="005C50C3" w:rsidRDefault="005C50C3">
            <w:pPr>
              <w:jc w:val="center"/>
              <w:rPr>
                <w:szCs w:val="22"/>
              </w:rPr>
            </w:pPr>
          </w:p>
          <w:p w:rsidR="005C50C3" w:rsidRDefault="005C50C3">
            <w:pPr>
              <w:jc w:val="center"/>
              <w:rPr>
                <w:szCs w:val="22"/>
              </w:rPr>
            </w:pPr>
          </w:p>
          <w:p w:rsidR="005C50C3" w:rsidRDefault="001D04E2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</w:tr>
      <w:tr w:rsidR="005C50C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5C50C3" w:rsidRDefault="005C50C3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  <w:p w:rsidR="005C50C3" w:rsidRDefault="001D04E2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</w:tr>
      <w:tr w:rsidR="005C50C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 xml:space="preserve">Ocena stanu </w:t>
            </w:r>
            <w:r>
              <w:rPr>
                <w:sz w:val="22"/>
                <w:szCs w:val="22"/>
              </w:rPr>
              <w:t>przygotowania uruchomienia działalności, m.in.:</w:t>
            </w:r>
          </w:p>
          <w:p w:rsidR="005C50C3" w:rsidRDefault="001D04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5C50C3" w:rsidRDefault="001D04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5C50C3" w:rsidRDefault="001D04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własny wkład finansowy (np.: gotówka, </w:t>
            </w:r>
            <w:r>
              <w:rPr>
                <w:rFonts w:ascii="Times New Roman" w:hAnsi="Times New Roman"/>
              </w:rPr>
              <w:t>pożyczka, kredyt),</w:t>
            </w:r>
          </w:p>
          <w:p w:rsidR="005C50C3" w:rsidRDefault="001D04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5C50C3" w:rsidRDefault="001D04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1D04E2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</w:tr>
      <w:tr w:rsidR="005C50C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Ocena kalkulacji finansowej (rachunku wyników) za pierwszy rok prowadzenia działalności</w:t>
            </w:r>
            <w:r>
              <w:rPr>
                <w:sz w:val="22"/>
                <w:szCs w:val="22"/>
              </w:rPr>
              <w:t xml:space="preserve"> gospodarczej, m.in.:</w:t>
            </w:r>
          </w:p>
          <w:p w:rsidR="005C50C3" w:rsidRDefault="001D04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5C50C3" w:rsidRDefault="001D04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5C50C3" w:rsidRDefault="001D04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5C50C3" w:rsidRDefault="005C50C3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jc w:val="center"/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1D04E2">
            <w:pPr>
              <w:jc w:val="center"/>
            </w:pPr>
            <w:r>
              <w:rPr>
                <w:sz w:val="22"/>
                <w:szCs w:val="22"/>
              </w:rPr>
              <w:t xml:space="preserve">0-3 </w:t>
            </w: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</w:tr>
      <w:tr w:rsidR="005C50C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5C50C3" w:rsidRDefault="001D04E2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nieudokumentowanie posiadania lokalu na prowadzenie działalności gospodarczej </w:t>
            </w:r>
          </w:p>
          <w:p w:rsidR="005C50C3" w:rsidRDefault="001D04E2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</w:t>
            </w:r>
            <w:r>
              <w:rPr>
                <w:b w:val="0"/>
                <w:sz w:val="22"/>
                <w:szCs w:val="22"/>
              </w:rPr>
              <w:t xml:space="preserve">działalność gospodarczą </w:t>
            </w:r>
          </w:p>
          <w:p w:rsidR="005C50C3" w:rsidRDefault="001D04E2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5C50C3" w:rsidRDefault="005C50C3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jc w:val="center"/>
              <w:rPr>
                <w:szCs w:val="22"/>
              </w:rPr>
            </w:pPr>
          </w:p>
          <w:p w:rsidR="005C50C3" w:rsidRDefault="005C50C3">
            <w:pPr>
              <w:jc w:val="center"/>
              <w:rPr>
                <w:szCs w:val="22"/>
              </w:rPr>
            </w:pPr>
          </w:p>
          <w:p w:rsidR="005C50C3" w:rsidRDefault="005C50C3">
            <w:pPr>
              <w:jc w:val="center"/>
              <w:rPr>
                <w:szCs w:val="22"/>
              </w:rPr>
            </w:pPr>
          </w:p>
          <w:p w:rsidR="005C50C3" w:rsidRDefault="005C50C3">
            <w:pPr>
              <w:jc w:val="center"/>
              <w:rPr>
                <w:szCs w:val="22"/>
              </w:rPr>
            </w:pPr>
          </w:p>
          <w:p w:rsidR="005C50C3" w:rsidRDefault="001D04E2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C50C3" w:rsidRDefault="005C50C3">
            <w:pPr>
              <w:jc w:val="center"/>
              <w:rPr>
                <w:b/>
                <w:szCs w:val="22"/>
              </w:rPr>
            </w:pPr>
          </w:p>
          <w:p w:rsidR="005C50C3" w:rsidRDefault="005C50C3">
            <w:pPr>
              <w:jc w:val="center"/>
              <w:rPr>
                <w:b/>
                <w:szCs w:val="22"/>
              </w:rPr>
            </w:pPr>
          </w:p>
          <w:p w:rsidR="005C50C3" w:rsidRDefault="005C50C3">
            <w:pPr>
              <w:rPr>
                <w:b/>
                <w:szCs w:val="22"/>
              </w:rPr>
            </w:pPr>
          </w:p>
          <w:p w:rsidR="005C50C3" w:rsidRDefault="001D04E2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C50C3" w:rsidRDefault="005C50C3">
            <w:pPr>
              <w:jc w:val="center"/>
              <w:rPr>
                <w:b/>
                <w:szCs w:val="22"/>
              </w:rPr>
            </w:pPr>
          </w:p>
          <w:p w:rsidR="005C50C3" w:rsidRDefault="005C50C3">
            <w:pPr>
              <w:jc w:val="center"/>
              <w:rPr>
                <w:b/>
                <w:szCs w:val="22"/>
              </w:rPr>
            </w:pPr>
          </w:p>
          <w:p w:rsidR="005C50C3" w:rsidRDefault="005C50C3">
            <w:pPr>
              <w:jc w:val="center"/>
              <w:rPr>
                <w:b/>
                <w:szCs w:val="22"/>
              </w:rPr>
            </w:pPr>
          </w:p>
          <w:p w:rsidR="005C50C3" w:rsidRDefault="001D04E2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</w:tr>
      <w:tr w:rsidR="005C50C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Ogólna ocena planowanej działalności , m.in.:</w:t>
            </w:r>
          </w:p>
          <w:p w:rsidR="005C50C3" w:rsidRDefault="001D04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pomysł, realność powodzenia na dziś </w:t>
            </w:r>
            <w:r>
              <w:rPr>
                <w:rFonts w:ascii="Times New Roman" w:hAnsi="Times New Roman"/>
              </w:rPr>
              <w:t>i w przyszłości,</w:t>
            </w:r>
          </w:p>
          <w:p w:rsidR="005C50C3" w:rsidRDefault="001D04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5C50C3" w:rsidRDefault="001D04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5C50C3" w:rsidRDefault="001D04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5C50C3" w:rsidRDefault="001D04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samodzielności przedsięwzięcia, jednoznaczność prowadzenia działaln</w:t>
            </w:r>
            <w:r>
              <w:rPr>
                <w:rFonts w:ascii="Times New Roman" w:hAnsi="Times New Roman"/>
              </w:rPr>
              <w:t xml:space="preserve">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jc w:val="center"/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5C50C3">
            <w:pPr>
              <w:rPr>
                <w:szCs w:val="22"/>
              </w:rPr>
            </w:pPr>
          </w:p>
          <w:p w:rsidR="005C50C3" w:rsidRDefault="001D04E2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</w:tr>
      <w:tr w:rsidR="005C50C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1D04E2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C3" w:rsidRDefault="005C50C3">
            <w:pPr>
              <w:rPr>
                <w:szCs w:val="22"/>
              </w:rPr>
            </w:pPr>
          </w:p>
        </w:tc>
      </w:tr>
    </w:tbl>
    <w:p w:rsidR="005C50C3" w:rsidRDefault="005C50C3">
      <w:pPr>
        <w:rPr>
          <w:sz w:val="22"/>
          <w:szCs w:val="22"/>
        </w:rPr>
      </w:pPr>
    </w:p>
    <w:p w:rsidR="005C50C3" w:rsidRDefault="001D04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</w:t>
      </w:r>
    </w:p>
    <w:p w:rsidR="005C50C3" w:rsidRDefault="001D04E2">
      <w:pPr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5C50C3" w:rsidRDefault="001D04E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0C3" w:rsidRDefault="005C50C3">
      <w:pPr>
        <w:rPr>
          <w:sz w:val="22"/>
          <w:szCs w:val="22"/>
        </w:rPr>
      </w:pPr>
    </w:p>
    <w:p w:rsidR="005C50C3" w:rsidRDefault="001D04E2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5C50C3" w:rsidRDefault="001D04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osób oceniających wniosek:</w:t>
      </w:r>
    </w:p>
    <w:p w:rsidR="005C50C3" w:rsidRDefault="001D04E2">
      <w:pPr>
        <w:spacing w:line="360" w:lineRule="auto"/>
      </w:pPr>
      <w:r>
        <w:rPr>
          <w:sz w:val="22"/>
          <w:szCs w:val="22"/>
        </w:rPr>
        <w:t>1.  ………………………</w:t>
      </w:r>
      <w:r>
        <w:rPr>
          <w:sz w:val="22"/>
          <w:szCs w:val="22"/>
        </w:rPr>
        <w:t>………………………………………..</w:t>
      </w:r>
    </w:p>
    <w:sectPr w:rsidR="005C50C3">
      <w:headerReference w:type="default" r:id="rId8"/>
      <w:footerReference w:type="default" r:id="rId9"/>
      <w:footnotePr>
        <w:pos w:val="beneathText"/>
      </w:footnotePr>
      <w:pgSz w:w="11905" w:h="16837"/>
      <w:pgMar w:top="193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E2" w:rsidRDefault="001D04E2">
      <w:r>
        <w:separator/>
      </w:r>
    </w:p>
  </w:endnote>
  <w:endnote w:type="continuationSeparator" w:id="0">
    <w:p w:rsidR="001D04E2" w:rsidRDefault="001D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9E" w:rsidRDefault="001D04E2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C669E" w:rsidRDefault="001D04E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C61C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" filled="f" stroked="f">
              <v:textbox inset="0,0,0,0">
                <w:txbxContent>
                  <w:p w:rsidR="005C669E" w:rsidRDefault="001D04E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C61C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E2" w:rsidRDefault="001D04E2">
      <w:r>
        <w:rPr>
          <w:color w:val="000000"/>
        </w:rPr>
        <w:separator/>
      </w:r>
    </w:p>
  </w:footnote>
  <w:footnote w:type="continuationSeparator" w:id="0">
    <w:p w:rsidR="001D04E2" w:rsidRDefault="001D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9E" w:rsidRDefault="001D04E2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6101178" cy="524316"/>
          <wp:effectExtent l="0" t="0" r="0" b="9084"/>
          <wp:docPr id="1" name="Obraz 7" descr="G:\PF\Logotypy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1178" cy="524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F3"/>
    <w:multiLevelType w:val="multilevel"/>
    <w:tmpl w:val="90B4E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A5679E"/>
    <w:multiLevelType w:val="multilevel"/>
    <w:tmpl w:val="B440A0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DD47F27"/>
    <w:multiLevelType w:val="multilevel"/>
    <w:tmpl w:val="86166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71E50DE"/>
    <w:multiLevelType w:val="multilevel"/>
    <w:tmpl w:val="4B58D4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DC0366F"/>
    <w:multiLevelType w:val="multilevel"/>
    <w:tmpl w:val="19728F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50C3"/>
    <w:rsid w:val="001D04E2"/>
    <w:rsid w:val="005C50C3"/>
    <w:rsid w:val="007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Marcin Zieliński </cp:lastModifiedBy>
  <cp:revision>2</cp:revision>
  <cp:lastPrinted>2016-02-18T13:00:00Z</cp:lastPrinted>
  <dcterms:created xsi:type="dcterms:W3CDTF">2017-02-03T12:41:00Z</dcterms:created>
  <dcterms:modified xsi:type="dcterms:W3CDTF">2017-02-03T12:41:00Z</dcterms:modified>
</cp:coreProperties>
</file>