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A3AD" w14:textId="45F57F4E" w:rsidR="00DC443F" w:rsidRPr="00466FBC" w:rsidRDefault="00DC443F" w:rsidP="00466FBC">
      <w:pPr>
        <w:spacing w:after="0"/>
        <w:ind w:right="-2"/>
        <w:jc w:val="center"/>
        <w:rPr>
          <w:rFonts w:asciiTheme="minorHAnsi" w:hAnsiTheme="minorHAnsi"/>
          <w:sz w:val="24"/>
          <w:szCs w:val="24"/>
        </w:rPr>
      </w:pPr>
      <w:r w:rsidRPr="00466FBC">
        <w:rPr>
          <w:rFonts w:asciiTheme="minorHAnsi" w:hAnsiTheme="minorHAnsi"/>
          <w:b/>
          <w:sz w:val="24"/>
          <w:szCs w:val="24"/>
        </w:rPr>
        <w:t>ZASADY FINANSOWANIA KOSZTÓW KSZTAŁC</w:t>
      </w:r>
      <w:r w:rsidR="00DB45AA" w:rsidRPr="00466FBC">
        <w:rPr>
          <w:rFonts w:asciiTheme="minorHAnsi" w:hAnsiTheme="minorHAnsi"/>
          <w:b/>
          <w:sz w:val="24"/>
          <w:szCs w:val="24"/>
        </w:rPr>
        <w:t>ENIA USTAWICZNEGO PRACOWNIKÓW I </w:t>
      </w:r>
      <w:r w:rsidRPr="00466FBC">
        <w:rPr>
          <w:rFonts w:asciiTheme="minorHAnsi" w:hAnsiTheme="minorHAnsi"/>
          <w:b/>
          <w:sz w:val="24"/>
          <w:szCs w:val="24"/>
        </w:rPr>
        <w:t>PRACODAWCÓW ZE ŚRODKÓW KRAJOWEGO</w:t>
      </w:r>
      <w:r w:rsidR="00D26E48" w:rsidRPr="00466FBC">
        <w:rPr>
          <w:rFonts w:asciiTheme="minorHAnsi" w:hAnsiTheme="minorHAnsi"/>
          <w:b/>
          <w:sz w:val="24"/>
          <w:szCs w:val="24"/>
        </w:rPr>
        <w:t xml:space="preserve"> FUNDUSZU SZKOLENIOWEGO (KFS) </w:t>
      </w:r>
      <w:r w:rsidR="008B6409">
        <w:rPr>
          <w:rFonts w:asciiTheme="minorHAnsi" w:hAnsiTheme="minorHAnsi"/>
          <w:b/>
          <w:sz w:val="24"/>
          <w:szCs w:val="24"/>
        </w:rPr>
        <w:br/>
      </w:r>
      <w:r w:rsidR="00D26E48" w:rsidRPr="00466FBC">
        <w:rPr>
          <w:rFonts w:asciiTheme="minorHAnsi" w:hAnsiTheme="minorHAnsi"/>
          <w:b/>
          <w:sz w:val="24"/>
          <w:szCs w:val="24"/>
        </w:rPr>
        <w:t xml:space="preserve">W </w:t>
      </w:r>
      <w:r w:rsidRPr="00466FBC">
        <w:rPr>
          <w:rFonts w:asciiTheme="minorHAnsi" w:hAnsiTheme="minorHAnsi"/>
          <w:b/>
          <w:sz w:val="24"/>
          <w:szCs w:val="24"/>
        </w:rPr>
        <w:t>ROKU 20</w:t>
      </w:r>
      <w:r w:rsidR="00FF2DA4" w:rsidRPr="00466FBC">
        <w:rPr>
          <w:rFonts w:asciiTheme="minorHAnsi" w:hAnsiTheme="minorHAnsi"/>
          <w:b/>
          <w:sz w:val="24"/>
          <w:szCs w:val="24"/>
        </w:rPr>
        <w:t>2</w:t>
      </w:r>
      <w:r w:rsidR="0012521C" w:rsidRPr="00466FBC">
        <w:rPr>
          <w:rFonts w:asciiTheme="minorHAnsi" w:hAnsiTheme="minorHAnsi"/>
          <w:b/>
          <w:sz w:val="24"/>
          <w:szCs w:val="24"/>
        </w:rPr>
        <w:t>5</w:t>
      </w:r>
    </w:p>
    <w:p w14:paraId="65F3F00C" w14:textId="77777777" w:rsidR="00CE42B0" w:rsidRPr="00466FBC" w:rsidRDefault="00CE42B0" w:rsidP="00466FBC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</w:rPr>
      </w:pPr>
    </w:p>
    <w:p w14:paraId="5A4CF225" w14:textId="77777777" w:rsidR="00CE42B0" w:rsidRPr="00466FBC" w:rsidRDefault="00CE42B0" w:rsidP="00466FBC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</w:rPr>
      </w:pPr>
    </w:p>
    <w:p w14:paraId="54F263F6" w14:textId="77777777" w:rsidR="00DC443F" w:rsidRPr="00466FBC" w:rsidRDefault="00DC443F" w:rsidP="00466FBC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</w:rPr>
      </w:pPr>
      <w:r w:rsidRPr="00466FBC">
        <w:rPr>
          <w:rFonts w:asciiTheme="minorHAnsi" w:hAnsiTheme="minorHAnsi"/>
          <w:b/>
          <w:sz w:val="24"/>
          <w:szCs w:val="24"/>
        </w:rPr>
        <w:t>§ 1</w:t>
      </w:r>
    </w:p>
    <w:p w14:paraId="71F1AB22" w14:textId="407D5AB1" w:rsidR="00DC443F" w:rsidRPr="00466FBC" w:rsidRDefault="00DC443F" w:rsidP="00466FBC">
      <w:pPr>
        <w:spacing w:after="0"/>
        <w:ind w:right="-2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Na podstawie art.</w:t>
      </w:r>
      <w:r w:rsidR="004F77CA" w:rsidRPr="00466FB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466FBC">
        <w:rPr>
          <w:rFonts w:asciiTheme="minorHAnsi" w:hAnsiTheme="minorHAnsi"/>
          <w:sz w:val="24"/>
          <w:szCs w:val="24"/>
          <w:lang w:eastAsia="pl-PL"/>
        </w:rPr>
        <w:t>69a i 69b ustawy z dnia 20</w:t>
      </w:r>
      <w:r w:rsidR="009E2F0F" w:rsidRPr="00466FBC">
        <w:rPr>
          <w:rFonts w:asciiTheme="minorHAnsi" w:hAnsiTheme="minorHAnsi"/>
          <w:sz w:val="24"/>
          <w:szCs w:val="24"/>
          <w:lang w:eastAsia="pl-PL"/>
        </w:rPr>
        <w:t xml:space="preserve"> kwietnia </w:t>
      </w:r>
      <w:r w:rsidRPr="00466FBC">
        <w:rPr>
          <w:rFonts w:asciiTheme="minorHAnsi" w:hAnsiTheme="minorHAnsi"/>
          <w:sz w:val="24"/>
          <w:szCs w:val="24"/>
          <w:lang w:eastAsia="pl-PL"/>
        </w:rPr>
        <w:t>2004</w:t>
      </w:r>
      <w:r w:rsidR="004F77CA" w:rsidRPr="00466FB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466FBC">
        <w:rPr>
          <w:rFonts w:asciiTheme="minorHAnsi" w:hAnsiTheme="minorHAnsi"/>
          <w:sz w:val="24"/>
          <w:szCs w:val="24"/>
          <w:lang w:eastAsia="pl-PL"/>
        </w:rPr>
        <w:t>r. o promocji zatrudnienia i instytucjach rynku pracy (Dz. U. z 20</w:t>
      </w:r>
      <w:r w:rsidR="000741BF" w:rsidRPr="00466FBC">
        <w:rPr>
          <w:rFonts w:asciiTheme="minorHAnsi" w:hAnsiTheme="minorHAnsi"/>
          <w:sz w:val="24"/>
          <w:szCs w:val="24"/>
          <w:lang w:eastAsia="pl-PL"/>
        </w:rPr>
        <w:t>2</w:t>
      </w:r>
      <w:r w:rsidR="00466FBC" w:rsidRPr="00466FBC">
        <w:rPr>
          <w:rFonts w:asciiTheme="minorHAnsi" w:hAnsiTheme="minorHAnsi"/>
          <w:sz w:val="24"/>
          <w:szCs w:val="24"/>
          <w:lang w:eastAsia="pl-PL"/>
        </w:rPr>
        <w:t>5</w:t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 xml:space="preserve"> r.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poz.</w:t>
      </w:r>
      <w:r w:rsidR="000741BF" w:rsidRPr="00466FB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466FBC" w:rsidRPr="00466FBC">
        <w:rPr>
          <w:rFonts w:asciiTheme="minorHAnsi" w:hAnsiTheme="minorHAnsi"/>
          <w:sz w:val="24"/>
          <w:szCs w:val="24"/>
          <w:lang w:eastAsia="pl-PL"/>
        </w:rPr>
        <w:t>214</w:t>
      </w:r>
      <w:r w:rsidR="00837261" w:rsidRPr="00466FBC">
        <w:rPr>
          <w:rFonts w:asciiTheme="minorHAnsi" w:hAnsiTheme="minorHAnsi"/>
          <w:sz w:val="24"/>
          <w:szCs w:val="24"/>
          <w:lang w:eastAsia="pl-PL"/>
        </w:rPr>
        <w:t xml:space="preserve">) 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i rozporządzenia Ministra Pracy i Polityki Społecznej </w:t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>z </w:t>
      </w:r>
      <w:r w:rsidRPr="00466FBC">
        <w:rPr>
          <w:rFonts w:asciiTheme="minorHAnsi" w:hAnsiTheme="minorHAnsi"/>
          <w:sz w:val="24"/>
          <w:szCs w:val="24"/>
          <w:lang w:eastAsia="pl-PL"/>
        </w:rPr>
        <w:t>dnia 14.05.2014</w:t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466FBC">
        <w:rPr>
          <w:rFonts w:asciiTheme="minorHAnsi" w:hAnsiTheme="minorHAnsi"/>
          <w:sz w:val="24"/>
          <w:szCs w:val="24"/>
          <w:lang w:eastAsia="pl-PL"/>
        </w:rPr>
        <w:t>r. w sprawie przyznawania środków z Krajowe</w:t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 xml:space="preserve">go Funduszu Szkoleniowego </w:t>
      </w:r>
      <w:r w:rsidR="00C1531C">
        <w:rPr>
          <w:rFonts w:asciiTheme="minorHAnsi" w:hAnsiTheme="minorHAnsi"/>
          <w:sz w:val="24"/>
          <w:szCs w:val="24"/>
          <w:lang w:eastAsia="pl-PL"/>
        </w:rPr>
        <w:br/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>(</w:t>
      </w:r>
      <w:r w:rsidRPr="00466FBC">
        <w:rPr>
          <w:rFonts w:asciiTheme="minorHAnsi" w:hAnsiTheme="minorHAnsi"/>
          <w:sz w:val="24"/>
          <w:szCs w:val="24"/>
          <w:lang w:eastAsia="pl-PL"/>
        </w:rPr>
        <w:t>Dz.</w:t>
      </w:r>
      <w:r w:rsidR="00CE42B0" w:rsidRPr="00466FBC">
        <w:rPr>
          <w:rFonts w:asciiTheme="minorHAnsi" w:hAnsiTheme="minorHAnsi"/>
          <w:sz w:val="24"/>
          <w:szCs w:val="24"/>
          <w:lang w:eastAsia="pl-PL"/>
        </w:rPr>
        <w:t> </w:t>
      </w:r>
      <w:r w:rsidRPr="00466FBC">
        <w:rPr>
          <w:rFonts w:asciiTheme="minorHAnsi" w:hAnsiTheme="minorHAnsi"/>
          <w:sz w:val="24"/>
          <w:szCs w:val="24"/>
          <w:lang w:eastAsia="pl-PL"/>
        </w:rPr>
        <w:t>U.</w:t>
      </w:r>
      <w:r w:rsidR="00CE42B0" w:rsidRPr="00466FBC">
        <w:rPr>
          <w:rFonts w:asciiTheme="minorHAnsi" w:hAnsiTheme="minorHAnsi"/>
          <w:sz w:val="24"/>
          <w:szCs w:val="24"/>
          <w:lang w:eastAsia="pl-PL"/>
        </w:rPr>
        <w:t> </w:t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A93C4E" w:rsidRPr="00466FBC">
        <w:rPr>
          <w:rFonts w:asciiTheme="minorHAnsi" w:hAnsiTheme="minorHAnsi"/>
          <w:sz w:val="24"/>
          <w:szCs w:val="24"/>
          <w:lang w:eastAsia="pl-PL"/>
        </w:rPr>
        <w:t xml:space="preserve">z 2018 </w:t>
      </w:r>
      <w:r w:rsidRPr="00466FBC">
        <w:rPr>
          <w:rFonts w:asciiTheme="minorHAnsi" w:hAnsiTheme="minorHAnsi"/>
          <w:sz w:val="24"/>
          <w:szCs w:val="24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>tępujące zasady finansowania ze </w:t>
      </w:r>
      <w:r w:rsidRPr="00466FBC">
        <w:rPr>
          <w:rFonts w:asciiTheme="minorHAnsi" w:hAnsiTheme="minorHAnsi"/>
          <w:sz w:val="24"/>
          <w:szCs w:val="24"/>
          <w:lang w:eastAsia="pl-PL"/>
        </w:rPr>
        <w:t>środków Krajowego Funduszu Szkoleniowego kształc</w:t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>enia ustawicznego pracowników i </w:t>
      </w:r>
      <w:r w:rsidR="00466FBC" w:rsidRPr="00466FBC">
        <w:rPr>
          <w:rFonts w:asciiTheme="minorHAnsi" w:hAnsiTheme="minorHAnsi"/>
          <w:sz w:val="24"/>
          <w:szCs w:val="24"/>
          <w:lang w:eastAsia="pl-PL"/>
        </w:rPr>
        <w:t>P</w:t>
      </w:r>
      <w:r w:rsidRPr="00466FBC">
        <w:rPr>
          <w:rFonts w:asciiTheme="minorHAnsi" w:hAnsiTheme="minorHAnsi"/>
          <w:sz w:val="24"/>
          <w:szCs w:val="24"/>
          <w:lang w:eastAsia="pl-PL"/>
        </w:rPr>
        <w:t>racodawców.</w:t>
      </w:r>
    </w:p>
    <w:p w14:paraId="5F3F1E3A" w14:textId="77777777" w:rsidR="00CE42B0" w:rsidRPr="00466FBC" w:rsidRDefault="00CE42B0" w:rsidP="00466FBC">
      <w:pPr>
        <w:spacing w:after="0"/>
        <w:ind w:right="-2"/>
        <w:rPr>
          <w:rFonts w:asciiTheme="minorHAnsi" w:hAnsiTheme="minorHAnsi"/>
          <w:b/>
          <w:sz w:val="24"/>
          <w:szCs w:val="24"/>
          <w:lang w:eastAsia="pl-PL"/>
        </w:rPr>
      </w:pPr>
    </w:p>
    <w:p w14:paraId="1377800C" w14:textId="77777777" w:rsidR="008905D7" w:rsidRPr="00466FBC" w:rsidRDefault="008905D7" w:rsidP="0068617A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sz w:val="24"/>
          <w:szCs w:val="24"/>
          <w:lang w:eastAsia="pl-PL"/>
        </w:rPr>
        <w:t>§ 2</w:t>
      </w:r>
    </w:p>
    <w:p w14:paraId="6A781231" w14:textId="77777777" w:rsidR="008905D7" w:rsidRDefault="008905D7" w:rsidP="0068617A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sz w:val="24"/>
          <w:szCs w:val="24"/>
          <w:lang w:eastAsia="pl-PL"/>
        </w:rPr>
        <w:t>Słownik pojęć</w:t>
      </w:r>
    </w:p>
    <w:p w14:paraId="579E1DF5" w14:textId="77777777" w:rsidR="0068617A" w:rsidRPr="00466FBC" w:rsidRDefault="0068617A" w:rsidP="0068617A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14:paraId="1B5EC6BB" w14:textId="77777777" w:rsidR="008905D7" w:rsidRPr="00466FBC" w:rsidRDefault="008905D7" w:rsidP="00703B73">
      <w:pPr>
        <w:spacing w:after="120"/>
        <w:ind w:right="-2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Ilekroć w zasadach jest mowa o:</w:t>
      </w:r>
    </w:p>
    <w:p w14:paraId="1DFAC11D" w14:textId="77777777" w:rsidR="008905D7" w:rsidRPr="00466FBC" w:rsidRDefault="008905D7" w:rsidP="00703B73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bCs/>
          <w:sz w:val="24"/>
          <w:szCs w:val="24"/>
          <w:lang w:eastAsia="pl-PL"/>
        </w:rPr>
        <w:t>KFS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- należy przez to rozumieć Krajowy Fundusz Szkoleniowy;</w:t>
      </w:r>
    </w:p>
    <w:p w14:paraId="37CF2C75" w14:textId="145D0017" w:rsidR="008905D7" w:rsidRPr="00466FBC" w:rsidRDefault="00466FBC" w:rsidP="00703B73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bCs/>
          <w:sz w:val="24"/>
          <w:szCs w:val="24"/>
          <w:lang w:eastAsia="pl-PL"/>
        </w:rPr>
        <w:t>P</w:t>
      </w:r>
      <w:r w:rsidR="008905D7" w:rsidRPr="00466FBC">
        <w:rPr>
          <w:rFonts w:asciiTheme="minorHAnsi" w:hAnsiTheme="minorHAnsi"/>
          <w:b/>
          <w:bCs/>
          <w:sz w:val="24"/>
          <w:szCs w:val="24"/>
          <w:lang w:eastAsia="pl-PL"/>
        </w:rPr>
        <w:t>racodawcy</w:t>
      </w:r>
      <w:r w:rsidR="008905D7" w:rsidRPr="00466FBC">
        <w:rPr>
          <w:rFonts w:asciiTheme="minorHAnsi" w:hAnsiTheme="minorHAnsi"/>
          <w:sz w:val="24"/>
          <w:szCs w:val="24"/>
          <w:lang w:eastAsia="pl-PL"/>
        </w:rPr>
        <w:t xml:space="preserve"> - należy przez to rozumieć jednostkę organizacyjną, chociażby nie posiadała osobowości prawnej, a także osobę fizyczną, jeżeli zatrudniają one co najmniej jednego pracownika;</w:t>
      </w:r>
    </w:p>
    <w:p w14:paraId="21E963D1" w14:textId="2AE0FD2A" w:rsidR="008905D7" w:rsidRPr="00466FBC" w:rsidRDefault="008905D7" w:rsidP="00703B73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bCs/>
          <w:sz w:val="24"/>
          <w:szCs w:val="24"/>
          <w:lang w:eastAsia="pl-PL"/>
        </w:rPr>
        <w:t>pracowniku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- należy przez to rozumieć osobę, zatrudnioną na podstawie umowy </w:t>
      </w:r>
      <w:r w:rsidR="00466FBC">
        <w:rPr>
          <w:rFonts w:asciiTheme="minorHAnsi" w:hAnsiTheme="minorHAnsi"/>
          <w:sz w:val="24"/>
          <w:szCs w:val="24"/>
          <w:lang w:eastAsia="pl-PL"/>
        </w:rPr>
        <w:br/>
      </w:r>
      <w:r w:rsidRPr="00466FBC">
        <w:rPr>
          <w:rFonts w:asciiTheme="minorHAnsi" w:hAnsiTheme="minorHAnsi"/>
          <w:sz w:val="24"/>
          <w:szCs w:val="24"/>
          <w:lang w:eastAsia="pl-PL"/>
        </w:rPr>
        <w:t>o pracę, powołania, wyboru, mianowania lub spółdzielczej umowy o pracę</w:t>
      </w:r>
      <w:r w:rsidR="0073147B" w:rsidRPr="00466FBC">
        <w:rPr>
          <w:rFonts w:asciiTheme="minorHAnsi" w:hAnsiTheme="minorHAnsi"/>
          <w:sz w:val="24"/>
          <w:szCs w:val="24"/>
          <w:lang w:eastAsia="pl-PL"/>
        </w:rPr>
        <w:t xml:space="preserve">, o której mowa </w:t>
      </w:r>
      <w:r w:rsidR="007706AF">
        <w:rPr>
          <w:rFonts w:asciiTheme="minorHAnsi" w:hAnsiTheme="minorHAnsi"/>
          <w:sz w:val="24"/>
          <w:szCs w:val="24"/>
          <w:lang w:eastAsia="pl-PL"/>
        </w:rPr>
        <w:br/>
      </w:r>
      <w:r w:rsidR="0073147B" w:rsidRPr="00466FBC">
        <w:rPr>
          <w:rFonts w:asciiTheme="minorHAnsi" w:hAnsiTheme="minorHAnsi"/>
          <w:sz w:val="24"/>
          <w:szCs w:val="24"/>
          <w:lang w:eastAsia="pl-PL"/>
        </w:rPr>
        <w:t>w art. 2 ustawy z dnia 26 czerwca 1974 r. Kodeks Pracy</w:t>
      </w:r>
      <w:r w:rsidRPr="00466FBC">
        <w:rPr>
          <w:rFonts w:asciiTheme="minorHAnsi" w:hAnsiTheme="minorHAnsi"/>
          <w:sz w:val="24"/>
          <w:szCs w:val="24"/>
          <w:lang w:eastAsia="pl-PL"/>
        </w:rPr>
        <w:t>;</w:t>
      </w:r>
    </w:p>
    <w:p w14:paraId="11A6FE34" w14:textId="77777777" w:rsidR="008905D7" w:rsidRPr="00466FBC" w:rsidRDefault="008905D7" w:rsidP="00703B73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bCs/>
          <w:sz w:val="24"/>
          <w:szCs w:val="24"/>
          <w:lang w:eastAsia="pl-PL"/>
        </w:rPr>
        <w:t>rozporządzeniu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- należy przez to rozumieć Rozporządzenie Ministra Pracy i Polityki Społecznej z dnia 14 maja 2014 r. w sprawie przyznawania środków z Krajowego Funduszu Szkoleniowego (Dz. U. z 2018 r. poz. 117);</w:t>
      </w:r>
    </w:p>
    <w:p w14:paraId="4E72C9FC" w14:textId="0D88A0FC" w:rsidR="008905D7" w:rsidRPr="00466FBC" w:rsidRDefault="008905D7" w:rsidP="00703B73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bCs/>
          <w:sz w:val="24"/>
          <w:szCs w:val="24"/>
          <w:lang w:eastAsia="pl-PL"/>
        </w:rPr>
        <w:t xml:space="preserve">umowie 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- należy przez to rozumieć umowę o finansowanie działań obejmujących kształcenie ustawiczne pracowników i </w:t>
      </w:r>
      <w:r w:rsidR="007A03B4">
        <w:rPr>
          <w:rFonts w:asciiTheme="minorHAnsi" w:hAnsiTheme="minorHAnsi"/>
          <w:sz w:val="24"/>
          <w:szCs w:val="24"/>
          <w:lang w:eastAsia="pl-PL"/>
        </w:rPr>
        <w:t>P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racodawcy zawartą pomiędzy </w:t>
      </w:r>
      <w:r w:rsidR="00B62ED4" w:rsidRPr="00466FBC">
        <w:rPr>
          <w:rFonts w:asciiTheme="minorHAnsi" w:hAnsiTheme="minorHAnsi"/>
          <w:sz w:val="24"/>
          <w:szCs w:val="24"/>
          <w:lang w:eastAsia="pl-PL"/>
        </w:rPr>
        <w:t>Gminą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Miasta Toru</w:t>
      </w:r>
      <w:r w:rsidR="00B62ED4" w:rsidRPr="00466FBC">
        <w:rPr>
          <w:rFonts w:asciiTheme="minorHAnsi" w:hAnsiTheme="minorHAnsi"/>
          <w:sz w:val="24"/>
          <w:szCs w:val="24"/>
          <w:lang w:eastAsia="pl-PL"/>
        </w:rPr>
        <w:t>ń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B62ED4" w:rsidRPr="00466FBC">
        <w:rPr>
          <w:rFonts w:asciiTheme="minorHAnsi" w:hAnsiTheme="minorHAnsi"/>
          <w:sz w:val="24"/>
          <w:szCs w:val="24"/>
          <w:lang w:eastAsia="pl-PL"/>
        </w:rPr>
        <w:t xml:space="preserve">–Powiatowym 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Urzędem Pracy dla Miasta Torunia a </w:t>
      </w:r>
      <w:r w:rsidR="00466FBC" w:rsidRPr="00466FBC">
        <w:rPr>
          <w:rFonts w:asciiTheme="minorHAnsi" w:hAnsiTheme="minorHAnsi"/>
          <w:sz w:val="24"/>
          <w:szCs w:val="24"/>
          <w:lang w:eastAsia="pl-PL"/>
        </w:rPr>
        <w:t>P</w:t>
      </w:r>
      <w:r w:rsidRPr="00466FBC">
        <w:rPr>
          <w:rFonts w:asciiTheme="minorHAnsi" w:hAnsiTheme="minorHAnsi"/>
          <w:sz w:val="24"/>
          <w:szCs w:val="24"/>
          <w:lang w:eastAsia="pl-PL"/>
        </w:rPr>
        <w:t>racodawcą;</w:t>
      </w:r>
    </w:p>
    <w:p w14:paraId="24BBB21F" w14:textId="77777777" w:rsidR="008905D7" w:rsidRPr="00466FBC" w:rsidRDefault="008905D7" w:rsidP="00703B73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bCs/>
          <w:sz w:val="24"/>
          <w:szCs w:val="24"/>
          <w:lang w:eastAsia="pl-PL"/>
        </w:rPr>
        <w:t>urzędzie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- należy przez to rozumieć Powiatowy Urząd Pracy dla Miasta Torunia;</w:t>
      </w:r>
    </w:p>
    <w:p w14:paraId="4FAD267A" w14:textId="0C503537" w:rsidR="008905D7" w:rsidRPr="00466FBC" w:rsidRDefault="008905D7" w:rsidP="00703B73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bCs/>
          <w:sz w:val="24"/>
          <w:szCs w:val="24"/>
          <w:lang w:eastAsia="pl-PL"/>
        </w:rPr>
        <w:t>ustawie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- należy przez to rozumieć ustawę z dnia 20 kwietnia 2004 r. o promocji zatrudnienia i instytucjach rynku pracy (</w:t>
      </w:r>
      <w:r w:rsidR="00FF2DA4" w:rsidRPr="00466FBC">
        <w:rPr>
          <w:rFonts w:asciiTheme="minorHAnsi" w:hAnsiTheme="minorHAnsi" w:cs="Tahoma"/>
          <w:sz w:val="24"/>
          <w:szCs w:val="24"/>
        </w:rPr>
        <w:t>Dz. U. 202</w:t>
      </w:r>
      <w:r w:rsidR="00466FBC">
        <w:rPr>
          <w:rFonts w:asciiTheme="minorHAnsi" w:hAnsiTheme="minorHAnsi" w:cs="Tahoma"/>
          <w:sz w:val="24"/>
          <w:szCs w:val="24"/>
        </w:rPr>
        <w:t xml:space="preserve">5 </w:t>
      </w:r>
      <w:r w:rsidR="00FF2DA4" w:rsidRPr="00466FBC">
        <w:rPr>
          <w:rFonts w:asciiTheme="minorHAnsi" w:hAnsiTheme="minorHAnsi" w:cs="Tahoma"/>
          <w:sz w:val="24"/>
          <w:szCs w:val="24"/>
        </w:rPr>
        <w:t xml:space="preserve">r. poz. </w:t>
      </w:r>
      <w:r w:rsidR="00466FBC">
        <w:rPr>
          <w:rFonts w:asciiTheme="minorHAnsi" w:hAnsiTheme="minorHAnsi" w:cs="Tahoma"/>
          <w:sz w:val="24"/>
          <w:szCs w:val="24"/>
        </w:rPr>
        <w:t>214</w:t>
      </w:r>
      <w:r w:rsidRPr="00466FBC">
        <w:rPr>
          <w:rFonts w:asciiTheme="minorHAnsi" w:hAnsiTheme="minorHAnsi"/>
          <w:sz w:val="24"/>
          <w:szCs w:val="24"/>
          <w:lang w:eastAsia="pl-PL"/>
        </w:rPr>
        <w:t>);</w:t>
      </w:r>
    </w:p>
    <w:p w14:paraId="40AA00A5" w14:textId="48E8E094" w:rsidR="008905D7" w:rsidRPr="00466FBC" w:rsidRDefault="008905D7" w:rsidP="00703B73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bCs/>
          <w:sz w:val="24"/>
          <w:szCs w:val="24"/>
          <w:lang w:eastAsia="pl-PL"/>
        </w:rPr>
        <w:t>wnio</w:t>
      </w:r>
      <w:r w:rsidR="003B5EC5" w:rsidRPr="00466FBC">
        <w:rPr>
          <w:rFonts w:asciiTheme="minorHAnsi" w:hAnsiTheme="minorHAnsi"/>
          <w:b/>
          <w:bCs/>
          <w:sz w:val="24"/>
          <w:szCs w:val="24"/>
          <w:lang w:eastAsia="pl-PL"/>
        </w:rPr>
        <w:t>sku</w:t>
      </w:r>
      <w:r w:rsidR="003B5EC5" w:rsidRPr="00466FBC">
        <w:rPr>
          <w:rFonts w:asciiTheme="minorHAnsi" w:hAnsiTheme="minorHAnsi"/>
          <w:sz w:val="24"/>
          <w:szCs w:val="24"/>
          <w:lang w:eastAsia="pl-PL"/>
        </w:rPr>
        <w:t xml:space="preserve"> - należy przez to rozumieć w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niosek </w:t>
      </w:r>
      <w:r w:rsidR="007A03B4">
        <w:rPr>
          <w:rFonts w:asciiTheme="minorHAnsi" w:hAnsiTheme="minorHAnsi"/>
          <w:sz w:val="24"/>
          <w:szCs w:val="24"/>
          <w:lang w:eastAsia="pl-PL"/>
        </w:rPr>
        <w:t>P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racodawcy o dofinansowanie </w:t>
      </w:r>
      <w:r w:rsidR="00466FBC">
        <w:rPr>
          <w:rFonts w:asciiTheme="minorHAnsi" w:hAnsiTheme="minorHAnsi"/>
          <w:sz w:val="24"/>
          <w:szCs w:val="24"/>
          <w:lang w:eastAsia="pl-PL"/>
        </w:rPr>
        <w:br/>
      </w:r>
      <w:r w:rsidR="00CE42B0" w:rsidRPr="00466FBC">
        <w:rPr>
          <w:rFonts w:asciiTheme="minorHAnsi" w:hAnsiTheme="minorHAnsi"/>
          <w:sz w:val="24"/>
          <w:szCs w:val="24"/>
          <w:lang w:eastAsia="pl-PL"/>
        </w:rPr>
        <w:t>z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Krajowego Funduszu Szkoleniowego kosztów kształcenia ustawicznego </w:t>
      </w:r>
      <w:r w:rsidR="0087393B">
        <w:rPr>
          <w:rFonts w:asciiTheme="minorHAnsi" w:hAnsiTheme="minorHAnsi"/>
          <w:sz w:val="24"/>
          <w:szCs w:val="24"/>
          <w:lang w:eastAsia="pl-PL"/>
        </w:rPr>
        <w:br/>
      </w:r>
      <w:r w:rsidRPr="00466FBC">
        <w:rPr>
          <w:rFonts w:asciiTheme="minorHAnsi" w:hAnsiTheme="minorHAnsi"/>
          <w:sz w:val="24"/>
          <w:szCs w:val="24"/>
          <w:lang w:eastAsia="pl-PL"/>
        </w:rPr>
        <w:t>pracowników</w:t>
      </w:r>
      <w:r w:rsidR="00703B73">
        <w:rPr>
          <w:rFonts w:asciiTheme="minorHAnsi" w:hAnsiTheme="minorHAnsi"/>
          <w:sz w:val="24"/>
          <w:szCs w:val="24"/>
          <w:lang w:eastAsia="pl-PL"/>
        </w:rPr>
        <w:t xml:space="preserve"> i </w:t>
      </w:r>
      <w:r w:rsidR="00466FBC" w:rsidRPr="00466FBC">
        <w:rPr>
          <w:rFonts w:asciiTheme="minorHAnsi" w:hAnsiTheme="minorHAnsi"/>
          <w:sz w:val="24"/>
          <w:szCs w:val="24"/>
          <w:lang w:eastAsia="pl-PL"/>
        </w:rPr>
        <w:t>P</w:t>
      </w:r>
      <w:r w:rsidRPr="00466FBC">
        <w:rPr>
          <w:rFonts w:asciiTheme="minorHAnsi" w:hAnsiTheme="minorHAnsi"/>
          <w:sz w:val="24"/>
          <w:szCs w:val="24"/>
          <w:lang w:eastAsia="pl-PL"/>
        </w:rPr>
        <w:t>racodawców.</w:t>
      </w:r>
    </w:p>
    <w:p w14:paraId="51AA6203" w14:textId="77777777" w:rsidR="00DC443F" w:rsidRPr="00466FBC" w:rsidRDefault="00DC443F" w:rsidP="00466FBC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sz w:val="24"/>
          <w:szCs w:val="24"/>
          <w:lang w:eastAsia="pl-PL"/>
        </w:rPr>
        <w:lastRenderedPageBreak/>
        <w:t xml:space="preserve">§ </w:t>
      </w:r>
      <w:r w:rsidR="008905D7" w:rsidRPr="00466FBC">
        <w:rPr>
          <w:rFonts w:asciiTheme="minorHAnsi" w:hAnsiTheme="minorHAnsi"/>
          <w:b/>
          <w:sz w:val="24"/>
          <w:szCs w:val="24"/>
          <w:lang w:eastAsia="pl-PL"/>
        </w:rPr>
        <w:t>3</w:t>
      </w:r>
    </w:p>
    <w:p w14:paraId="107EE103" w14:textId="1CD4C0E8" w:rsidR="00094580" w:rsidRPr="00466FBC" w:rsidRDefault="00094580" w:rsidP="00466FBC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sz w:val="24"/>
          <w:szCs w:val="24"/>
          <w:lang w:eastAsia="pl-PL"/>
        </w:rPr>
        <w:t>Przedmiot finansowania</w:t>
      </w:r>
    </w:p>
    <w:p w14:paraId="6E8AF459" w14:textId="77777777" w:rsidR="00DC443F" w:rsidRPr="00466FBC" w:rsidRDefault="00DC443F" w:rsidP="00466FBC">
      <w:pPr>
        <w:spacing w:after="0"/>
        <w:ind w:right="-2"/>
        <w:rPr>
          <w:rFonts w:asciiTheme="minorHAnsi" w:hAnsiTheme="minorHAnsi"/>
          <w:sz w:val="24"/>
          <w:szCs w:val="24"/>
          <w:lang w:eastAsia="pl-PL"/>
        </w:rPr>
      </w:pPr>
    </w:p>
    <w:p w14:paraId="63CCE660" w14:textId="7CBA3530" w:rsidR="00DC443F" w:rsidRDefault="00DC443F" w:rsidP="00466FBC">
      <w:pPr>
        <w:pStyle w:val="Akapitzlist"/>
        <w:numPr>
          <w:ilvl w:val="0"/>
          <w:numId w:val="6"/>
        </w:numPr>
        <w:spacing w:after="0"/>
        <w:ind w:left="426" w:right="-2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 xml:space="preserve">Środki </w:t>
      </w:r>
      <w:r w:rsidR="008905D7" w:rsidRPr="00466FBC">
        <w:rPr>
          <w:rFonts w:asciiTheme="minorHAnsi" w:hAnsiTheme="minorHAnsi"/>
          <w:sz w:val="24"/>
          <w:szCs w:val="24"/>
          <w:lang w:eastAsia="pl-PL"/>
        </w:rPr>
        <w:t>KFS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466FBC">
        <w:rPr>
          <w:rFonts w:asciiTheme="minorHAnsi" w:hAnsiTheme="minorHAnsi"/>
          <w:b/>
          <w:sz w:val="24"/>
          <w:szCs w:val="24"/>
          <w:lang w:eastAsia="pl-PL"/>
        </w:rPr>
        <w:t xml:space="preserve">przeznaczone są </w:t>
      </w:r>
      <w:r w:rsidRPr="00703B73">
        <w:rPr>
          <w:rFonts w:asciiTheme="minorHAnsi" w:hAnsiTheme="minorHAnsi"/>
          <w:bCs/>
          <w:sz w:val="24"/>
          <w:szCs w:val="24"/>
          <w:lang w:eastAsia="pl-PL"/>
        </w:rPr>
        <w:t>na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finansowanie działań na rzecz kształcenia ustawicznego pracowników i </w:t>
      </w:r>
      <w:r w:rsidR="00466FBC">
        <w:rPr>
          <w:rFonts w:asciiTheme="minorHAnsi" w:hAnsiTheme="minorHAnsi"/>
          <w:sz w:val="24"/>
          <w:szCs w:val="24"/>
          <w:lang w:eastAsia="pl-PL"/>
        </w:rPr>
        <w:t>P</w:t>
      </w:r>
      <w:r w:rsidRPr="00466FBC">
        <w:rPr>
          <w:rFonts w:asciiTheme="minorHAnsi" w:hAnsiTheme="minorHAnsi"/>
          <w:sz w:val="24"/>
          <w:szCs w:val="24"/>
          <w:lang w:eastAsia="pl-PL"/>
        </w:rPr>
        <w:t>racodawców, tj. na:</w:t>
      </w:r>
    </w:p>
    <w:p w14:paraId="5295D160" w14:textId="77777777" w:rsidR="0087393B" w:rsidRPr="00466FBC" w:rsidRDefault="0087393B" w:rsidP="0087393B">
      <w:pPr>
        <w:pStyle w:val="Akapitzlist"/>
        <w:spacing w:after="0"/>
        <w:ind w:left="426" w:right="-2"/>
        <w:rPr>
          <w:rFonts w:asciiTheme="minorHAnsi" w:hAnsiTheme="minorHAnsi"/>
          <w:sz w:val="24"/>
          <w:szCs w:val="24"/>
          <w:lang w:eastAsia="pl-PL"/>
        </w:rPr>
      </w:pPr>
    </w:p>
    <w:p w14:paraId="46AEEE61" w14:textId="61750226" w:rsidR="00AB026D" w:rsidRDefault="00DC443F" w:rsidP="00181EFA">
      <w:pPr>
        <w:pStyle w:val="Akapitzlist"/>
        <w:numPr>
          <w:ilvl w:val="0"/>
          <w:numId w:val="38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 xml:space="preserve">kursy i studia podyplomowe realizowane z inicjatywy </w:t>
      </w:r>
      <w:r w:rsidR="00466FBC">
        <w:rPr>
          <w:rFonts w:asciiTheme="minorHAnsi" w:hAnsiTheme="minorHAnsi"/>
          <w:sz w:val="24"/>
          <w:szCs w:val="24"/>
          <w:lang w:eastAsia="pl-PL"/>
        </w:rPr>
        <w:t>P</w:t>
      </w:r>
      <w:r w:rsidRPr="00466FBC">
        <w:rPr>
          <w:rFonts w:asciiTheme="minorHAnsi" w:hAnsiTheme="minorHAnsi"/>
          <w:sz w:val="24"/>
          <w:szCs w:val="24"/>
          <w:lang w:eastAsia="pl-PL"/>
        </w:rPr>
        <w:t>racodawcy lub za jego zgodą,</w:t>
      </w:r>
    </w:p>
    <w:p w14:paraId="3FFBE298" w14:textId="77777777" w:rsidR="00AB026D" w:rsidRDefault="00DC443F" w:rsidP="00181EFA">
      <w:pPr>
        <w:pStyle w:val="Akapitzlist"/>
        <w:numPr>
          <w:ilvl w:val="0"/>
          <w:numId w:val="38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egzaminy umożliwiające uzyskanie dyplomów potwierdzających nabycie umiejętności, kwalifikacji lub uprawnień zawodowych,</w:t>
      </w:r>
    </w:p>
    <w:p w14:paraId="6908748F" w14:textId="77777777" w:rsidR="00181EFA" w:rsidRDefault="00DC443F" w:rsidP="00181EFA">
      <w:pPr>
        <w:pStyle w:val="Akapitzlist"/>
        <w:numPr>
          <w:ilvl w:val="0"/>
          <w:numId w:val="38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181EFA">
        <w:rPr>
          <w:rFonts w:asciiTheme="minorHAnsi" w:hAnsiTheme="minorHAnsi"/>
          <w:sz w:val="24"/>
          <w:szCs w:val="24"/>
          <w:lang w:eastAsia="pl-PL"/>
        </w:rPr>
        <w:t>badania lekarskie i psychologiczne wymagane do podjęcia kształcenia lub pracy zawodowej po ukończonym kształceniu,</w:t>
      </w:r>
    </w:p>
    <w:p w14:paraId="10B049B2" w14:textId="7C83D828" w:rsidR="00DC443F" w:rsidRPr="00181EFA" w:rsidRDefault="00DC443F" w:rsidP="00181EFA">
      <w:pPr>
        <w:pStyle w:val="Akapitzlist"/>
        <w:numPr>
          <w:ilvl w:val="0"/>
          <w:numId w:val="38"/>
        </w:numPr>
        <w:spacing w:after="120"/>
        <w:ind w:left="714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181EFA">
        <w:rPr>
          <w:rFonts w:asciiTheme="minorHAnsi" w:hAnsiTheme="minorHAnsi"/>
          <w:sz w:val="24"/>
          <w:szCs w:val="24"/>
          <w:lang w:eastAsia="pl-PL"/>
        </w:rPr>
        <w:t>ubezpieczenie od następstw nieszczęśliwych wypadków w związku z podjętym kształceniem.</w:t>
      </w:r>
      <w:r w:rsidR="0087393B" w:rsidRPr="00181EFA">
        <w:rPr>
          <w:rFonts w:asciiTheme="minorHAnsi" w:hAnsiTheme="minorHAnsi"/>
          <w:sz w:val="24"/>
          <w:szCs w:val="24"/>
          <w:lang w:eastAsia="pl-PL"/>
        </w:rPr>
        <w:br/>
      </w:r>
    </w:p>
    <w:p w14:paraId="5607E2BE" w14:textId="251F5F6A" w:rsidR="00094580" w:rsidRPr="00466FBC" w:rsidRDefault="00094580" w:rsidP="00912C44">
      <w:pPr>
        <w:pStyle w:val="Akapitzlist"/>
        <w:numPr>
          <w:ilvl w:val="0"/>
          <w:numId w:val="6"/>
        </w:numPr>
        <w:spacing w:after="120"/>
        <w:ind w:left="426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 xml:space="preserve">Środki </w:t>
      </w:r>
      <w:r w:rsidR="008905D7" w:rsidRPr="00466FBC">
        <w:rPr>
          <w:rFonts w:asciiTheme="minorHAnsi" w:hAnsiTheme="minorHAnsi"/>
          <w:sz w:val="24"/>
          <w:szCs w:val="24"/>
          <w:lang w:eastAsia="pl-PL"/>
        </w:rPr>
        <w:t xml:space="preserve">KFS </w:t>
      </w:r>
      <w:r w:rsidRPr="00466FBC">
        <w:rPr>
          <w:rFonts w:asciiTheme="minorHAnsi" w:hAnsiTheme="minorHAnsi"/>
          <w:b/>
          <w:sz w:val="24"/>
          <w:szCs w:val="24"/>
          <w:lang w:eastAsia="pl-PL"/>
        </w:rPr>
        <w:t>nie mogą być przeznaczone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na:</w:t>
      </w:r>
    </w:p>
    <w:p w14:paraId="484150C4" w14:textId="77777777" w:rsidR="00912C44" w:rsidRDefault="00094580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912C44">
        <w:rPr>
          <w:rFonts w:asciiTheme="minorHAnsi" w:hAnsiTheme="minorHAnsi"/>
          <w:sz w:val="24"/>
          <w:szCs w:val="24"/>
          <w:lang w:eastAsia="pl-PL"/>
        </w:rPr>
        <w:t>koszty doja</w:t>
      </w:r>
      <w:r w:rsidR="00166F9B" w:rsidRPr="00912C44">
        <w:rPr>
          <w:rFonts w:asciiTheme="minorHAnsi" w:hAnsiTheme="minorHAnsi"/>
          <w:sz w:val="24"/>
          <w:szCs w:val="24"/>
          <w:lang w:eastAsia="pl-PL"/>
        </w:rPr>
        <w:t>z</w:t>
      </w:r>
      <w:r w:rsidRPr="00912C44">
        <w:rPr>
          <w:rFonts w:asciiTheme="minorHAnsi" w:hAnsiTheme="minorHAnsi"/>
          <w:sz w:val="24"/>
          <w:szCs w:val="24"/>
          <w:lang w:eastAsia="pl-PL"/>
        </w:rPr>
        <w:t xml:space="preserve">du, </w:t>
      </w:r>
      <w:r w:rsidR="00166F9B" w:rsidRPr="00912C44">
        <w:rPr>
          <w:rFonts w:asciiTheme="minorHAnsi" w:hAnsiTheme="minorHAnsi"/>
          <w:sz w:val="24"/>
          <w:szCs w:val="24"/>
          <w:lang w:eastAsia="pl-PL"/>
        </w:rPr>
        <w:t>zakwaterowania</w:t>
      </w:r>
      <w:r w:rsidRPr="00912C44">
        <w:rPr>
          <w:rFonts w:asciiTheme="minorHAnsi" w:hAnsiTheme="minorHAnsi"/>
          <w:sz w:val="24"/>
          <w:szCs w:val="24"/>
          <w:lang w:eastAsia="pl-PL"/>
        </w:rPr>
        <w:t>, wyżywienia związanego z podjętym kształceniem,</w:t>
      </w:r>
    </w:p>
    <w:p w14:paraId="1741CDA4" w14:textId="0CC44453" w:rsidR="00AB026D" w:rsidRPr="00912C44" w:rsidRDefault="00094580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912C44">
        <w:rPr>
          <w:rFonts w:asciiTheme="minorHAnsi" w:hAnsiTheme="minorHAnsi"/>
          <w:sz w:val="24"/>
          <w:szCs w:val="24"/>
          <w:lang w:eastAsia="pl-PL"/>
        </w:rPr>
        <w:t>studia wyższe (licencjackie, magisterskie, doktoranckie), staże, konferencje branżowe, konferencje naukowe,</w:t>
      </w:r>
    </w:p>
    <w:p w14:paraId="527ACED0" w14:textId="607DE4D0" w:rsidR="00731466" w:rsidRPr="00466FBC" w:rsidRDefault="00731466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kursy z zakresu coachingu,</w:t>
      </w:r>
    </w:p>
    <w:p w14:paraId="4C5CF148" w14:textId="58BFF666" w:rsidR="00AB026D" w:rsidRPr="00466FBC" w:rsidRDefault="00094580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kursy języków obcy</w:t>
      </w:r>
      <w:r w:rsidR="0053256E" w:rsidRPr="00466FBC">
        <w:rPr>
          <w:rFonts w:asciiTheme="minorHAnsi" w:hAnsiTheme="minorHAnsi"/>
          <w:sz w:val="24"/>
          <w:szCs w:val="24"/>
          <w:lang w:eastAsia="pl-PL"/>
        </w:rPr>
        <w:t>ch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od podstaw</w:t>
      </w:r>
      <w:r w:rsidR="001B6C33" w:rsidRPr="00466FBC">
        <w:rPr>
          <w:rFonts w:asciiTheme="minorHAnsi" w:hAnsiTheme="minorHAnsi"/>
          <w:sz w:val="24"/>
          <w:szCs w:val="24"/>
          <w:lang w:eastAsia="pl-PL"/>
        </w:rPr>
        <w:t xml:space="preserve"> (na poziomie A1),</w:t>
      </w:r>
    </w:p>
    <w:p w14:paraId="24A12A54" w14:textId="575C840A" w:rsidR="00731466" w:rsidRPr="00466FBC" w:rsidRDefault="00731466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kursy związane z korzystaniem z podstaw</w:t>
      </w:r>
      <w:r w:rsidR="00A86B60" w:rsidRPr="00466FBC">
        <w:rPr>
          <w:rFonts w:asciiTheme="minorHAnsi" w:hAnsiTheme="minorHAnsi"/>
          <w:sz w:val="24"/>
          <w:szCs w:val="24"/>
          <w:lang w:eastAsia="pl-PL"/>
        </w:rPr>
        <w:t>ow</w:t>
      </w:r>
      <w:r w:rsidRPr="00466FBC">
        <w:rPr>
          <w:rFonts w:asciiTheme="minorHAnsi" w:hAnsiTheme="minorHAnsi"/>
          <w:sz w:val="24"/>
          <w:szCs w:val="24"/>
          <w:lang w:eastAsia="pl-PL"/>
        </w:rPr>
        <w:t>ych komunikatorów i platform społecznościowych,</w:t>
      </w:r>
    </w:p>
    <w:p w14:paraId="55E1A3D1" w14:textId="13425D6F" w:rsidR="00AB026D" w:rsidRPr="00466FBC" w:rsidRDefault="002F2475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 xml:space="preserve">koszty kształcenia ustawicznego, którego obowiązek przeprowadzenia wynika </w:t>
      </w:r>
      <w:r w:rsidR="006F7639">
        <w:rPr>
          <w:rFonts w:asciiTheme="minorHAnsi" w:hAnsiTheme="minorHAnsi"/>
          <w:sz w:val="24"/>
          <w:szCs w:val="24"/>
          <w:lang w:eastAsia="pl-PL"/>
        </w:rPr>
        <w:br/>
      </w:r>
      <w:r w:rsidRPr="00466FBC">
        <w:rPr>
          <w:rFonts w:asciiTheme="minorHAnsi" w:hAnsiTheme="minorHAnsi"/>
          <w:sz w:val="24"/>
          <w:szCs w:val="24"/>
          <w:lang w:eastAsia="pl-PL"/>
        </w:rPr>
        <w:t>z odrębnych przepisów prawa, np. badań wstępnych, okresowych czy też kontrolnych; szkoleń obowiązkowych dla wszystkich pracowników (np.: szkoleń BHP, PPOŻ, ochrona danych osobowych),</w:t>
      </w:r>
    </w:p>
    <w:p w14:paraId="4C5677D2" w14:textId="74073114" w:rsidR="00AB026D" w:rsidRPr="00466FBC" w:rsidRDefault="00984893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</w:rPr>
        <w:t>staże podyplomowe wraz z kosztem obsługi określonym w przepisach o zawodach lekarza i lekarza dentysty</w:t>
      </w:r>
      <w:r w:rsidR="00AB026D" w:rsidRPr="00466FBC">
        <w:rPr>
          <w:rFonts w:asciiTheme="minorHAnsi" w:hAnsiTheme="minorHAnsi"/>
          <w:sz w:val="24"/>
          <w:szCs w:val="24"/>
        </w:rPr>
        <w:t>,</w:t>
      </w:r>
    </w:p>
    <w:p w14:paraId="2C3F8689" w14:textId="77777777" w:rsidR="00AB026D" w:rsidRPr="00466FBC" w:rsidRDefault="002F2475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szkolenia specjalizacyjne lekarzy i lekarzy dentystów</w:t>
      </w:r>
      <w:r w:rsidR="00D123E9" w:rsidRPr="00466FBC">
        <w:rPr>
          <w:rFonts w:asciiTheme="minorHAnsi" w:hAnsiTheme="minorHAnsi"/>
          <w:sz w:val="24"/>
          <w:szCs w:val="24"/>
          <w:lang w:eastAsia="pl-PL"/>
        </w:rPr>
        <w:t>, o których mowa w przepisach o </w:t>
      </w:r>
      <w:r w:rsidRPr="00466FBC">
        <w:rPr>
          <w:rFonts w:asciiTheme="minorHAnsi" w:hAnsiTheme="minorHAnsi"/>
          <w:sz w:val="24"/>
          <w:szCs w:val="24"/>
          <w:lang w:eastAsia="pl-PL"/>
        </w:rPr>
        <w:t>zawo</w:t>
      </w:r>
      <w:r w:rsidR="00AB026D" w:rsidRPr="00466FBC">
        <w:rPr>
          <w:rFonts w:asciiTheme="minorHAnsi" w:hAnsiTheme="minorHAnsi"/>
          <w:sz w:val="24"/>
          <w:szCs w:val="24"/>
          <w:lang w:eastAsia="pl-PL"/>
        </w:rPr>
        <w:t>dach lekarza i lekarza dentysty,</w:t>
      </w:r>
    </w:p>
    <w:p w14:paraId="1C19080B" w14:textId="52F2D097" w:rsidR="00AB026D" w:rsidRPr="00466FBC" w:rsidRDefault="002F2475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specjalizacje pielęgniarek i położnych, o których mowa w przepisach o zawodach pielęgniarki i położnej,</w:t>
      </w:r>
    </w:p>
    <w:p w14:paraId="07565269" w14:textId="4839024D" w:rsidR="002F2475" w:rsidRPr="00466FBC" w:rsidRDefault="002F2475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kształcenie u</w:t>
      </w:r>
      <w:r w:rsidR="00731466" w:rsidRPr="00466FBC">
        <w:rPr>
          <w:rFonts w:asciiTheme="minorHAnsi" w:hAnsiTheme="minorHAnsi"/>
          <w:sz w:val="24"/>
          <w:szCs w:val="24"/>
          <w:lang w:eastAsia="pl-PL"/>
        </w:rPr>
        <w:t>stawiczne poza granicami Polski,</w:t>
      </w:r>
    </w:p>
    <w:p w14:paraId="15A43367" w14:textId="23BAC102" w:rsidR="00731466" w:rsidRPr="00466FBC" w:rsidRDefault="00731466" w:rsidP="00912C44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>inne kierunki i formy kształcenia ustawicznego niż ujęte we wniosku.</w:t>
      </w:r>
    </w:p>
    <w:p w14:paraId="6A1CD8C9" w14:textId="0F96F45E" w:rsidR="00094580" w:rsidRPr="00466FBC" w:rsidRDefault="002F2475" w:rsidP="00912C44">
      <w:pPr>
        <w:pStyle w:val="Akapitzlist"/>
        <w:numPr>
          <w:ilvl w:val="0"/>
          <w:numId w:val="6"/>
        </w:numPr>
        <w:spacing w:after="120"/>
        <w:ind w:left="426" w:hanging="357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466FBC">
        <w:rPr>
          <w:rFonts w:asciiTheme="minorHAnsi" w:hAnsiTheme="minorHAnsi"/>
          <w:sz w:val="24"/>
          <w:szCs w:val="24"/>
          <w:lang w:eastAsia="pl-PL"/>
        </w:rPr>
        <w:t xml:space="preserve">Finansowaniu ze </w:t>
      </w:r>
      <w:r w:rsidR="00166F9B" w:rsidRPr="00466FBC">
        <w:rPr>
          <w:rFonts w:asciiTheme="minorHAnsi" w:hAnsiTheme="minorHAnsi"/>
          <w:sz w:val="24"/>
          <w:szCs w:val="24"/>
          <w:lang w:eastAsia="pl-PL"/>
        </w:rPr>
        <w:t>środków KFS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podlegają działania rozpoczynające się </w:t>
      </w:r>
      <w:r w:rsidR="003E6B9A" w:rsidRPr="00466FBC">
        <w:rPr>
          <w:rFonts w:asciiTheme="minorHAnsi" w:hAnsiTheme="minorHAnsi"/>
          <w:sz w:val="24"/>
          <w:szCs w:val="24"/>
          <w:lang w:eastAsia="pl-PL"/>
        </w:rPr>
        <w:t>w</w:t>
      </w:r>
      <w:r w:rsidR="00166F9B" w:rsidRPr="00466FBC">
        <w:rPr>
          <w:rFonts w:asciiTheme="minorHAnsi" w:hAnsiTheme="minorHAnsi"/>
          <w:sz w:val="24"/>
          <w:szCs w:val="24"/>
          <w:lang w:eastAsia="pl-PL"/>
        </w:rPr>
        <w:t xml:space="preserve"> 202</w:t>
      </w:r>
      <w:r w:rsidR="006F3A80" w:rsidRPr="00466FBC">
        <w:rPr>
          <w:rFonts w:asciiTheme="minorHAnsi" w:hAnsiTheme="minorHAnsi"/>
          <w:sz w:val="24"/>
          <w:szCs w:val="24"/>
          <w:lang w:eastAsia="pl-PL"/>
        </w:rPr>
        <w:t>5</w:t>
      </w:r>
      <w:r w:rsidR="00166F9B" w:rsidRPr="00466FBC">
        <w:rPr>
          <w:rFonts w:asciiTheme="minorHAnsi" w:hAnsiTheme="minorHAnsi"/>
          <w:sz w:val="24"/>
          <w:szCs w:val="24"/>
          <w:lang w:eastAsia="pl-PL"/>
        </w:rPr>
        <w:t xml:space="preserve"> r., ale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nie wcześniej niż</w:t>
      </w:r>
      <w:r w:rsidR="003F475D">
        <w:rPr>
          <w:rFonts w:asciiTheme="minorHAnsi" w:hAnsiTheme="minorHAnsi"/>
          <w:sz w:val="24"/>
          <w:szCs w:val="24"/>
          <w:lang w:eastAsia="pl-PL"/>
        </w:rPr>
        <w:t xml:space="preserve"> po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181EFA">
        <w:rPr>
          <w:rFonts w:asciiTheme="minorHAnsi" w:hAnsiTheme="minorHAnsi"/>
          <w:sz w:val="24"/>
          <w:szCs w:val="24"/>
          <w:lang w:eastAsia="pl-PL"/>
        </w:rPr>
        <w:t xml:space="preserve">dniu </w:t>
      </w:r>
      <w:r w:rsidRPr="00466FBC">
        <w:rPr>
          <w:rFonts w:asciiTheme="minorHAnsi" w:hAnsiTheme="minorHAnsi"/>
          <w:sz w:val="24"/>
          <w:szCs w:val="24"/>
          <w:lang w:eastAsia="pl-PL"/>
        </w:rPr>
        <w:t>zawarci</w:t>
      </w:r>
      <w:r w:rsidR="00181EFA">
        <w:rPr>
          <w:rFonts w:asciiTheme="minorHAnsi" w:hAnsiTheme="minorHAnsi"/>
          <w:sz w:val="24"/>
          <w:szCs w:val="24"/>
          <w:lang w:eastAsia="pl-PL"/>
        </w:rPr>
        <w:t>a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umowy, o której mowa w § </w:t>
      </w:r>
      <w:r w:rsidR="002632C3" w:rsidRPr="00466FBC">
        <w:rPr>
          <w:rFonts w:asciiTheme="minorHAnsi" w:hAnsiTheme="minorHAnsi"/>
          <w:sz w:val="24"/>
          <w:szCs w:val="24"/>
          <w:lang w:eastAsia="pl-PL"/>
        </w:rPr>
        <w:t>10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 ust. </w:t>
      </w:r>
      <w:r w:rsidR="002632C3" w:rsidRPr="00466FBC">
        <w:rPr>
          <w:rFonts w:asciiTheme="minorHAnsi" w:hAnsiTheme="minorHAnsi"/>
          <w:sz w:val="24"/>
          <w:szCs w:val="24"/>
          <w:lang w:eastAsia="pl-PL"/>
        </w:rPr>
        <w:t xml:space="preserve">1 </w:t>
      </w:r>
      <w:r w:rsidRPr="00466FBC">
        <w:rPr>
          <w:rFonts w:asciiTheme="minorHAnsi" w:hAnsiTheme="minorHAnsi"/>
          <w:sz w:val="24"/>
          <w:szCs w:val="24"/>
          <w:lang w:eastAsia="pl-PL"/>
        </w:rPr>
        <w:t xml:space="preserve">niniejszych </w:t>
      </w:r>
      <w:r w:rsidR="00181EFA">
        <w:rPr>
          <w:rFonts w:asciiTheme="minorHAnsi" w:hAnsiTheme="minorHAnsi"/>
          <w:sz w:val="24"/>
          <w:szCs w:val="24"/>
          <w:lang w:eastAsia="pl-PL"/>
        </w:rPr>
        <w:t>Zasad</w:t>
      </w:r>
      <w:r w:rsidRPr="00466FBC">
        <w:rPr>
          <w:rFonts w:asciiTheme="minorHAnsi" w:hAnsiTheme="minorHAnsi"/>
          <w:sz w:val="24"/>
          <w:szCs w:val="24"/>
          <w:lang w:eastAsia="pl-PL"/>
        </w:rPr>
        <w:t>.</w:t>
      </w:r>
    </w:p>
    <w:p w14:paraId="23D07EE2" w14:textId="77777777" w:rsidR="00DC443F" w:rsidRPr="00466FBC" w:rsidRDefault="00DC443F" w:rsidP="006F7639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sz w:val="24"/>
          <w:szCs w:val="24"/>
          <w:lang w:eastAsia="pl-PL"/>
        </w:rPr>
        <w:lastRenderedPageBreak/>
        <w:t xml:space="preserve">§ </w:t>
      </w:r>
      <w:r w:rsidR="008905D7" w:rsidRPr="00466FBC">
        <w:rPr>
          <w:rFonts w:asciiTheme="minorHAnsi" w:hAnsiTheme="minorHAnsi"/>
          <w:b/>
          <w:sz w:val="24"/>
          <w:szCs w:val="24"/>
          <w:lang w:eastAsia="pl-PL"/>
        </w:rPr>
        <w:t>4</w:t>
      </w:r>
    </w:p>
    <w:p w14:paraId="10A05FF9" w14:textId="77777777" w:rsidR="00C83711" w:rsidRPr="00466FBC" w:rsidRDefault="00C83711" w:rsidP="006F7639">
      <w:pPr>
        <w:spacing w:after="0"/>
        <w:ind w:right="-2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466FBC">
        <w:rPr>
          <w:rFonts w:asciiTheme="minorHAnsi" w:hAnsiTheme="minorHAnsi"/>
          <w:b/>
          <w:sz w:val="24"/>
          <w:szCs w:val="24"/>
          <w:lang w:eastAsia="pl-PL"/>
        </w:rPr>
        <w:t>Podmioty uprawnione do ubiegania się o środki KFS</w:t>
      </w:r>
    </w:p>
    <w:p w14:paraId="738E8BF3" w14:textId="77777777" w:rsidR="005B1E49" w:rsidRPr="00466FBC" w:rsidRDefault="005B1E49" w:rsidP="00466FBC">
      <w:pPr>
        <w:spacing w:after="0"/>
        <w:ind w:right="-2"/>
        <w:rPr>
          <w:rFonts w:asciiTheme="minorHAnsi" w:hAnsiTheme="minorHAnsi"/>
          <w:b/>
          <w:sz w:val="24"/>
          <w:szCs w:val="24"/>
          <w:lang w:eastAsia="pl-PL"/>
        </w:rPr>
      </w:pPr>
    </w:p>
    <w:p w14:paraId="68816998" w14:textId="77777777" w:rsidR="00181EFA" w:rsidRDefault="0064777B" w:rsidP="00181EFA">
      <w:pPr>
        <w:pStyle w:val="Akapitzlist"/>
        <w:numPr>
          <w:ilvl w:val="0"/>
          <w:numId w:val="9"/>
        </w:numPr>
        <w:spacing w:after="120"/>
        <w:ind w:left="425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181EFA">
        <w:rPr>
          <w:rFonts w:asciiTheme="minorHAnsi" w:hAnsiTheme="minorHAnsi"/>
          <w:sz w:val="24"/>
          <w:szCs w:val="24"/>
          <w:lang w:eastAsia="pl-PL"/>
        </w:rPr>
        <w:t xml:space="preserve">O </w:t>
      </w:r>
      <w:r w:rsidR="00656004" w:rsidRPr="00181EFA">
        <w:rPr>
          <w:rFonts w:asciiTheme="minorHAnsi" w:hAnsiTheme="minorHAnsi"/>
          <w:sz w:val="24"/>
          <w:szCs w:val="24"/>
          <w:lang w:eastAsia="pl-PL"/>
        </w:rPr>
        <w:t xml:space="preserve">środki KFS mogą </w:t>
      </w:r>
      <w:r w:rsidR="00166F9B" w:rsidRPr="00181EFA">
        <w:rPr>
          <w:rFonts w:asciiTheme="minorHAnsi" w:hAnsiTheme="minorHAnsi"/>
          <w:sz w:val="24"/>
          <w:szCs w:val="24"/>
          <w:lang w:eastAsia="pl-PL"/>
        </w:rPr>
        <w:t>ubiegać</w:t>
      </w:r>
      <w:r w:rsidR="00656004" w:rsidRPr="00181EFA">
        <w:rPr>
          <w:rFonts w:asciiTheme="minorHAnsi" w:hAnsiTheme="minorHAnsi"/>
          <w:sz w:val="24"/>
          <w:szCs w:val="24"/>
          <w:lang w:eastAsia="pl-PL"/>
        </w:rPr>
        <w:t xml:space="preserve"> się </w:t>
      </w:r>
      <w:r w:rsidR="006F7639" w:rsidRPr="00181EFA">
        <w:rPr>
          <w:rFonts w:asciiTheme="minorHAnsi" w:hAnsiTheme="minorHAnsi"/>
          <w:sz w:val="24"/>
          <w:szCs w:val="24"/>
          <w:lang w:eastAsia="pl-PL"/>
        </w:rPr>
        <w:t>P</w:t>
      </w:r>
      <w:r w:rsidR="008905D7" w:rsidRPr="00181EFA">
        <w:rPr>
          <w:rFonts w:asciiTheme="minorHAnsi" w:hAnsiTheme="minorHAnsi"/>
          <w:sz w:val="24"/>
          <w:szCs w:val="24"/>
          <w:lang w:eastAsia="pl-PL"/>
        </w:rPr>
        <w:t>racodawcy,</w:t>
      </w:r>
      <w:r w:rsidR="001F216C" w:rsidRPr="00181EFA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656004" w:rsidRPr="00181EFA">
        <w:rPr>
          <w:rFonts w:asciiTheme="minorHAnsi" w:hAnsiTheme="minorHAnsi"/>
          <w:sz w:val="24"/>
          <w:szCs w:val="24"/>
          <w:lang w:eastAsia="pl-PL"/>
        </w:rPr>
        <w:t>którzy mają</w:t>
      </w:r>
      <w:r w:rsidR="00175FE7" w:rsidRPr="00181EFA">
        <w:rPr>
          <w:rFonts w:asciiTheme="minorHAnsi" w:hAnsiTheme="minorHAnsi"/>
          <w:sz w:val="24"/>
          <w:szCs w:val="24"/>
          <w:lang w:eastAsia="pl-PL"/>
        </w:rPr>
        <w:t xml:space="preserve"> siedzibę albo prowadzą</w:t>
      </w:r>
      <w:r w:rsidR="00656004" w:rsidRPr="00181EFA">
        <w:rPr>
          <w:rFonts w:asciiTheme="minorHAnsi" w:hAnsiTheme="minorHAnsi"/>
          <w:sz w:val="24"/>
          <w:szCs w:val="24"/>
          <w:lang w:eastAsia="pl-PL"/>
        </w:rPr>
        <w:t xml:space="preserve"> działalność na</w:t>
      </w:r>
      <w:r w:rsidR="001F216C" w:rsidRPr="00181EFA">
        <w:rPr>
          <w:rFonts w:asciiTheme="minorHAnsi" w:hAnsiTheme="minorHAnsi"/>
          <w:sz w:val="24"/>
          <w:szCs w:val="24"/>
          <w:lang w:eastAsia="pl-PL"/>
        </w:rPr>
        <w:t> </w:t>
      </w:r>
      <w:r w:rsidR="00656004" w:rsidRPr="00181EFA">
        <w:rPr>
          <w:rFonts w:asciiTheme="minorHAnsi" w:hAnsiTheme="minorHAnsi"/>
          <w:sz w:val="24"/>
          <w:szCs w:val="24"/>
          <w:lang w:eastAsia="pl-PL"/>
        </w:rPr>
        <w:t xml:space="preserve">terenie </w:t>
      </w:r>
      <w:r w:rsidR="0017676F" w:rsidRPr="00181EFA">
        <w:rPr>
          <w:rFonts w:asciiTheme="minorHAnsi" w:hAnsiTheme="minorHAnsi"/>
          <w:sz w:val="24"/>
          <w:szCs w:val="24"/>
          <w:lang w:eastAsia="pl-PL"/>
        </w:rPr>
        <w:t>m</w:t>
      </w:r>
      <w:r w:rsidR="00656004" w:rsidRPr="00181EFA">
        <w:rPr>
          <w:rFonts w:asciiTheme="minorHAnsi" w:hAnsiTheme="minorHAnsi"/>
          <w:sz w:val="24"/>
          <w:szCs w:val="24"/>
          <w:lang w:eastAsia="pl-PL"/>
        </w:rPr>
        <w:t>iasta Torunia.</w:t>
      </w:r>
    </w:p>
    <w:p w14:paraId="7E19A846" w14:textId="3E15E1BA" w:rsidR="00175FE7" w:rsidRPr="00181EFA" w:rsidRDefault="00175FE7" w:rsidP="00912C44">
      <w:pPr>
        <w:pStyle w:val="Akapitzlist"/>
        <w:numPr>
          <w:ilvl w:val="0"/>
          <w:numId w:val="9"/>
        </w:numPr>
        <w:spacing w:after="120"/>
        <w:ind w:left="425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181EFA">
        <w:rPr>
          <w:rFonts w:asciiTheme="minorHAnsi" w:hAnsiTheme="minorHAnsi"/>
          <w:sz w:val="24"/>
          <w:szCs w:val="24"/>
          <w:lang w:eastAsia="pl-PL"/>
        </w:rPr>
        <w:t xml:space="preserve">W pierwszej kolejności wsparcie będzie przyznawane </w:t>
      </w:r>
      <w:r w:rsidR="006F7639" w:rsidRPr="00181EFA">
        <w:rPr>
          <w:rFonts w:asciiTheme="minorHAnsi" w:hAnsiTheme="minorHAnsi"/>
          <w:sz w:val="24"/>
          <w:szCs w:val="24"/>
          <w:lang w:eastAsia="pl-PL"/>
        </w:rPr>
        <w:t>P</w:t>
      </w:r>
      <w:r w:rsidRPr="00181EFA">
        <w:rPr>
          <w:rFonts w:asciiTheme="minorHAnsi" w:hAnsiTheme="minorHAnsi"/>
          <w:sz w:val="24"/>
          <w:szCs w:val="24"/>
          <w:lang w:eastAsia="pl-PL"/>
        </w:rPr>
        <w:t xml:space="preserve">racodawcom, którzy spełniają wymagania jednego z priorytetów </w:t>
      </w:r>
      <w:r w:rsidR="00B62ED4" w:rsidRPr="00181EFA">
        <w:rPr>
          <w:rFonts w:asciiTheme="minorHAnsi" w:hAnsiTheme="minorHAnsi"/>
          <w:sz w:val="24"/>
          <w:szCs w:val="24"/>
          <w:lang w:eastAsia="pl-PL"/>
        </w:rPr>
        <w:t>m</w:t>
      </w:r>
      <w:r w:rsidRPr="00181EFA">
        <w:rPr>
          <w:rFonts w:asciiTheme="minorHAnsi" w:hAnsiTheme="minorHAnsi"/>
          <w:sz w:val="24"/>
          <w:szCs w:val="24"/>
          <w:lang w:eastAsia="pl-PL"/>
        </w:rPr>
        <w:t xml:space="preserve">inistra </w:t>
      </w:r>
      <w:r w:rsidR="00B62ED4" w:rsidRPr="00181EFA">
        <w:rPr>
          <w:rFonts w:asciiTheme="minorHAnsi" w:hAnsiTheme="minorHAnsi"/>
          <w:sz w:val="24"/>
          <w:szCs w:val="24"/>
          <w:lang w:eastAsia="pl-PL"/>
        </w:rPr>
        <w:t>właściwego ds. pracy</w:t>
      </w:r>
      <w:r w:rsidRPr="00181EFA">
        <w:rPr>
          <w:rFonts w:asciiTheme="minorHAnsi" w:hAnsiTheme="minorHAnsi"/>
          <w:sz w:val="24"/>
          <w:szCs w:val="24"/>
          <w:lang w:eastAsia="pl-PL"/>
        </w:rPr>
        <w:t xml:space="preserve"> na rok 202</w:t>
      </w:r>
      <w:r w:rsidR="0012521C" w:rsidRPr="00181EFA">
        <w:rPr>
          <w:rFonts w:asciiTheme="minorHAnsi" w:hAnsiTheme="minorHAnsi"/>
          <w:sz w:val="24"/>
          <w:szCs w:val="24"/>
          <w:lang w:eastAsia="pl-PL"/>
        </w:rPr>
        <w:t>5</w:t>
      </w:r>
      <w:r w:rsidRPr="00181EFA">
        <w:rPr>
          <w:rFonts w:asciiTheme="minorHAnsi" w:hAnsiTheme="minorHAnsi"/>
          <w:sz w:val="24"/>
          <w:szCs w:val="24"/>
          <w:lang w:eastAsia="pl-PL"/>
        </w:rPr>
        <w:t>:</w:t>
      </w:r>
    </w:p>
    <w:p w14:paraId="07202A2B" w14:textId="77777777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 xml:space="preserve">1) Wsparcie rozwoju umiejętności i kwalifikacji w zawodach określonych jako deficytowe </w:t>
      </w:r>
      <w:r w:rsidR="00BB6D71">
        <w:rPr>
          <w:rFonts w:asciiTheme="minorHAnsi" w:hAnsiTheme="minorHAnsi" w:cstheme="minorHAnsi"/>
          <w:sz w:val="24"/>
          <w:szCs w:val="24"/>
        </w:rPr>
        <w:br/>
      </w:r>
      <w:r w:rsidRPr="006F7639">
        <w:rPr>
          <w:rFonts w:asciiTheme="minorHAnsi" w:hAnsiTheme="minorHAnsi" w:cstheme="minorHAnsi"/>
          <w:sz w:val="24"/>
          <w:szCs w:val="24"/>
        </w:rPr>
        <w:t>na danym</w:t>
      </w:r>
      <w:r w:rsidR="00707EE8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terenie tj. w powiecie lub w województwie.</w:t>
      </w:r>
    </w:p>
    <w:p w14:paraId="3F5F0D00" w14:textId="77777777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>2) Wsparcie rozwoju umiejętności i kwalifikacji w związku z zastosowaniem w firmach nowych</w:t>
      </w:r>
      <w:r w:rsidR="00707EE8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procesów, technologii i narzędzi pracy.</w:t>
      </w:r>
    </w:p>
    <w:p w14:paraId="1187D179" w14:textId="77777777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 xml:space="preserve">3) Wsparcie kształcenia ustawicznego pracodawców i ich pracowników zgodnie </w:t>
      </w:r>
      <w:r w:rsidR="006F7639">
        <w:rPr>
          <w:rFonts w:asciiTheme="minorHAnsi" w:hAnsiTheme="minorHAnsi" w:cstheme="minorHAnsi"/>
          <w:sz w:val="24"/>
          <w:szCs w:val="24"/>
        </w:rPr>
        <w:br/>
      </w:r>
      <w:r w:rsidRPr="006F7639">
        <w:rPr>
          <w:rFonts w:asciiTheme="minorHAnsi" w:hAnsiTheme="minorHAnsi" w:cstheme="minorHAnsi"/>
          <w:sz w:val="24"/>
          <w:szCs w:val="24"/>
        </w:rPr>
        <w:t>z potrzebami</w:t>
      </w:r>
      <w:r w:rsid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 xml:space="preserve">szkoleniowymi, które pojawiły się na terenach dotkniętych przez powódź </w:t>
      </w:r>
      <w:r w:rsidR="00BB6D71">
        <w:rPr>
          <w:rFonts w:asciiTheme="minorHAnsi" w:hAnsiTheme="minorHAnsi" w:cstheme="minorHAnsi"/>
          <w:sz w:val="24"/>
          <w:szCs w:val="24"/>
        </w:rPr>
        <w:br/>
      </w:r>
      <w:r w:rsidRPr="006F7639">
        <w:rPr>
          <w:rFonts w:asciiTheme="minorHAnsi" w:hAnsiTheme="minorHAnsi" w:cstheme="minorHAnsi"/>
          <w:sz w:val="24"/>
          <w:szCs w:val="24"/>
        </w:rPr>
        <w:t>we wrześniu 2024 roku.</w:t>
      </w:r>
    </w:p>
    <w:p w14:paraId="76FAE7C9" w14:textId="77777777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>4) Poprawa zarządzania i komunikacji w firmie w oparciu o zasady przeciwdziałania dyskryminacji</w:t>
      </w:r>
      <w:r w:rsidR="00707EE8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6F7639">
        <w:rPr>
          <w:rFonts w:asciiTheme="minorHAnsi" w:hAnsiTheme="minorHAnsi" w:cstheme="minorHAnsi"/>
          <w:sz w:val="24"/>
          <w:szCs w:val="24"/>
        </w:rPr>
        <w:t>mobbingowi</w:t>
      </w:r>
      <w:proofErr w:type="spellEnd"/>
      <w:r w:rsidRPr="006F7639">
        <w:rPr>
          <w:rFonts w:asciiTheme="minorHAnsi" w:hAnsiTheme="minorHAnsi" w:cstheme="minorHAnsi"/>
          <w:sz w:val="24"/>
          <w:szCs w:val="24"/>
        </w:rPr>
        <w:t xml:space="preserve">, rozwoju dialogu społecznego, partycypacji pracowniczej </w:t>
      </w:r>
      <w:r w:rsidR="000F2081" w:rsidRPr="006F7639">
        <w:rPr>
          <w:rFonts w:asciiTheme="minorHAnsi" w:hAnsiTheme="minorHAnsi" w:cstheme="minorHAnsi"/>
          <w:sz w:val="24"/>
          <w:szCs w:val="24"/>
        </w:rPr>
        <w:br w:type="textWrapping" w:clear="all"/>
        <w:t xml:space="preserve">i </w:t>
      </w:r>
      <w:r w:rsidRPr="006F7639">
        <w:rPr>
          <w:rFonts w:asciiTheme="minorHAnsi" w:hAnsiTheme="minorHAnsi" w:cstheme="minorHAnsi"/>
          <w:sz w:val="24"/>
          <w:szCs w:val="24"/>
        </w:rPr>
        <w:t>wspierania integracji</w:t>
      </w:r>
      <w:r w:rsidR="000F2081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w miejscu pracy.</w:t>
      </w:r>
    </w:p>
    <w:p w14:paraId="7C99ED52" w14:textId="124B1C26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>5) Promowanie i wspieranie zdrowia psychicznego oraz tworzenie przyjaznych środowisk pracy poprzez</w:t>
      </w:r>
      <w:r w:rsidR="00707EE8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m.in. szkolenia z zakresu zarządzania wiekiem, radzenia sobie ze stresem, pozytywnej psychologii,</w:t>
      </w:r>
      <w:r w:rsidR="000F2081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 xml:space="preserve">dobrostanu psychicznego oraz budowania zdrowej </w:t>
      </w:r>
      <w:r w:rsidR="00912C44">
        <w:rPr>
          <w:rFonts w:asciiTheme="minorHAnsi" w:hAnsiTheme="minorHAnsi" w:cstheme="minorHAnsi"/>
          <w:sz w:val="24"/>
          <w:szCs w:val="24"/>
        </w:rPr>
        <w:br/>
      </w:r>
      <w:r w:rsidRPr="006F7639">
        <w:rPr>
          <w:rFonts w:asciiTheme="minorHAnsi" w:hAnsiTheme="minorHAnsi" w:cstheme="minorHAnsi"/>
          <w:sz w:val="24"/>
          <w:szCs w:val="24"/>
        </w:rPr>
        <w:t>i różnorodnej kultury organizacyjnej.</w:t>
      </w:r>
    </w:p>
    <w:p w14:paraId="01D876A6" w14:textId="77777777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>6) Wsparcie cudzoziemców, w szczególności w zakresie zdobywania wiedzy na temat polskiego prawa</w:t>
      </w:r>
      <w:r w:rsidR="00707EE8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pracy i integracji tych osób na rynku pracy.</w:t>
      </w:r>
    </w:p>
    <w:p w14:paraId="29B8165E" w14:textId="08E461AD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>7) Wsparcie rozwoju umiejętności</w:t>
      </w:r>
      <w:r w:rsidR="000F2081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i kwalifikacji niezbędnych w sektorze usług zdrowotnych</w:t>
      </w:r>
      <w:r w:rsid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i opiekuńczych.</w:t>
      </w:r>
    </w:p>
    <w:p w14:paraId="47C033DC" w14:textId="77777777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>8) Rozwój umiejętności cyfrowych.</w:t>
      </w:r>
    </w:p>
    <w:p w14:paraId="442EEBA7" w14:textId="77777777" w:rsidR="00912C44" w:rsidRDefault="00153980" w:rsidP="00912C44">
      <w:pPr>
        <w:pStyle w:val="Akapitzlist"/>
        <w:spacing w:after="120"/>
        <w:ind w:left="1276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>9) Wsparcie rozwoju umiejętności związanych z transformacją energetyczną.</w:t>
      </w:r>
    </w:p>
    <w:p w14:paraId="7583F47F" w14:textId="2B8B8FB8" w:rsidR="006F7639" w:rsidRPr="00BB6D71" w:rsidRDefault="006F7639" w:rsidP="00912C44">
      <w:pPr>
        <w:pStyle w:val="Akapitzlist"/>
        <w:spacing w:after="120"/>
        <w:ind w:left="1276" w:hanging="283"/>
        <w:contextualSpacing w:val="0"/>
        <w:rPr>
          <w:sz w:val="24"/>
          <w:szCs w:val="24"/>
        </w:rPr>
      </w:pPr>
      <w:r>
        <w:rPr>
          <w:sz w:val="23"/>
          <w:szCs w:val="23"/>
        </w:rPr>
        <w:t xml:space="preserve">14) </w:t>
      </w:r>
      <w:r w:rsidRPr="00BB6D71">
        <w:rPr>
          <w:sz w:val="24"/>
          <w:szCs w:val="24"/>
        </w:rPr>
        <w:t xml:space="preserve">Wsparcie rozwoju umiejętności i kwalifikacji w związku z </w:t>
      </w:r>
      <w:r w:rsidR="00181EFA">
        <w:rPr>
          <w:sz w:val="24"/>
          <w:szCs w:val="24"/>
        </w:rPr>
        <w:t>w</w:t>
      </w:r>
      <w:r w:rsidRPr="00BB6D71">
        <w:rPr>
          <w:sz w:val="24"/>
          <w:szCs w:val="24"/>
        </w:rPr>
        <w:t xml:space="preserve">prowadzeniem elastycznego czasu pracy z zachowaniem poziomu wynagrodzenia lub rozpowszechnianiem w firmach </w:t>
      </w:r>
      <w:proofErr w:type="spellStart"/>
      <w:r w:rsidRPr="00BB6D71">
        <w:rPr>
          <w:sz w:val="24"/>
          <w:szCs w:val="24"/>
        </w:rPr>
        <w:t>work</w:t>
      </w:r>
      <w:proofErr w:type="spellEnd"/>
      <w:r w:rsidRPr="00BB6D71">
        <w:rPr>
          <w:sz w:val="24"/>
          <w:szCs w:val="24"/>
        </w:rPr>
        <w:t>-life</w:t>
      </w:r>
      <w:r w:rsidR="00181EFA">
        <w:rPr>
          <w:sz w:val="24"/>
          <w:szCs w:val="24"/>
        </w:rPr>
        <w:t xml:space="preserve"> </w:t>
      </w:r>
      <w:proofErr w:type="spellStart"/>
      <w:r w:rsidRPr="00BB6D71">
        <w:rPr>
          <w:sz w:val="24"/>
          <w:szCs w:val="24"/>
        </w:rPr>
        <w:t>balance</w:t>
      </w:r>
      <w:proofErr w:type="spellEnd"/>
      <w:r w:rsidRPr="00BB6D71">
        <w:rPr>
          <w:sz w:val="24"/>
          <w:szCs w:val="24"/>
        </w:rPr>
        <w:t xml:space="preserve"> – priorytet dodany w kwietniu </w:t>
      </w:r>
      <w:r w:rsidR="00F23C90">
        <w:rPr>
          <w:sz w:val="24"/>
          <w:szCs w:val="24"/>
        </w:rPr>
        <w:br/>
      </w:r>
      <w:r w:rsidRPr="00BB6D71">
        <w:rPr>
          <w:sz w:val="24"/>
          <w:szCs w:val="24"/>
        </w:rPr>
        <w:t>2025 r.</w:t>
      </w:r>
    </w:p>
    <w:p w14:paraId="1BF2A3DB" w14:textId="77777777" w:rsidR="004E2527" w:rsidRPr="00B20E5A" w:rsidRDefault="004E2527" w:rsidP="00912C44">
      <w:pPr>
        <w:pStyle w:val="Akapitzlist"/>
        <w:spacing w:after="0" w:line="240" w:lineRule="auto"/>
        <w:ind w:left="993" w:right="-2"/>
        <w:jc w:val="both"/>
        <w:rPr>
          <w:rFonts w:asciiTheme="minorHAnsi" w:hAnsiTheme="minorHAnsi"/>
          <w:b/>
          <w:lang w:eastAsia="pl-PL"/>
        </w:rPr>
      </w:pPr>
    </w:p>
    <w:p w14:paraId="622BA1D8" w14:textId="56E549AE" w:rsidR="0003613E" w:rsidRDefault="0003613E" w:rsidP="00F23C90">
      <w:pPr>
        <w:pStyle w:val="Akapitzlist"/>
        <w:spacing w:after="120"/>
        <w:ind w:left="426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6F7639">
        <w:rPr>
          <w:rFonts w:asciiTheme="minorHAnsi" w:hAnsiTheme="minorHAnsi"/>
          <w:b/>
          <w:sz w:val="24"/>
          <w:szCs w:val="24"/>
          <w:lang w:eastAsia="pl-PL"/>
        </w:rPr>
        <w:t>Wyjaśnienia dla poszczególnych priorytetów znajdują się w materiale „Info</w:t>
      </w:r>
      <w:r w:rsidR="004F77CA" w:rsidRPr="006F7639">
        <w:rPr>
          <w:rFonts w:asciiTheme="minorHAnsi" w:hAnsiTheme="minorHAnsi"/>
          <w:b/>
          <w:sz w:val="24"/>
          <w:szCs w:val="24"/>
          <w:lang w:eastAsia="pl-PL"/>
        </w:rPr>
        <w:t>rmacje dla </w:t>
      </w:r>
      <w:r w:rsidR="00A93C4E" w:rsidRPr="006F7639">
        <w:rPr>
          <w:rFonts w:asciiTheme="minorHAnsi" w:hAnsiTheme="minorHAnsi"/>
          <w:b/>
          <w:sz w:val="24"/>
          <w:szCs w:val="24"/>
          <w:lang w:eastAsia="pl-PL"/>
        </w:rPr>
        <w:t>P</w:t>
      </w:r>
      <w:r w:rsidRPr="006F7639">
        <w:rPr>
          <w:rFonts w:asciiTheme="minorHAnsi" w:hAnsiTheme="minorHAnsi"/>
          <w:b/>
          <w:sz w:val="24"/>
          <w:szCs w:val="24"/>
          <w:lang w:eastAsia="pl-PL"/>
        </w:rPr>
        <w:t>racodawców KFS 20</w:t>
      </w:r>
      <w:r w:rsidR="001F542F" w:rsidRPr="006F7639">
        <w:rPr>
          <w:rFonts w:asciiTheme="minorHAnsi" w:hAnsiTheme="minorHAnsi"/>
          <w:b/>
          <w:sz w:val="24"/>
          <w:szCs w:val="24"/>
          <w:lang w:eastAsia="pl-PL"/>
        </w:rPr>
        <w:t>2</w:t>
      </w:r>
      <w:r w:rsidR="0012521C" w:rsidRPr="006F7639">
        <w:rPr>
          <w:rFonts w:asciiTheme="minorHAnsi" w:hAnsiTheme="minorHAnsi"/>
          <w:b/>
          <w:sz w:val="24"/>
          <w:szCs w:val="24"/>
          <w:lang w:eastAsia="pl-PL"/>
        </w:rPr>
        <w:t>5</w:t>
      </w:r>
      <w:r w:rsidRPr="006F7639">
        <w:rPr>
          <w:rFonts w:asciiTheme="minorHAnsi" w:hAnsiTheme="minorHAnsi"/>
          <w:b/>
          <w:sz w:val="24"/>
          <w:szCs w:val="24"/>
          <w:lang w:eastAsia="pl-PL"/>
        </w:rPr>
        <w:t>”</w:t>
      </w:r>
      <w:r w:rsidR="00FC6933" w:rsidRPr="006F7639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="00FC6933" w:rsidRPr="006F7639">
        <w:rPr>
          <w:rFonts w:asciiTheme="minorHAnsi" w:hAnsiTheme="minorHAnsi"/>
          <w:sz w:val="24"/>
          <w:szCs w:val="24"/>
          <w:lang w:eastAsia="pl-PL"/>
        </w:rPr>
        <w:t xml:space="preserve">(załącznik nr 2 do </w:t>
      </w:r>
      <w:r w:rsidR="00FC0613" w:rsidRPr="006F7639">
        <w:rPr>
          <w:rFonts w:asciiTheme="minorHAnsi" w:hAnsiTheme="minorHAnsi"/>
          <w:sz w:val="24"/>
          <w:szCs w:val="24"/>
          <w:lang w:eastAsia="pl-PL"/>
        </w:rPr>
        <w:t>Z</w:t>
      </w:r>
      <w:r w:rsidR="00FC6933" w:rsidRPr="006F7639">
        <w:rPr>
          <w:rFonts w:asciiTheme="minorHAnsi" w:hAnsiTheme="minorHAnsi"/>
          <w:sz w:val="24"/>
          <w:szCs w:val="24"/>
          <w:lang w:eastAsia="pl-PL"/>
        </w:rPr>
        <w:t>asad)</w:t>
      </w:r>
      <w:r w:rsidRPr="006F7639">
        <w:rPr>
          <w:rFonts w:asciiTheme="minorHAnsi" w:hAnsiTheme="minorHAnsi"/>
          <w:sz w:val="24"/>
          <w:szCs w:val="24"/>
          <w:lang w:eastAsia="pl-PL"/>
        </w:rPr>
        <w:t>.</w:t>
      </w:r>
    </w:p>
    <w:p w14:paraId="12273014" w14:textId="77777777" w:rsidR="00FD3C87" w:rsidRDefault="00FD3C87" w:rsidP="00F23C90">
      <w:pPr>
        <w:pStyle w:val="Akapitzlist"/>
        <w:spacing w:after="120"/>
        <w:ind w:left="426"/>
        <w:contextualSpacing w:val="0"/>
        <w:rPr>
          <w:rFonts w:asciiTheme="minorHAnsi" w:hAnsiTheme="minorHAnsi"/>
          <w:b/>
          <w:sz w:val="24"/>
          <w:szCs w:val="24"/>
          <w:lang w:eastAsia="pl-PL"/>
        </w:rPr>
      </w:pPr>
    </w:p>
    <w:p w14:paraId="58EED721" w14:textId="77777777" w:rsidR="00FD3C87" w:rsidRPr="006F7639" w:rsidRDefault="00FD3C87" w:rsidP="00F23C90">
      <w:pPr>
        <w:pStyle w:val="Akapitzlist"/>
        <w:spacing w:after="120"/>
        <w:ind w:left="426"/>
        <w:contextualSpacing w:val="0"/>
        <w:rPr>
          <w:rFonts w:asciiTheme="minorHAnsi" w:hAnsiTheme="minorHAnsi"/>
          <w:b/>
          <w:sz w:val="24"/>
          <w:szCs w:val="24"/>
          <w:lang w:eastAsia="pl-PL"/>
        </w:rPr>
      </w:pPr>
    </w:p>
    <w:p w14:paraId="0E524767" w14:textId="3198EE0E" w:rsidR="00592F69" w:rsidRPr="00F23C90" w:rsidRDefault="0003613E" w:rsidP="00F23C90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rPr>
          <w:rFonts w:asciiTheme="minorHAnsi" w:hAnsiTheme="minorHAnsi"/>
          <w:color w:val="0000FF"/>
          <w:sz w:val="24"/>
          <w:szCs w:val="24"/>
          <w:u w:val="single"/>
          <w:lang w:eastAsia="pl-PL"/>
        </w:rPr>
      </w:pPr>
      <w:r w:rsidRPr="00F23C90">
        <w:rPr>
          <w:rFonts w:asciiTheme="minorHAnsi" w:hAnsiTheme="minorHAnsi"/>
          <w:sz w:val="24"/>
          <w:szCs w:val="24"/>
          <w:lang w:eastAsia="pl-PL"/>
        </w:rPr>
        <w:lastRenderedPageBreak/>
        <w:t xml:space="preserve">Zawody deficytowe będą </w:t>
      </w:r>
      <w:r w:rsidR="00166F9B" w:rsidRPr="00F23C90">
        <w:rPr>
          <w:rFonts w:asciiTheme="minorHAnsi" w:hAnsiTheme="minorHAnsi"/>
          <w:sz w:val="24"/>
          <w:szCs w:val="24"/>
          <w:lang w:eastAsia="pl-PL"/>
        </w:rPr>
        <w:t>identyfikowane</w:t>
      </w:r>
      <w:r w:rsidRPr="00F23C90">
        <w:rPr>
          <w:rFonts w:asciiTheme="minorHAnsi" w:hAnsiTheme="minorHAnsi"/>
          <w:sz w:val="24"/>
          <w:szCs w:val="24"/>
          <w:lang w:eastAsia="pl-PL"/>
        </w:rPr>
        <w:t xml:space="preserve"> na podstawie </w:t>
      </w:r>
      <w:r w:rsidR="00166F9B" w:rsidRPr="00F23C90">
        <w:rPr>
          <w:rFonts w:asciiTheme="minorHAnsi" w:hAnsiTheme="minorHAnsi"/>
          <w:sz w:val="24"/>
          <w:szCs w:val="24"/>
          <w:lang w:eastAsia="pl-PL"/>
        </w:rPr>
        <w:t>Barometru</w:t>
      </w:r>
      <w:r w:rsidRPr="00F23C90">
        <w:rPr>
          <w:rFonts w:asciiTheme="minorHAnsi" w:hAnsiTheme="minorHAnsi"/>
          <w:sz w:val="24"/>
          <w:szCs w:val="24"/>
          <w:lang w:eastAsia="pl-PL"/>
        </w:rPr>
        <w:t xml:space="preserve"> Zawodów 202</w:t>
      </w:r>
      <w:r w:rsidR="0012521C" w:rsidRPr="00F23C90">
        <w:rPr>
          <w:rFonts w:asciiTheme="minorHAnsi" w:hAnsiTheme="minorHAnsi"/>
          <w:sz w:val="24"/>
          <w:szCs w:val="24"/>
          <w:lang w:eastAsia="pl-PL"/>
        </w:rPr>
        <w:t>5</w:t>
      </w:r>
      <w:r w:rsidRPr="00F23C90">
        <w:rPr>
          <w:rFonts w:asciiTheme="minorHAnsi" w:hAnsiTheme="minorHAnsi"/>
          <w:sz w:val="24"/>
          <w:szCs w:val="24"/>
          <w:lang w:eastAsia="pl-PL"/>
        </w:rPr>
        <w:t xml:space="preserve"> dla </w:t>
      </w:r>
      <w:r w:rsidR="00B62ED4" w:rsidRPr="00F23C90">
        <w:rPr>
          <w:rFonts w:asciiTheme="minorHAnsi" w:hAnsiTheme="minorHAnsi"/>
          <w:sz w:val="24"/>
          <w:szCs w:val="24"/>
          <w:lang w:eastAsia="pl-PL"/>
        </w:rPr>
        <w:t>m</w:t>
      </w:r>
      <w:r w:rsidRPr="00F23C90">
        <w:rPr>
          <w:rFonts w:asciiTheme="minorHAnsi" w:hAnsiTheme="minorHAnsi"/>
          <w:sz w:val="24"/>
          <w:szCs w:val="24"/>
          <w:lang w:eastAsia="pl-PL"/>
        </w:rPr>
        <w:t>iasta Torunia</w:t>
      </w:r>
      <w:r w:rsidR="00FC0613" w:rsidRPr="00F23C9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F23C90">
        <w:rPr>
          <w:rFonts w:asciiTheme="minorHAnsi" w:hAnsiTheme="minorHAnsi"/>
          <w:sz w:val="24"/>
          <w:szCs w:val="24"/>
          <w:lang w:eastAsia="pl-PL"/>
        </w:rPr>
        <w:t>publikowanego na stronie</w:t>
      </w:r>
      <w:r w:rsidR="002632C3" w:rsidRPr="00F23C90">
        <w:rPr>
          <w:rFonts w:asciiTheme="minorHAnsi" w:hAnsiTheme="minorHAnsi"/>
          <w:sz w:val="24"/>
          <w:szCs w:val="24"/>
          <w:lang w:eastAsia="pl-PL"/>
        </w:rPr>
        <w:t>:</w:t>
      </w:r>
      <w:r w:rsidR="003E2A5D" w:rsidRPr="00F23C90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87393B" w:rsidRPr="00F23C90">
        <w:rPr>
          <w:rFonts w:asciiTheme="minorHAnsi" w:hAnsiTheme="minorHAnsi"/>
          <w:sz w:val="24"/>
          <w:szCs w:val="24"/>
          <w:lang w:eastAsia="pl-PL"/>
        </w:rPr>
        <w:br/>
      </w:r>
      <w:hyperlink r:id="rId8" w:history="1">
        <w:r w:rsidR="0087393B" w:rsidRPr="00F23C90">
          <w:rPr>
            <w:rStyle w:val="Hipercze"/>
            <w:rFonts w:asciiTheme="minorHAnsi" w:hAnsiTheme="minorHAnsi"/>
            <w:sz w:val="24"/>
            <w:szCs w:val="24"/>
            <w:lang w:eastAsia="pl-PL"/>
          </w:rPr>
          <w:t>https://barometrzawodow.pl/modul/prognozy-na-plakatach?publication=county&amp;province=2&amp;county=74&amp;year=2025&amp;form-group%5B%5D=all</w:t>
        </w:r>
      </w:hyperlink>
    </w:p>
    <w:p w14:paraId="30BCC085" w14:textId="4C78AE63" w:rsidR="00BB6D71" w:rsidRPr="00F23C90" w:rsidRDefault="00984893" w:rsidP="00F23C90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ind w:left="426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F23C90">
        <w:rPr>
          <w:rFonts w:asciiTheme="minorHAnsi" w:hAnsiTheme="minorHAnsi"/>
          <w:sz w:val="24"/>
          <w:szCs w:val="24"/>
          <w:lang w:eastAsia="pl-PL"/>
        </w:rPr>
        <w:t xml:space="preserve">Środki KFS nie mogą zostać przyznane </w:t>
      </w:r>
      <w:r w:rsidR="006F7639" w:rsidRPr="00F23C90">
        <w:rPr>
          <w:rFonts w:asciiTheme="minorHAnsi" w:hAnsiTheme="minorHAnsi"/>
          <w:sz w:val="24"/>
          <w:szCs w:val="24"/>
          <w:lang w:eastAsia="pl-PL"/>
        </w:rPr>
        <w:t>P</w:t>
      </w:r>
      <w:r w:rsidRPr="00F23C90">
        <w:rPr>
          <w:rFonts w:asciiTheme="minorHAnsi" w:hAnsiTheme="minorHAnsi"/>
          <w:sz w:val="24"/>
          <w:szCs w:val="24"/>
          <w:lang w:eastAsia="pl-PL"/>
        </w:rPr>
        <w:t>racodawcy, który na dzień złożenia wniosku:</w:t>
      </w:r>
    </w:p>
    <w:p w14:paraId="3AE22085" w14:textId="77777777" w:rsidR="00F23C90" w:rsidRDefault="00166F9B" w:rsidP="00F23C90">
      <w:pPr>
        <w:pStyle w:val="Akapitzlist"/>
        <w:numPr>
          <w:ilvl w:val="0"/>
          <w:numId w:val="5"/>
        </w:numPr>
        <w:spacing w:after="120"/>
        <w:ind w:left="709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F23C90">
        <w:rPr>
          <w:rFonts w:asciiTheme="minorHAnsi" w:hAnsiTheme="minorHAnsi"/>
          <w:sz w:val="24"/>
          <w:szCs w:val="24"/>
          <w:lang w:eastAsia="pl-PL"/>
        </w:rPr>
        <w:t>zalega z</w:t>
      </w:r>
      <w:r w:rsidR="00984893" w:rsidRPr="00F23C90">
        <w:rPr>
          <w:rFonts w:asciiTheme="minorHAnsi" w:hAnsiTheme="minorHAnsi"/>
          <w:sz w:val="24"/>
          <w:szCs w:val="24"/>
          <w:lang w:eastAsia="pl-PL"/>
        </w:rPr>
        <w:t xml:space="preserve"> wypłacaniem wynagrodzeń pracownikom oraz </w:t>
      </w:r>
      <w:r w:rsidR="006F7639" w:rsidRPr="00F23C90">
        <w:rPr>
          <w:rFonts w:asciiTheme="minorHAnsi" w:hAnsiTheme="minorHAnsi"/>
          <w:sz w:val="24"/>
          <w:szCs w:val="24"/>
          <w:lang w:eastAsia="pl-PL"/>
        </w:rPr>
        <w:br/>
      </w:r>
      <w:r w:rsidR="00984893" w:rsidRPr="00F23C90">
        <w:rPr>
          <w:rFonts w:asciiTheme="minorHAnsi" w:hAnsiTheme="minorHAnsi"/>
          <w:sz w:val="24"/>
          <w:szCs w:val="24"/>
          <w:lang w:eastAsia="pl-PL"/>
        </w:rPr>
        <w:t xml:space="preserve">z opłacaniem należnych składek na ubezpieczenia społeczne, ubezpieczenie zdrowotne, Fundusz Pracy, Fundusz Gwarantowanych Świadczeń </w:t>
      </w:r>
      <w:r w:rsidRPr="00F23C90">
        <w:rPr>
          <w:rFonts w:asciiTheme="minorHAnsi" w:hAnsiTheme="minorHAnsi"/>
          <w:sz w:val="24"/>
          <w:szCs w:val="24"/>
          <w:lang w:eastAsia="pl-PL"/>
        </w:rPr>
        <w:t>Pracowniczych oraz</w:t>
      </w:r>
      <w:r w:rsidR="00617B31" w:rsidRPr="00F23C90">
        <w:rPr>
          <w:rFonts w:asciiTheme="minorHAnsi" w:hAnsiTheme="minorHAnsi"/>
          <w:sz w:val="24"/>
          <w:szCs w:val="24"/>
          <w:lang w:eastAsia="pl-PL"/>
        </w:rPr>
        <w:t xml:space="preserve"> Fundusz Emerytur Pomostowych</w:t>
      </w:r>
      <w:r w:rsidR="00F23C90">
        <w:rPr>
          <w:rFonts w:asciiTheme="minorHAnsi" w:hAnsiTheme="minorHAnsi"/>
          <w:sz w:val="24"/>
          <w:szCs w:val="24"/>
          <w:lang w:eastAsia="pl-PL"/>
        </w:rPr>
        <w:t>.</w:t>
      </w:r>
    </w:p>
    <w:p w14:paraId="400B5C44" w14:textId="0638F887" w:rsidR="006F7639" w:rsidRPr="00F23C90" w:rsidRDefault="00F23C90" w:rsidP="00F23C90">
      <w:pPr>
        <w:pStyle w:val="Akapitzlist"/>
        <w:spacing w:after="120"/>
        <w:ind w:left="709"/>
        <w:contextualSpacing w:val="0"/>
        <w:rPr>
          <w:rFonts w:asciiTheme="minorHAnsi" w:hAnsiTheme="minorHAnsi"/>
          <w:sz w:val="24"/>
          <w:szCs w:val="24"/>
          <w:lang w:eastAsia="pl-PL"/>
        </w:rPr>
      </w:pPr>
      <w:r>
        <w:rPr>
          <w:sz w:val="24"/>
          <w:szCs w:val="24"/>
        </w:rPr>
        <w:t>P</w:t>
      </w:r>
      <w:r w:rsidR="00796616" w:rsidRPr="00F23C90">
        <w:rPr>
          <w:sz w:val="24"/>
          <w:szCs w:val="24"/>
        </w:rPr>
        <w:t>rzed rozpatrzeniem wniosku PUP dok</w:t>
      </w:r>
      <w:r>
        <w:rPr>
          <w:sz w:val="24"/>
          <w:szCs w:val="24"/>
        </w:rPr>
        <w:t>o</w:t>
      </w:r>
      <w:r w:rsidR="00796616" w:rsidRPr="00F23C90">
        <w:rPr>
          <w:sz w:val="24"/>
          <w:szCs w:val="24"/>
        </w:rPr>
        <w:t xml:space="preserve">nuje weryfikacji oświadczeń o niezaleganiu </w:t>
      </w:r>
      <w:r>
        <w:rPr>
          <w:sz w:val="24"/>
          <w:szCs w:val="24"/>
        </w:rPr>
        <w:br/>
      </w:r>
      <w:r w:rsidR="00D53799" w:rsidRPr="00F23C90">
        <w:rPr>
          <w:sz w:val="24"/>
          <w:szCs w:val="24"/>
        </w:rPr>
        <w:t>z</w:t>
      </w:r>
      <w:r w:rsidR="00796616" w:rsidRPr="00F23C90">
        <w:rPr>
          <w:sz w:val="24"/>
          <w:szCs w:val="24"/>
        </w:rPr>
        <w:t xml:space="preserve"> opłatami w systemie informatycznym ZUS. W przypadku negatywnej weryfikacji wzywa Wnioskodawcę do złożenia wyjaśnień oraz dostarczenia zaświadczenia o niezaleganiu </w:t>
      </w:r>
      <w:r>
        <w:rPr>
          <w:sz w:val="24"/>
          <w:szCs w:val="24"/>
        </w:rPr>
        <w:br/>
      </w:r>
      <w:r w:rsidR="00D53799" w:rsidRPr="00F23C90">
        <w:rPr>
          <w:sz w:val="24"/>
          <w:szCs w:val="24"/>
        </w:rPr>
        <w:t>na</w:t>
      </w:r>
      <w:r w:rsidR="00796616" w:rsidRPr="00F23C90">
        <w:rPr>
          <w:sz w:val="24"/>
          <w:szCs w:val="24"/>
        </w:rPr>
        <w:t xml:space="preserve"> rzecz ZUS. Niedostarczenie odpowiedniego zaświadczenia w terminie 7 dni od dnia powiadomienia skutkuje negatywnym rozpatrzeniem wniosku</w:t>
      </w:r>
      <w:r w:rsidR="00D53799" w:rsidRPr="00F23C90">
        <w:rPr>
          <w:rFonts w:asciiTheme="minorHAnsi" w:hAnsiTheme="minorHAnsi"/>
          <w:sz w:val="24"/>
          <w:szCs w:val="24"/>
          <w:lang w:eastAsia="pl-PL"/>
        </w:rPr>
        <w:t>,</w:t>
      </w:r>
    </w:p>
    <w:p w14:paraId="118045D6" w14:textId="66D0C1F3" w:rsidR="0061168B" w:rsidRPr="00F23C90" w:rsidRDefault="00EA661C" w:rsidP="00F23C90">
      <w:pPr>
        <w:pStyle w:val="Akapitzlist"/>
        <w:numPr>
          <w:ilvl w:val="0"/>
          <w:numId w:val="5"/>
        </w:numPr>
        <w:spacing w:after="120"/>
        <w:ind w:left="709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F23C90">
        <w:rPr>
          <w:rFonts w:asciiTheme="minorHAnsi" w:hAnsiTheme="minorHAnsi"/>
          <w:sz w:val="24"/>
          <w:szCs w:val="24"/>
          <w:lang w:eastAsia="pl-PL"/>
        </w:rPr>
        <w:t>zalega z opłacaniem innych danin publicznych,</w:t>
      </w:r>
    </w:p>
    <w:p w14:paraId="29033C39" w14:textId="71AD7C50" w:rsidR="00EA661C" w:rsidRDefault="00EA661C" w:rsidP="00F23C90">
      <w:pPr>
        <w:pStyle w:val="Akapitzlist"/>
        <w:numPr>
          <w:ilvl w:val="0"/>
          <w:numId w:val="5"/>
        </w:numPr>
        <w:spacing w:after="120"/>
        <w:ind w:left="709"/>
        <w:contextualSpacing w:val="0"/>
        <w:rPr>
          <w:rFonts w:asciiTheme="minorHAnsi" w:hAnsiTheme="minorHAnsi"/>
          <w:sz w:val="24"/>
          <w:szCs w:val="24"/>
          <w:lang w:eastAsia="pl-PL"/>
        </w:rPr>
      </w:pPr>
      <w:r w:rsidRPr="006F7639">
        <w:rPr>
          <w:rFonts w:asciiTheme="minorHAnsi" w:hAnsiTheme="minorHAnsi"/>
          <w:sz w:val="24"/>
          <w:szCs w:val="24"/>
          <w:lang w:eastAsia="pl-PL"/>
        </w:rPr>
        <w:t>posiada nieuregulowane w terminie zobowiązania cywilnoprawne</w:t>
      </w:r>
      <w:r w:rsidR="00D53799" w:rsidRPr="006F7639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796616" w:rsidRPr="006F7639">
        <w:rPr>
          <w:rFonts w:asciiTheme="minorHAnsi" w:hAnsiTheme="minorHAnsi"/>
          <w:sz w:val="24"/>
          <w:szCs w:val="24"/>
          <w:lang w:eastAsia="pl-PL"/>
        </w:rPr>
        <w:t>względem PUP dla Miasta Torunia</w:t>
      </w:r>
      <w:r w:rsidR="00BB6D71">
        <w:rPr>
          <w:rFonts w:asciiTheme="minorHAnsi" w:hAnsiTheme="minorHAnsi"/>
          <w:sz w:val="24"/>
          <w:szCs w:val="24"/>
          <w:lang w:eastAsia="pl-PL"/>
        </w:rPr>
        <w:t>.</w:t>
      </w:r>
    </w:p>
    <w:p w14:paraId="79673E99" w14:textId="77777777" w:rsidR="00CE42B0" w:rsidRDefault="00CE42B0" w:rsidP="006F7639">
      <w:pPr>
        <w:spacing w:after="0"/>
        <w:ind w:right="-2"/>
        <w:rPr>
          <w:rFonts w:asciiTheme="minorHAnsi" w:hAnsiTheme="minorHAnsi"/>
          <w:b/>
          <w:sz w:val="24"/>
          <w:szCs w:val="24"/>
          <w:lang w:eastAsia="pl-PL"/>
        </w:rPr>
      </w:pPr>
    </w:p>
    <w:p w14:paraId="08D968B3" w14:textId="77777777" w:rsidR="00C473F7" w:rsidRPr="006F7639" w:rsidRDefault="00C473F7" w:rsidP="006F7639">
      <w:pPr>
        <w:pStyle w:val="Akapitzlist"/>
        <w:spacing w:after="0"/>
        <w:ind w:left="142" w:right="-2" w:hanging="142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/>
          <w:b/>
          <w:sz w:val="24"/>
          <w:szCs w:val="24"/>
          <w:lang w:eastAsia="pl-PL"/>
        </w:rPr>
        <w:t xml:space="preserve">§ </w:t>
      </w:r>
      <w:r w:rsidR="008905D7" w:rsidRPr="006F7639">
        <w:rPr>
          <w:rFonts w:asciiTheme="minorHAnsi" w:hAnsiTheme="minorHAnsi"/>
          <w:b/>
          <w:sz w:val="24"/>
          <w:szCs w:val="24"/>
          <w:lang w:eastAsia="pl-PL"/>
        </w:rPr>
        <w:t>5</w:t>
      </w:r>
    </w:p>
    <w:p w14:paraId="17924AE9" w14:textId="77777777" w:rsidR="00C473F7" w:rsidRPr="006F7639" w:rsidRDefault="00C473F7" w:rsidP="006F7639">
      <w:pPr>
        <w:pStyle w:val="Akapitzlist"/>
        <w:spacing w:after="0"/>
        <w:ind w:left="142" w:right="-2" w:hanging="142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/>
          <w:b/>
          <w:sz w:val="24"/>
          <w:szCs w:val="24"/>
          <w:lang w:eastAsia="pl-PL"/>
        </w:rPr>
        <w:t>Podmioty uprawnione do</w:t>
      </w:r>
      <w:r w:rsidR="00073F9A" w:rsidRPr="006F7639">
        <w:rPr>
          <w:rFonts w:asciiTheme="minorHAnsi" w:hAnsiTheme="minorHAnsi"/>
          <w:b/>
          <w:sz w:val="24"/>
          <w:szCs w:val="24"/>
          <w:lang w:eastAsia="pl-PL"/>
        </w:rPr>
        <w:t xml:space="preserve"> udziału w </w:t>
      </w:r>
      <w:r w:rsidRPr="006F7639">
        <w:rPr>
          <w:rFonts w:asciiTheme="minorHAnsi" w:hAnsiTheme="minorHAnsi"/>
          <w:b/>
          <w:sz w:val="24"/>
          <w:szCs w:val="24"/>
          <w:lang w:eastAsia="pl-PL"/>
        </w:rPr>
        <w:t>kształceniu ustawicznym</w:t>
      </w:r>
    </w:p>
    <w:p w14:paraId="625082BE" w14:textId="77777777"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14:paraId="0B28B12F" w14:textId="3D5E2C58" w:rsidR="0061168B" w:rsidRPr="00F23C90" w:rsidRDefault="00C473F7" w:rsidP="00F23C90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W kształceniu ustawicznym finansowanym ze </w:t>
      </w:r>
      <w:r w:rsidR="00166F9B" w:rsidRPr="00F23C90">
        <w:rPr>
          <w:rFonts w:asciiTheme="minorHAnsi" w:hAnsiTheme="minorHAnsi" w:cstheme="minorHAnsi"/>
          <w:sz w:val="24"/>
          <w:szCs w:val="24"/>
          <w:lang w:eastAsia="pl-PL"/>
        </w:rPr>
        <w:t>środków KFS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mogą uczestniczyć pracownicy zatrudnieni na podstawie umowy o pracę, powołania, wyboru, mianowania lub spółdzielczej umowy o pracę, </w:t>
      </w:r>
      <w:r w:rsidR="0061168B" w:rsidRPr="00F23C9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racodawcy będący osobami fizycznymi oraz </w:t>
      </w:r>
      <w:r w:rsidR="007A03B4" w:rsidRPr="00F23C9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166F9B" w:rsidRPr="00F23C90">
        <w:rPr>
          <w:rFonts w:asciiTheme="minorHAnsi" w:hAnsiTheme="minorHAnsi" w:cstheme="minorHAnsi"/>
          <w:sz w:val="24"/>
          <w:szCs w:val="24"/>
          <w:lang w:eastAsia="pl-PL"/>
        </w:rPr>
        <w:t>racodawcy, o których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mowa 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>w 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ust. 2. </w:t>
      </w:r>
    </w:p>
    <w:p w14:paraId="7C125D9B" w14:textId="554980F6" w:rsidR="0061168B" w:rsidRPr="00F23C90" w:rsidRDefault="00C473F7" w:rsidP="00F23C90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W przypadku, gdy </w:t>
      </w:r>
      <w:r w:rsidR="0061168B" w:rsidRPr="00F23C9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racodawcą jest spółka cywilna, jawna lub partnerska, </w:t>
      </w:r>
      <w:r w:rsidR="00166F9B" w:rsidRPr="00F23C90">
        <w:rPr>
          <w:rFonts w:asciiTheme="minorHAnsi" w:hAnsiTheme="minorHAnsi" w:cstheme="minorHAnsi"/>
          <w:sz w:val="24"/>
          <w:szCs w:val="24"/>
          <w:lang w:eastAsia="pl-PL"/>
        </w:rPr>
        <w:t>środki KFS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mogą być przeznaczone na kształcenie ustawiczne zarówno pracowników</w:t>
      </w:r>
      <w:r w:rsidR="00844F5E" w:rsidRPr="00F23C90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jak i wspólników będących osobami fizycznymi.</w:t>
      </w:r>
    </w:p>
    <w:p w14:paraId="742B8D47" w14:textId="16FF408A" w:rsidR="0061168B" w:rsidRPr="00F23C90" w:rsidRDefault="00C473F7" w:rsidP="00F23C90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W przypadku, gdy </w:t>
      </w:r>
      <w:r w:rsidR="0061168B" w:rsidRPr="00F23C9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>racodawcą jest spółka prawa handlowe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>go, z wyjątkiem spółki jawnej i 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partnerskiej, </w:t>
      </w:r>
      <w:r w:rsidR="00166F9B" w:rsidRPr="00F23C90">
        <w:rPr>
          <w:rFonts w:asciiTheme="minorHAnsi" w:hAnsiTheme="minorHAnsi" w:cstheme="minorHAnsi"/>
          <w:sz w:val="24"/>
          <w:szCs w:val="24"/>
          <w:lang w:eastAsia="pl-PL"/>
        </w:rPr>
        <w:t>środki KFS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mogą być przeznaczone wyłącznie na kształcenie ustawiczne pracowników. W celu ustalenia statusu osoby, na kształcenie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której </w:t>
      </w:r>
      <w:r w:rsidR="0061168B" w:rsidRPr="00F23C9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>racodawca się ubiega o </w:t>
      </w:r>
      <w:r w:rsidR="00166F9B" w:rsidRPr="00F23C90">
        <w:rPr>
          <w:rFonts w:asciiTheme="minorHAnsi" w:hAnsiTheme="minorHAnsi" w:cstheme="minorHAnsi"/>
          <w:sz w:val="24"/>
          <w:szCs w:val="24"/>
          <w:lang w:eastAsia="pl-PL"/>
        </w:rPr>
        <w:t>środki KFS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, urząd może zwrócić się do </w:t>
      </w:r>
      <w:r w:rsidR="0061168B" w:rsidRPr="00F23C9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racodawcy o dokumenty potwierdzające zatrudnienie tej osoby. </w:t>
      </w:r>
    </w:p>
    <w:p w14:paraId="0E108405" w14:textId="54B79410" w:rsidR="0061168B" w:rsidRPr="00F23C90" w:rsidRDefault="00C473F7" w:rsidP="00F23C90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Ze </w:t>
      </w:r>
      <w:r w:rsidR="00166F9B" w:rsidRPr="00F23C90">
        <w:rPr>
          <w:rFonts w:asciiTheme="minorHAnsi" w:hAnsiTheme="minorHAnsi" w:cstheme="minorHAnsi"/>
          <w:sz w:val="24"/>
          <w:szCs w:val="24"/>
          <w:lang w:eastAsia="pl-PL"/>
        </w:rPr>
        <w:t>środków KFS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nie mogą być finansowane koszty kształcenia ustawicznego osób:</w:t>
      </w:r>
    </w:p>
    <w:p w14:paraId="5A067B6E" w14:textId="21B812F0" w:rsidR="008E3669" w:rsidRPr="006F7639" w:rsidRDefault="00C473F7" w:rsidP="00F23C90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>współpracujących, tj.: małżonka, dzieci własnych, dzieci małżonka, dzieci przysposobionych, rodziców, macochy lub ojczyma, którzy pozostają we w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>spólnym gospodarstwie domowym i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współpracują przy prowad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>zeniu działalności gospodarczej,</w:t>
      </w:r>
    </w:p>
    <w:p w14:paraId="3A2FA1A2" w14:textId="7442F09F" w:rsidR="0061168B" w:rsidRPr="00F23C90" w:rsidRDefault="00C473F7" w:rsidP="00F23C90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przebywających na urlopie macierzyńskim/ojcowskim/wych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>owawczym lub urlopie bezpłatnym,</w:t>
      </w:r>
    </w:p>
    <w:p w14:paraId="6FB542DA" w14:textId="466353DA" w:rsidR="0061168B" w:rsidRPr="00F23C90" w:rsidRDefault="00C473F7" w:rsidP="00F23C90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>wykonujących pracę na podstawie umów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cywilnoprawnych,</w:t>
      </w:r>
    </w:p>
    <w:p w14:paraId="68DD233F" w14:textId="326003D6" w:rsidR="0061168B" w:rsidRPr="00F23C90" w:rsidRDefault="00C473F7" w:rsidP="00F23C90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osoby pełniące funkcje zarządcze w spółkach prawa handlowego (z wyjątkiem sytuacji, gdy </w:t>
      </w:r>
      <w:r w:rsidR="00A651D8" w:rsidRPr="00F23C90">
        <w:rPr>
          <w:rFonts w:asciiTheme="minorHAnsi" w:hAnsiTheme="minorHAnsi" w:cstheme="minorHAnsi"/>
          <w:sz w:val="24"/>
          <w:szCs w:val="24"/>
          <w:lang w:eastAsia="pl-PL"/>
        </w:rPr>
        <w:t>są 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>zatrudn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>ione na umowę o pracę w spółce),</w:t>
      </w:r>
    </w:p>
    <w:p w14:paraId="1363F151" w14:textId="23E76FAB" w:rsidR="0061168B" w:rsidRPr="00F23C90" w:rsidRDefault="00C473F7" w:rsidP="00F23C90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>prezes/vice prezes spółki z ograniczoną odpowiedzialnoś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>cią, który jest jej jedynym lub 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>większościowym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udziałowcem.</w:t>
      </w:r>
    </w:p>
    <w:p w14:paraId="2059A7F6" w14:textId="7AE0D5B1" w:rsidR="0061168B" w:rsidRPr="001B133B" w:rsidRDefault="00C473F7" w:rsidP="00F23C90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W przypadku </w:t>
      </w:r>
      <w:r w:rsidR="0061168B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racodawcy występującego o finansowanie koszt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>ów podnoszenia kwalifikacji dla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pracownika zatrudnionego na czas określony, </w:t>
      </w:r>
      <w:r w:rsidR="0061168B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racod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>awca musi przedłużyć mu umowę o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odpowiedni okres tak, aby osoba biorąca udział w tym kształceniu 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>była zatrudniona przez co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najmniej cały okres trwania danej formy kształcenia ustawicznego.</w:t>
      </w:r>
      <w:r w:rsidR="00977232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Na</w:t>
      </w:r>
      <w:r w:rsidR="00977232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="00977232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prośbę urzędu </w:t>
      </w:r>
      <w:r w:rsidR="0061168B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977232" w:rsidRPr="006F7639">
        <w:rPr>
          <w:rFonts w:asciiTheme="minorHAnsi" w:hAnsiTheme="minorHAnsi" w:cstheme="minorHAnsi"/>
          <w:sz w:val="24"/>
          <w:szCs w:val="24"/>
          <w:lang w:eastAsia="pl-PL"/>
        </w:rPr>
        <w:t>racodawca będzie zobligowany do przedłożenia dokumentu poświadczającego zatrudnienie pracownika/pracowników na umowę o pracę.</w:t>
      </w:r>
    </w:p>
    <w:p w14:paraId="664259FF" w14:textId="47C9BF88" w:rsidR="0061168B" w:rsidRPr="00F23C90" w:rsidRDefault="00A249E9" w:rsidP="00F23C90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Pracodawca </w:t>
      </w:r>
      <w:r w:rsidR="00F72F19" w:rsidRPr="00F23C90">
        <w:rPr>
          <w:rFonts w:asciiTheme="minorHAnsi" w:hAnsiTheme="minorHAnsi" w:cstheme="minorHAnsi"/>
          <w:sz w:val="24"/>
          <w:szCs w:val="24"/>
          <w:lang w:eastAsia="pl-PL"/>
        </w:rPr>
        <w:t>mający siedzibę na tereni</w:t>
      </w:r>
      <w:r w:rsidR="00F23C90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="00F72F19"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miasta Torunia 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wnioskując o dofinansowanie kształcenia ustawicznego pracowników zatrudnionych na terenie innego powiatu niż siedziba </w:t>
      </w:r>
      <w:r w:rsidR="00F97EF9" w:rsidRPr="00F23C90">
        <w:rPr>
          <w:rFonts w:asciiTheme="minorHAnsi" w:hAnsiTheme="minorHAnsi" w:cstheme="minorHAnsi"/>
          <w:sz w:val="24"/>
          <w:szCs w:val="24"/>
          <w:lang w:eastAsia="pl-PL"/>
        </w:rPr>
        <w:t>PUP dla Miasta Torunia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>, w którym składany jest wniosek o dofinansowanie, powinien wykaza</w:t>
      </w:r>
      <w:r w:rsidR="008E3669" w:rsidRPr="00F23C90">
        <w:rPr>
          <w:rFonts w:asciiTheme="minorHAnsi" w:hAnsiTheme="minorHAnsi" w:cstheme="minorHAnsi"/>
          <w:sz w:val="24"/>
          <w:szCs w:val="24"/>
          <w:lang w:eastAsia="pl-PL"/>
        </w:rPr>
        <w:t>ć, że zawód jest deficytowy dla</w:t>
      </w:r>
      <w:r w:rsidR="00BB6D71"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>miejsca wykonywania pracy.</w:t>
      </w:r>
    </w:p>
    <w:p w14:paraId="07EFC7C6" w14:textId="21C5976E" w:rsidR="007C7E8B" w:rsidRPr="006F7639" w:rsidRDefault="00F008EE" w:rsidP="00F23C90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>PUP dla Miasta Torunia nie przewiduje dofinansowania kształcen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ia ustawicznego </w:t>
      </w:r>
      <w:r w:rsidR="0061168B">
        <w:rPr>
          <w:rFonts w:asciiTheme="minorHAnsi" w:hAnsiTheme="minorHAnsi" w:cstheme="minorHAnsi"/>
          <w:sz w:val="24"/>
          <w:szCs w:val="24"/>
          <w:lang w:eastAsia="pl-PL"/>
        </w:rPr>
        <w:t xml:space="preserve">na 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>os</w:t>
      </w:r>
      <w:r w:rsidR="0061168B">
        <w:rPr>
          <w:rFonts w:asciiTheme="minorHAnsi" w:hAnsiTheme="minorHAnsi" w:cstheme="minorHAnsi"/>
          <w:sz w:val="24"/>
          <w:szCs w:val="24"/>
          <w:lang w:eastAsia="pl-PL"/>
        </w:rPr>
        <w:t>obę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F23C90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61168B">
        <w:rPr>
          <w:rFonts w:asciiTheme="minorHAnsi" w:hAnsiTheme="minorHAnsi" w:cstheme="minorHAnsi"/>
          <w:sz w:val="24"/>
          <w:szCs w:val="24"/>
          <w:lang w:eastAsia="pl-PL"/>
        </w:rPr>
        <w:t>na którą Pracodawca</w:t>
      </w:r>
      <w:r w:rsidR="008E3669" w:rsidRPr="006F7639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otrzymał takie dofinansowanie </w:t>
      </w:r>
      <w:r w:rsidR="00BD4056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61168B">
        <w:rPr>
          <w:rFonts w:asciiTheme="minorHAnsi" w:hAnsiTheme="minorHAnsi" w:cstheme="minorHAnsi"/>
          <w:sz w:val="24"/>
          <w:szCs w:val="24"/>
          <w:lang w:eastAsia="pl-PL"/>
        </w:rPr>
        <w:t xml:space="preserve">2024 lub </w:t>
      </w:r>
      <w:r w:rsidR="00D53799" w:rsidRPr="006F7639">
        <w:rPr>
          <w:rFonts w:asciiTheme="minorHAnsi" w:hAnsiTheme="minorHAnsi" w:cstheme="minorHAnsi"/>
          <w:sz w:val="24"/>
          <w:szCs w:val="24"/>
          <w:lang w:eastAsia="pl-PL"/>
        </w:rPr>
        <w:t>202</w:t>
      </w:r>
      <w:r w:rsidR="0061168B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="00617B31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roku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25E937A" w14:textId="77777777" w:rsidR="00597038" w:rsidRPr="006F7639" w:rsidRDefault="00597038" w:rsidP="00F23C90">
      <w:pPr>
        <w:spacing w:after="0"/>
        <w:ind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14C7E00" w14:textId="77777777" w:rsidR="00B0783A" w:rsidRPr="006F7639" w:rsidRDefault="00F008EE" w:rsidP="00F23C9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6</w:t>
      </w:r>
    </w:p>
    <w:p w14:paraId="3E8A7A4D" w14:textId="77777777" w:rsidR="00F008EE" w:rsidRPr="006F7639" w:rsidRDefault="00F008EE" w:rsidP="00F23C9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Podmiot realizujący usługę kształcenia ustawicznego</w:t>
      </w:r>
    </w:p>
    <w:p w14:paraId="6182AD91" w14:textId="77777777" w:rsidR="00B0783A" w:rsidRPr="006F7639" w:rsidRDefault="00B0783A" w:rsidP="00F23C9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D498C75" w14:textId="344F1454" w:rsidR="007F674A" w:rsidRPr="006F7639" w:rsidRDefault="00D01494" w:rsidP="00F23C90">
      <w:pPr>
        <w:pStyle w:val="Akapitzlist"/>
        <w:numPr>
          <w:ilvl w:val="0"/>
          <w:numId w:val="12"/>
        </w:numPr>
        <w:spacing w:after="120"/>
        <w:ind w:left="426" w:hanging="349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>Kształcenie ustawiczne musi być przeprowadzone prz</w:t>
      </w:r>
      <w:r w:rsidR="00D25F4B" w:rsidRPr="006F7639">
        <w:rPr>
          <w:rFonts w:asciiTheme="minorHAnsi" w:hAnsiTheme="minorHAnsi" w:cstheme="minorHAnsi"/>
          <w:sz w:val="24"/>
          <w:szCs w:val="24"/>
        </w:rPr>
        <w:t>ez uprawnionych usługodawców. W </w:t>
      </w:r>
      <w:r w:rsidRPr="006F7639">
        <w:rPr>
          <w:rFonts w:asciiTheme="minorHAnsi" w:hAnsiTheme="minorHAnsi" w:cstheme="minorHAnsi"/>
          <w:sz w:val="24"/>
          <w:szCs w:val="24"/>
        </w:rPr>
        <w:t xml:space="preserve">zależności od formy prawnej są to instytucje świadczące </w:t>
      </w:r>
      <w:r w:rsidR="00D25F4B" w:rsidRPr="006F7639">
        <w:rPr>
          <w:rFonts w:asciiTheme="minorHAnsi" w:hAnsiTheme="minorHAnsi" w:cstheme="minorHAnsi"/>
          <w:sz w:val="24"/>
          <w:szCs w:val="24"/>
        </w:rPr>
        <w:t xml:space="preserve">usługi szkoleniowe, kształcenie ustawiczne, posiadające wpis do Centralnej Ewidencji i </w:t>
      </w:r>
      <w:r w:rsidRPr="006F7639">
        <w:rPr>
          <w:rFonts w:asciiTheme="minorHAnsi" w:hAnsiTheme="minorHAnsi" w:cstheme="minorHAnsi"/>
          <w:sz w:val="24"/>
          <w:szCs w:val="24"/>
        </w:rPr>
        <w:t>Informacji</w:t>
      </w:r>
      <w:r w:rsidR="00D25F4B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o Działalności Gospodarczej (CEIDG) lub Krajowego Rejestru Sądowego (KRS), w których za</w:t>
      </w:r>
      <w:r w:rsidR="00D25F4B" w:rsidRPr="006F7639">
        <w:rPr>
          <w:rFonts w:asciiTheme="minorHAnsi" w:hAnsiTheme="minorHAnsi" w:cstheme="minorHAnsi"/>
          <w:sz w:val="24"/>
          <w:szCs w:val="24"/>
        </w:rPr>
        <w:t>warte jest określenie - zgodnie z </w:t>
      </w:r>
      <w:r w:rsidRPr="006F7639">
        <w:rPr>
          <w:rFonts w:asciiTheme="minorHAnsi" w:hAnsiTheme="minorHAnsi" w:cstheme="minorHAnsi"/>
          <w:sz w:val="24"/>
          <w:szCs w:val="24"/>
        </w:rPr>
        <w:t>Polską Klasyfikacją Działalności (PKD)</w:t>
      </w:r>
      <w:r w:rsidR="00D25F4B" w:rsidRPr="006F7639">
        <w:rPr>
          <w:rFonts w:asciiTheme="minorHAnsi" w:hAnsiTheme="minorHAnsi" w:cstheme="minorHAnsi"/>
          <w:sz w:val="24"/>
          <w:szCs w:val="24"/>
        </w:rPr>
        <w:t xml:space="preserve"> -</w:t>
      </w:r>
      <w:r w:rsidRPr="006F7639">
        <w:rPr>
          <w:rFonts w:asciiTheme="minorHAnsi" w:hAnsiTheme="minorHAnsi" w:cstheme="minorHAnsi"/>
          <w:sz w:val="24"/>
          <w:szCs w:val="24"/>
        </w:rPr>
        <w:t xml:space="preserve"> przedmiotu wykonywanej działalności związane </w:t>
      </w:r>
      <w:r w:rsidR="00D25F4B" w:rsidRPr="006F7639">
        <w:rPr>
          <w:rFonts w:asciiTheme="minorHAnsi" w:hAnsiTheme="minorHAnsi" w:cstheme="minorHAnsi"/>
          <w:sz w:val="24"/>
          <w:szCs w:val="24"/>
        </w:rPr>
        <w:t>z</w:t>
      </w:r>
      <w:r w:rsidR="007C7E8B" w:rsidRPr="006F7639">
        <w:rPr>
          <w:rFonts w:asciiTheme="minorHAnsi" w:hAnsiTheme="minorHAnsi" w:cstheme="minorHAnsi"/>
          <w:sz w:val="24"/>
          <w:szCs w:val="24"/>
        </w:rPr>
        <w:t>e</w:t>
      </w:r>
      <w:r w:rsidR="00D25F4B" w:rsidRPr="006F7639">
        <w:rPr>
          <w:rFonts w:asciiTheme="minorHAnsi" w:hAnsiTheme="minorHAnsi" w:cstheme="minorHAnsi"/>
          <w:sz w:val="24"/>
          <w:szCs w:val="24"/>
        </w:rPr>
        <w:t> </w:t>
      </w:r>
      <w:r w:rsidRPr="006F7639">
        <w:rPr>
          <w:rFonts w:asciiTheme="minorHAnsi" w:hAnsiTheme="minorHAnsi" w:cstheme="minorHAnsi"/>
          <w:sz w:val="24"/>
          <w:szCs w:val="24"/>
        </w:rPr>
        <w:t xml:space="preserve">świadczeniem usług szkoleniowych w formach pozaszkolnych </w:t>
      </w:r>
      <w:r w:rsidR="00D25F4B" w:rsidRPr="006F7639">
        <w:rPr>
          <w:rFonts w:asciiTheme="minorHAnsi" w:hAnsiTheme="minorHAnsi" w:cstheme="minorHAnsi"/>
          <w:sz w:val="24"/>
          <w:szCs w:val="24"/>
        </w:rPr>
        <w:t>dla zdobywania, poszerzania lub</w:t>
      </w:r>
      <w:r w:rsidR="008B640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zmiany kwalifikacji zawodowych i specjalistycznych przez osoby dorosłe. Dotyczy to również instytucji prowadzących ww. działalność (edukacyjną/szkoleniową) na podstawie odrębnych przepisów.</w:t>
      </w:r>
    </w:p>
    <w:p w14:paraId="665848A8" w14:textId="05AFA300" w:rsidR="008B6409" w:rsidRPr="00F23C90" w:rsidRDefault="00D01494" w:rsidP="00F23C90">
      <w:pPr>
        <w:pStyle w:val="Akapitzlist"/>
        <w:numPr>
          <w:ilvl w:val="0"/>
          <w:numId w:val="12"/>
        </w:numPr>
        <w:spacing w:after="120"/>
        <w:ind w:left="426" w:hanging="349"/>
        <w:contextualSpacing w:val="0"/>
        <w:rPr>
          <w:rFonts w:asciiTheme="minorHAnsi" w:hAnsiTheme="minorHAnsi" w:cstheme="minorHAnsi"/>
          <w:sz w:val="24"/>
          <w:szCs w:val="24"/>
        </w:rPr>
      </w:pPr>
      <w:r w:rsidRPr="00F23C90">
        <w:rPr>
          <w:rFonts w:asciiTheme="minorHAnsi" w:hAnsiTheme="minorHAnsi" w:cstheme="minorHAnsi"/>
          <w:sz w:val="24"/>
          <w:szCs w:val="24"/>
        </w:rPr>
        <w:t>Realizatorem usługi kształcenia musi być podmiot zarejestrowany na terenie Polski, prowadzący rozliczenia w PLN, zgodnie z obowiązującymi na terenie P</w:t>
      </w:r>
      <w:r w:rsidR="007F674A" w:rsidRPr="00F23C90">
        <w:rPr>
          <w:rFonts w:asciiTheme="minorHAnsi" w:hAnsiTheme="minorHAnsi" w:cstheme="minorHAnsi"/>
          <w:sz w:val="24"/>
          <w:szCs w:val="24"/>
        </w:rPr>
        <w:t>olski przepisami rachunkowymi i </w:t>
      </w:r>
      <w:r w:rsidRPr="00F23C90">
        <w:rPr>
          <w:rFonts w:asciiTheme="minorHAnsi" w:hAnsiTheme="minorHAnsi" w:cstheme="minorHAnsi"/>
          <w:sz w:val="24"/>
          <w:szCs w:val="24"/>
        </w:rPr>
        <w:t>podatkowymi.</w:t>
      </w:r>
    </w:p>
    <w:p w14:paraId="3BACEEC3" w14:textId="64C8C2B2" w:rsidR="008B6409" w:rsidRPr="00F23C90" w:rsidRDefault="00F008EE" w:rsidP="00F23C90">
      <w:pPr>
        <w:pStyle w:val="Akapitzlist"/>
        <w:numPr>
          <w:ilvl w:val="0"/>
          <w:numId w:val="12"/>
        </w:numPr>
        <w:spacing w:after="120"/>
        <w:ind w:left="426" w:hanging="349"/>
        <w:contextualSpacing w:val="0"/>
        <w:rPr>
          <w:rFonts w:asciiTheme="minorHAnsi" w:hAnsiTheme="minorHAnsi" w:cstheme="minorHAnsi"/>
          <w:sz w:val="24"/>
          <w:szCs w:val="24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Realizatorem działań nie może być podmiot powiązany osobowo lub kapitałowo </w:t>
      </w:r>
      <w:r w:rsidR="008B6409" w:rsidRPr="00F23C90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z </w:t>
      </w:r>
      <w:r w:rsidR="008B6409" w:rsidRPr="00F23C9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>racodawcą. Przez powiązania kapitałowe lub osobowe rozumie się w szczególności:</w:t>
      </w:r>
    </w:p>
    <w:p w14:paraId="5FC07DE9" w14:textId="7F5AA4BE" w:rsidR="008B6409" w:rsidRPr="00F23C90" w:rsidRDefault="00F008EE" w:rsidP="00F23C90">
      <w:pPr>
        <w:pStyle w:val="Akapitzlist"/>
        <w:numPr>
          <w:ilvl w:val="0"/>
          <w:numId w:val="13"/>
        </w:numPr>
        <w:spacing w:after="120"/>
        <w:ind w:left="709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>udział w spółce jako wspólnik spół</w:t>
      </w:r>
      <w:r w:rsidR="007F674A" w:rsidRPr="00F23C90">
        <w:rPr>
          <w:rFonts w:asciiTheme="minorHAnsi" w:hAnsiTheme="minorHAnsi" w:cstheme="minorHAnsi"/>
          <w:sz w:val="24"/>
          <w:szCs w:val="24"/>
          <w:lang w:eastAsia="pl-PL"/>
        </w:rPr>
        <w:t>ki cywilnej lub spółki osobowej,</w:t>
      </w:r>
    </w:p>
    <w:p w14:paraId="587B74EB" w14:textId="1086DC7A" w:rsidR="00E500DD" w:rsidRPr="00F23C90" w:rsidRDefault="00F008EE" w:rsidP="00F23C90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posiadanie co najmniej 10% udziałów lub akcji spółki </w:t>
      </w:r>
      <w:r w:rsidR="007F674A" w:rsidRPr="00F23C90">
        <w:rPr>
          <w:rFonts w:asciiTheme="minorHAnsi" w:hAnsiTheme="minorHAnsi" w:cstheme="minorHAnsi"/>
          <w:sz w:val="24"/>
          <w:szCs w:val="24"/>
          <w:lang w:eastAsia="pl-PL"/>
        </w:rPr>
        <w:t>kapitałowej,</w:t>
      </w:r>
    </w:p>
    <w:p w14:paraId="46E45302" w14:textId="15F9681C" w:rsidR="00E500DD" w:rsidRPr="00F23C90" w:rsidRDefault="00F008EE" w:rsidP="00F23C90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>pełnienie funkcji członka organu nadzorczego lub zarządzające</w:t>
      </w:r>
      <w:r w:rsidR="007F674A" w:rsidRPr="00F23C90">
        <w:rPr>
          <w:rFonts w:asciiTheme="minorHAnsi" w:hAnsiTheme="minorHAnsi" w:cstheme="minorHAnsi"/>
          <w:sz w:val="24"/>
          <w:szCs w:val="24"/>
          <w:lang w:eastAsia="pl-PL"/>
        </w:rPr>
        <w:t>go, prokurenta lub pełnomocnika,</w:t>
      </w:r>
    </w:p>
    <w:p w14:paraId="65170C93" w14:textId="62C0E177" w:rsidR="00E500DD" w:rsidRPr="00F23C90" w:rsidRDefault="00F008EE" w:rsidP="00F23C90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F23C90">
        <w:rPr>
          <w:rFonts w:asciiTheme="minorHAnsi" w:hAnsiTheme="minorHAnsi" w:cstheme="minorHAnsi"/>
          <w:sz w:val="24"/>
          <w:szCs w:val="24"/>
          <w:lang w:eastAsia="pl-PL"/>
        </w:rPr>
        <w:t>pozostawanie w związku małżeńskim, w stosunku pokrewieństwa lub powinowactwa w linii prostej, pokrewieństwa lub powinowactwa w linii bocznej do</w:t>
      </w:r>
      <w:r w:rsidR="007F674A" w:rsidRPr="00F23C90">
        <w:rPr>
          <w:rFonts w:asciiTheme="minorHAnsi" w:hAnsiTheme="minorHAnsi" w:cstheme="minorHAnsi"/>
          <w:sz w:val="24"/>
          <w:szCs w:val="24"/>
          <w:lang w:eastAsia="pl-PL"/>
        </w:rPr>
        <w:t xml:space="preserve"> drugiego stopnia lub w </w:t>
      </w:r>
      <w:r w:rsidRPr="00F23C90">
        <w:rPr>
          <w:rFonts w:asciiTheme="minorHAnsi" w:hAnsiTheme="minorHAnsi" w:cstheme="minorHAnsi"/>
          <w:sz w:val="24"/>
          <w:szCs w:val="24"/>
          <w:lang w:eastAsia="pl-PL"/>
        </w:rPr>
        <w:t>stosunku przysposobienia, opieki lub kurateli.</w:t>
      </w:r>
    </w:p>
    <w:p w14:paraId="7391C5AA" w14:textId="64D83500" w:rsidR="00E500DD" w:rsidRPr="001B133B" w:rsidRDefault="00F008EE" w:rsidP="00F23C90">
      <w:pPr>
        <w:pStyle w:val="Akapitzlist"/>
        <w:numPr>
          <w:ilvl w:val="0"/>
          <w:numId w:val="1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Środki z KFS nie mogą być przyznane </w:t>
      </w:r>
      <w:r w:rsidR="00E500DD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racodawcom zamierzającym samodzielnie realizować usługi edukacyjne dla własnych pracowników</w:t>
      </w:r>
      <w:r w:rsidR="00D25F4B" w:rsidRPr="006F763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8748C75" w14:textId="28590831" w:rsidR="00E500DD" w:rsidRPr="0087393B" w:rsidRDefault="00FB2117" w:rsidP="00F23C90">
      <w:pPr>
        <w:pStyle w:val="Akapitzlist"/>
        <w:numPr>
          <w:ilvl w:val="0"/>
          <w:numId w:val="1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F7639">
        <w:rPr>
          <w:rFonts w:asciiTheme="minorHAnsi" w:eastAsia="Times New Roman" w:hAnsiTheme="minorHAnsi" w:cstheme="minorHAnsi"/>
          <w:sz w:val="24"/>
          <w:szCs w:val="24"/>
        </w:rPr>
        <w:t xml:space="preserve">Wybór realizatora kształcenia lub przeprowadzającego egzamin pozostawia się </w:t>
      </w:r>
      <w:r w:rsidR="00E500DD">
        <w:rPr>
          <w:rFonts w:asciiTheme="minorHAnsi" w:eastAsia="Times New Roman" w:hAnsiTheme="minorHAnsi" w:cstheme="minorHAnsi"/>
          <w:sz w:val="24"/>
          <w:szCs w:val="24"/>
        </w:rPr>
        <w:br/>
      </w:r>
      <w:r w:rsidRPr="006F7639">
        <w:rPr>
          <w:rFonts w:asciiTheme="minorHAnsi" w:eastAsia="Times New Roman" w:hAnsiTheme="minorHAnsi" w:cstheme="minorHAnsi"/>
          <w:sz w:val="24"/>
          <w:szCs w:val="24"/>
        </w:rPr>
        <w:t xml:space="preserve">do dyspozycji </w:t>
      </w:r>
      <w:r w:rsidR="00E500DD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6F7639">
        <w:rPr>
          <w:rFonts w:asciiTheme="minorHAnsi" w:eastAsia="Times New Roman" w:hAnsiTheme="minorHAnsi" w:cstheme="minorHAnsi"/>
          <w:sz w:val="24"/>
          <w:szCs w:val="24"/>
        </w:rPr>
        <w:t xml:space="preserve">racodawcy, przy zachowaniu zasady racjonalnego wydatkowania środków. </w:t>
      </w:r>
    </w:p>
    <w:p w14:paraId="0453BB67" w14:textId="31CDA811" w:rsidR="00F008EE" w:rsidRPr="006F7639" w:rsidRDefault="00F008EE" w:rsidP="00F23C90">
      <w:pPr>
        <w:pStyle w:val="Akapitzlist"/>
        <w:numPr>
          <w:ilvl w:val="0"/>
          <w:numId w:val="1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Zgodnie z art. 43 ust. 1 pkt 29 lit. c ustawy </w:t>
      </w:r>
      <w:r w:rsidR="009E2F0F" w:rsidRPr="006F7639">
        <w:rPr>
          <w:rFonts w:asciiTheme="minorHAnsi" w:hAnsiTheme="minorHAnsi" w:cstheme="minorHAnsi"/>
          <w:sz w:val="24"/>
          <w:szCs w:val="24"/>
          <w:lang w:eastAsia="pl-PL"/>
        </w:rPr>
        <w:t>z dnia 11 marca 2004 r.</w:t>
      </w:r>
      <w:r w:rsidR="009002C3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o </w:t>
      </w:r>
      <w:r w:rsidR="009002C3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podatku </w:t>
      </w:r>
      <w:r w:rsidR="00154FEE" w:rsidRPr="006F7639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="009002C3" w:rsidRPr="006F7639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2F6260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towarów </w:t>
      </w:r>
      <w:r w:rsidR="001B133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2F6260" w:rsidRPr="006F7639">
        <w:rPr>
          <w:rFonts w:asciiTheme="minorHAnsi" w:hAnsiTheme="minorHAnsi" w:cstheme="minorHAnsi"/>
          <w:sz w:val="24"/>
          <w:szCs w:val="24"/>
          <w:lang w:eastAsia="pl-PL"/>
        </w:rPr>
        <w:t>i usług</w:t>
      </w:r>
      <w:r w:rsidRPr="006F7639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607E52" w:rsidRPr="006F7639">
        <w:rPr>
          <w:rFonts w:asciiTheme="minorHAnsi" w:hAnsiTheme="minorHAnsi" w:cstheme="minorHAnsi"/>
          <w:sz w:val="24"/>
          <w:szCs w:val="24"/>
          <w:lang w:eastAsia="pl-PL"/>
        </w:rPr>
        <w:t>(</w:t>
      </w:r>
      <w:r w:rsidR="00607E52" w:rsidRPr="006F7639">
        <w:rPr>
          <w:rFonts w:asciiTheme="minorHAnsi" w:hAnsiTheme="minorHAnsi" w:cstheme="minorHAnsi"/>
          <w:sz w:val="24"/>
          <w:szCs w:val="24"/>
          <w:u w:color="FF0000"/>
        </w:rPr>
        <w:t>Dz. U. z 202</w:t>
      </w:r>
      <w:r w:rsidR="00E500DD">
        <w:rPr>
          <w:rFonts w:asciiTheme="minorHAnsi" w:hAnsiTheme="minorHAnsi" w:cstheme="minorHAnsi"/>
          <w:sz w:val="24"/>
          <w:szCs w:val="24"/>
          <w:u w:color="FF0000"/>
        </w:rPr>
        <w:t>5</w:t>
      </w:r>
      <w:r w:rsidR="00607E52" w:rsidRPr="006F7639">
        <w:rPr>
          <w:rFonts w:asciiTheme="minorHAnsi" w:hAnsiTheme="minorHAnsi" w:cstheme="minorHAnsi"/>
          <w:sz w:val="24"/>
          <w:szCs w:val="24"/>
          <w:u w:color="FF0000"/>
        </w:rPr>
        <w:t xml:space="preserve"> r. poz. </w:t>
      </w:r>
      <w:r w:rsidR="00E500DD">
        <w:rPr>
          <w:rFonts w:asciiTheme="minorHAnsi" w:hAnsiTheme="minorHAnsi" w:cstheme="minorHAnsi"/>
          <w:sz w:val="24"/>
          <w:szCs w:val="24"/>
          <w:u w:color="FF0000"/>
        </w:rPr>
        <w:t>775</w:t>
      </w:r>
      <w:r w:rsidR="00607E52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="00A651D8" w:rsidRPr="006F7639">
        <w:rPr>
          <w:rFonts w:asciiTheme="minorHAnsi" w:hAnsiTheme="minorHAnsi" w:cstheme="minorHAnsi"/>
          <w:sz w:val="24"/>
          <w:szCs w:val="24"/>
          <w:lang w:eastAsia="pl-PL"/>
        </w:rPr>
        <w:t>oraz §</w:t>
      </w:r>
      <w:r w:rsidR="00E500D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651D8" w:rsidRPr="006F7639">
        <w:rPr>
          <w:rFonts w:asciiTheme="minorHAnsi" w:hAnsiTheme="minorHAnsi" w:cstheme="minorHAnsi"/>
          <w:sz w:val="24"/>
          <w:szCs w:val="24"/>
          <w:lang w:eastAsia="pl-PL"/>
        </w:rPr>
        <w:t>3 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ust. 1 pkt 14 rozporządzenia </w:t>
      </w:r>
      <w:r w:rsidR="009E2F0F" w:rsidRPr="006F7639">
        <w:rPr>
          <w:rFonts w:asciiTheme="minorHAnsi" w:hAnsiTheme="minorHAnsi" w:cstheme="minorHAnsi"/>
          <w:sz w:val="24"/>
          <w:szCs w:val="24"/>
          <w:lang w:eastAsia="pl-PL"/>
        </w:rPr>
        <w:t>z dnia 14 października</w:t>
      </w:r>
      <w:r w:rsidR="00947BB1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2020</w:t>
      </w:r>
      <w:r w:rsidR="009E2F0F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Ministra Finansów w sprawie z</w:t>
      </w:r>
      <w:r w:rsidR="002F6260" w:rsidRPr="006F7639">
        <w:rPr>
          <w:rFonts w:asciiTheme="minorHAnsi" w:hAnsiTheme="minorHAnsi" w:cstheme="minorHAnsi"/>
          <w:sz w:val="24"/>
          <w:szCs w:val="24"/>
          <w:lang w:eastAsia="pl-PL"/>
        </w:rPr>
        <w:t>wolnień od </w:t>
      </w:r>
      <w:r w:rsidR="00374277" w:rsidRPr="006F7639">
        <w:rPr>
          <w:rFonts w:asciiTheme="minorHAnsi" w:hAnsiTheme="minorHAnsi" w:cstheme="minorHAnsi"/>
          <w:sz w:val="24"/>
          <w:szCs w:val="24"/>
          <w:lang w:eastAsia="pl-PL"/>
        </w:rPr>
        <w:t>podatku od towarów i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usług oraz war</w:t>
      </w:r>
      <w:r w:rsidR="00D53799" w:rsidRPr="006F7639">
        <w:rPr>
          <w:rFonts w:asciiTheme="minorHAnsi" w:hAnsiTheme="minorHAnsi" w:cstheme="minorHAnsi"/>
          <w:sz w:val="24"/>
          <w:szCs w:val="24"/>
          <w:lang w:eastAsia="pl-PL"/>
        </w:rPr>
        <w:t>unków stosowania tych zwolnień (Dz. U. z 2023 r. poz. 955</w:t>
      </w:r>
      <w:r w:rsidR="007A365A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="007A365A" w:rsidRPr="006F7639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="007A365A" w:rsidRPr="006F7639">
        <w:rPr>
          <w:rFonts w:asciiTheme="minorHAnsi" w:hAnsiTheme="minorHAnsi" w:cstheme="minorHAnsi"/>
          <w:sz w:val="24"/>
          <w:szCs w:val="24"/>
          <w:lang w:eastAsia="pl-PL"/>
        </w:rPr>
        <w:t>. zm.</w:t>
      </w:r>
      <w:r w:rsidR="00D53799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="00374277" w:rsidRPr="006F7639">
        <w:rPr>
          <w:rFonts w:asciiTheme="minorHAnsi" w:hAnsiTheme="minorHAnsi" w:cstheme="minorHAnsi"/>
          <w:sz w:val="24"/>
          <w:szCs w:val="24"/>
          <w:lang w:eastAsia="pl-PL"/>
        </w:rPr>
        <w:t>kursy i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studia podyplomowe realizowane w ramach wsparcia z</w:t>
      </w:r>
      <w:r w:rsidR="002F6260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KFS są </w:t>
      </w:r>
      <w:r w:rsidR="00374277" w:rsidRPr="006F7639">
        <w:rPr>
          <w:rFonts w:asciiTheme="minorHAnsi" w:hAnsiTheme="minorHAnsi" w:cstheme="minorHAnsi"/>
          <w:sz w:val="24"/>
          <w:szCs w:val="24"/>
          <w:lang w:eastAsia="pl-PL"/>
        </w:rPr>
        <w:t>zwolnione od podatku od 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towarów </w:t>
      </w:r>
      <w:r w:rsidR="00310978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i 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usług.</w:t>
      </w:r>
    </w:p>
    <w:p w14:paraId="72A4A61B" w14:textId="77777777" w:rsidR="00CF2301" w:rsidRPr="006F7639" w:rsidRDefault="00CF2301" w:rsidP="006F7639">
      <w:pPr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A776FEF" w14:textId="77777777" w:rsidR="00F008EE" w:rsidRPr="006F7639" w:rsidRDefault="00F008EE" w:rsidP="006F763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7</w:t>
      </w:r>
    </w:p>
    <w:p w14:paraId="330E15CB" w14:textId="77777777" w:rsidR="00F008EE" w:rsidRPr="006F7639" w:rsidRDefault="00F008EE" w:rsidP="006F763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Zakres finansowania</w:t>
      </w:r>
    </w:p>
    <w:p w14:paraId="3E66CACA" w14:textId="77777777" w:rsidR="00F008EE" w:rsidRPr="006F7639" w:rsidRDefault="00F008EE" w:rsidP="006F7639">
      <w:pPr>
        <w:pStyle w:val="Akapitzlist"/>
        <w:spacing w:after="0"/>
        <w:ind w:left="142" w:right="-2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706A3D5" w14:textId="5669CC9E" w:rsidR="00E500DD" w:rsidRPr="00D61375" w:rsidRDefault="00DC443F" w:rsidP="00D61375">
      <w:pPr>
        <w:pStyle w:val="Default"/>
        <w:numPr>
          <w:ilvl w:val="0"/>
          <w:numId w:val="14"/>
        </w:numPr>
        <w:spacing w:after="120" w:line="276" w:lineRule="auto"/>
        <w:ind w:left="426" w:hanging="357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 xml:space="preserve">Wysokość wsparcia z KFS wynosi: </w:t>
      </w:r>
    </w:p>
    <w:p w14:paraId="4580F2DA" w14:textId="1AD40EB1" w:rsidR="00E500DD" w:rsidRPr="00D61375" w:rsidRDefault="00DC443F" w:rsidP="00D61375">
      <w:pPr>
        <w:pStyle w:val="Default"/>
        <w:numPr>
          <w:ilvl w:val="0"/>
          <w:numId w:val="15"/>
        </w:numPr>
        <w:spacing w:after="120" w:line="276" w:lineRule="auto"/>
        <w:ind w:left="709" w:hanging="357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b/>
          <w:bCs/>
          <w:color w:val="auto"/>
        </w:rPr>
        <w:t xml:space="preserve">w przypadku mikroprzedsiębiorstw </w:t>
      </w:r>
      <w:r w:rsidRPr="00D61375">
        <w:rPr>
          <w:rFonts w:asciiTheme="minorHAnsi" w:hAnsiTheme="minorHAnsi" w:cstheme="minorHAnsi"/>
          <w:color w:val="auto"/>
        </w:rPr>
        <w:t xml:space="preserve">– 100% kosztów kształcenia ustawicznego, nie więcej jednak niż </w:t>
      </w:r>
      <w:r w:rsidR="00FC0613" w:rsidRPr="00D61375">
        <w:rPr>
          <w:rFonts w:asciiTheme="minorHAnsi" w:hAnsiTheme="minorHAnsi" w:cstheme="minorHAnsi"/>
          <w:color w:val="auto"/>
        </w:rPr>
        <w:t>8</w:t>
      </w:r>
      <w:r w:rsidRPr="00D61375">
        <w:rPr>
          <w:rFonts w:asciiTheme="minorHAnsi" w:hAnsiTheme="minorHAnsi" w:cstheme="minorHAnsi"/>
          <w:color w:val="auto"/>
        </w:rPr>
        <w:t>.000 zł na jednego uczestnika w danym roku,</w:t>
      </w:r>
    </w:p>
    <w:p w14:paraId="405EB14E" w14:textId="54446F52" w:rsidR="00DC443F" w:rsidRPr="006F7639" w:rsidRDefault="00DC443F" w:rsidP="00D61375">
      <w:pPr>
        <w:pStyle w:val="Default"/>
        <w:numPr>
          <w:ilvl w:val="0"/>
          <w:numId w:val="15"/>
        </w:numPr>
        <w:spacing w:after="120" w:line="276" w:lineRule="auto"/>
        <w:ind w:left="709" w:hanging="357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b/>
          <w:bCs/>
          <w:color w:val="auto"/>
        </w:rPr>
        <w:t xml:space="preserve">w przypadku pozostałych pracodawców </w:t>
      </w:r>
      <w:r w:rsidRPr="006F7639">
        <w:rPr>
          <w:rFonts w:asciiTheme="minorHAnsi" w:hAnsiTheme="minorHAnsi" w:cstheme="minorHAnsi"/>
          <w:color w:val="auto"/>
        </w:rPr>
        <w:t>– 80% kosztów kształcenia ustawicznego</w:t>
      </w:r>
      <w:r w:rsidR="00404832" w:rsidRPr="006F7639">
        <w:rPr>
          <w:rFonts w:asciiTheme="minorHAnsi" w:hAnsiTheme="minorHAnsi" w:cstheme="minorHAnsi"/>
          <w:color w:val="auto"/>
        </w:rPr>
        <w:t xml:space="preserve"> (</w:t>
      </w:r>
      <w:r w:rsidR="002C7CE1" w:rsidRPr="006F7639">
        <w:rPr>
          <w:rFonts w:asciiTheme="minorHAnsi" w:hAnsiTheme="minorHAnsi" w:cstheme="minorHAnsi"/>
          <w:color w:val="auto"/>
        </w:rPr>
        <w:t>pozostałe 20% kosztów kształcenia ustawicznego ponosi pracodawca jako jego wkład własny)</w:t>
      </w:r>
      <w:r w:rsidR="005B2DE6" w:rsidRPr="006F7639">
        <w:rPr>
          <w:rFonts w:asciiTheme="minorHAnsi" w:hAnsiTheme="minorHAnsi" w:cstheme="minorHAnsi"/>
          <w:color w:val="auto"/>
        </w:rPr>
        <w:t>, nie </w:t>
      </w:r>
      <w:r w:rsidRPr="006F7639">
        <w:rPr>
          <w:rFonts w:asciiTheme="minorHAnsi" w:hAnsiTheme="minorHAnsi" w:cstheme="minorHAnsi"/>
          <w:color w:val="auto"/>
        </w:rPr>
        <w:t xml:space="preserve">więcej jednak </w:t>
      </w:r>
      <w:r w:rsidR="00FC0613" w:rsidRPr="006F7639">
        <w:rPr>
          <w:rFonts w:asciiTheme="minorHAnsi" w:hAnsiTheme="minorHAnsi" w:cstheme="minorHAnsi"/>
          <w:color w:val="auto"/>
        </w:rPr>
        <w:t>8</w:t>
      </w:r>
      <w:r w:rsidRPr="006F7639">
        <w:rPr>
          <w:rFonts w:asciiTheme="minorHAnsi" w:hAnsiTheme="minorHAnsi" w:cstheme="minorHAnsi"/>
          <w:color w:val="auto"/>
        </w:rPr>
        <w:t>.000 zł na jednego uczestnika w dany</w:t>
      </w:r>
      <w:r w:rsidR="00404832" w:rsidRPr="006F7639">
        <w:rPr>
          <w:rFonts w:asciiTheme="minorHAnsi" w:hAnsiTheme="minorHAnsi" w:cstheme="minorHAnsi"/>
          <w:color w:val="auto"/>
        </w:rPr>
        <w:t>m roku.</w:t>
      </w:r>
    </w:p>
    <w:p w14:paraId="4BDAADF0" w14:textId="1670C3FD" w:rsidR="00E500DD" w:rsidRPr="00D61375" w:rsidRDefault="00DC443F" w:rsidP="00D61375">
      <w:pPr>
        <w:pStyle w:val="Default"/>
        <w:numPr>
          <w:ilvl w:val="0"/>
          <w:numId w:val="14"/>
        </w:numPr>
        <w:spacing w:after="120" w:line="276" w:lineRule="auto"/>
        <w:ind w:left="426" w:hanging="357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W</w:t>
      </w:r>
      <w:r w:rsidRPr="00D61375">
        <w:rPr>
          <w:rFonts w:asciiTheme="minorHAnsi" w:hAnsiTheme="minorHAnsi" w:cstheme="minorHAnsi"/>
          <w:color w:val="FF0000"/>
        </w:rPr>
        <w:t xml:space="preserve"> </w:t>
      </w:r>
      <w:r w:rsidRPr="00D61375">
        <w:rPr>
          <w:rFonts w:asciiTheme="minorHAnsi" w:hAnsiTheme="minorHAnsi" w:cstheme="minorHAnsi"/>
          <w:color w:val="auto"/>
        </w:rPr>
        <w:t>uzasadnionych przypadkach Dyrekt</w:t>
      </w:r>
      <w:r w:rsidR="005B2DE6" w:rsidRPr="00D61375">
        <w:rPr>
          <w:rFonts w:asciiTheme="minorHAnsi" w:hAnsiTheme="minorHAnsi" w:cstheme="minorHAnsi"/>
          <w:color w:val="auto"/>
        </w:rPr>
        <w:t>or Urzędu może podjąć decyzję o </w:t>
      </w:r>
      <w:r w:rsidRPr="00D61375">
        <w:rPr>
          <w:rFonts w:asciiTheme="minorHAnsi" w:hAnsiTheme="minorHAnsi" w:cstheme="minorHAnsi"/>
          <w:color w:val="auto"/>
        </w:rPr>
        <w:t xml:space="preserve">podwyższeniu limitu określonego </w:t>
      </w:r>
      <w:r w:rsidR="000A1B5D" w:rsidRPr="00D61375">
        <w:rPr>
          <w:rFonts w:asciiTheme="minorHAnsi" w:hAnsiTheme="minorHAnsi" w:cstheme="minorHAnsi"/>
          <w:color w:val="auto"/>
        </w:rPr>
        <w:t xml:space="preserve">na jednego uczestnika, o którym mowa w § </w:t>
      </w:r>
      <w:r w:rsidR="00BD4056" w:rsidRPr="00D61375">
        <w:rPr>
          <w:rFonts w:asciiTheme="minorHAnsi" w:hAnsiTheme="minorHAnsi" w:cstheme="minorHAnsi"/>
          <w:color w:val="auto"/>
        </w:rPr>
        <w:t>7</w:t>
      </w:r>
      <w:r w:rsidR="000A1B5D" w:rsidRPr="00D61375">
        <w:rPr>
          <w:rFonts w:asciiTheme="minorHAnsi" w:hAnsiTheme="minorHAnsi" w:cstheme="minorHAnsi"/>
          <w:color w:val="auto"/>
        </w:rPr>
        <w:t xml:space="preserve"> ust. </w:t>
      </w:r>
      <w:r w:rsidR="00844F5E" w:rsidRPr="00D61375">
        <w:rPr>
          <w:rFonts w:asciiTheme="minorHAnsi" w:hAnsiTheme="minorHAnsi" w:cstheme="minorHAnsi"/>
          <w:color w:val="auto"/>
        </w:rPr>
        <w:t>1</w:t>
      </w:r>
      <w:r w:rsidR="000A1B5D" w:rsidRPr="00D61375">
        <w:rPr>
          <w:rFonts w:asciiTheme="minorHAnsi" w:hAnsiTheme="minorHAnsi" w:cstheme="minorHAnsi"/>
          <w:color w:val="auto"/>
        </w:rPr>
        <w:t xml:space="preserve"> a</w:t>
      </w:r>
      <w:r w:rsidR="001734DE" w:rsidRPr="00D61375">
        <w:rPr>
          <w:rFonts w:asciiTheme="minorHAnsi" w:hAnsiTheme="minorHAnsi" w:cstheme="minorHAnsi"/>
          <w:color w:val="auto"/>
        </w:rPr>
        <w:t xml:space="preserve"> </w:t>
      </w:r>
      <w:r w:rsidR="000A1B5D" w:rsidRPr="00D61375">
        <w:rPr>
          <w:rFonts w:asciiTheme="minorHAnsi" w:hAnsiTheme="minorHAnsi" w:cstheme="minorHAnsi"/>
          <w:color w:val="auto"/>
        </w:rPr>
        <w:t xml:space="preserve">i b </w:t>
      </w:r>
      <w:r w:rsidR="005B2DE6" w:rsidRPr="00D61375">
        <w:rPr>
          <w:rFonts w:asciiTheme="minorHAnsi" w:hAnsiTheme="minorHAnsi" w:cstheme="minorHAnsi"/>
          <w:color w:val="auto"/>
        </w:rPr>
        <w:t>do </w:t>
      </w:r>
      <w:r w:rsidRPr="00D61375">
        <w:rPr>
          <w:rFonts w:asciiTheme="minorHAnsi" w:hAnsiTheme="minorHAnsi" w:cstheme="minorHAnsi"/>
          <w:color w:val="auto"/>
        </w:rPr>
        <w:t>wysokości 300% przeciętnego wynagrodzenia</w:t>
      </w:r>
      <w:r w:rsidR="00A05248" w:rsidRPr="00D61375">
        <w:rPr>
          <w:rFonts w:asciiTheme="minorHAnsi" w:hAnsiTheme="minorHAnsi" w:cstheme="minorHAnsi"/>
          <w:color w:val="auto"/>
        </w:rPr>
        <w:t xml:space="preserve"> (np. w przypadku studiów podyplomow</w:t>
      </w:r>
      <w:r w:rsidR="00B62ED4" w:rsidRPr="00D61375">
        <w:rPr>
          <w:rFonts w:asciiTheme="minorHAnsi" w:hAnsiTheme="minorHAnsi" w:cstheme="minorHAnsi"/>
          <w:color w:val="auto"/>
        </w:rPr>
        <w:t xml:space="preserve">ych, których koszt przekracza </w:t>
      </w:r>
      <w:r w:rsidR="00FC0613" w:rsidRPr="00D61375">
        <w:rPr>
          <w:rFonts w:asciiTheme="minorHAnsi" w:hAnsiTheme="minorHAnsi" w:cstheme="minorHAnsi"/>
          <w:color w:val="auto"/>
        </w:rPr>
        <w:t>8</w:t>
      </w:r>
      <w:r w:rsidR="00B62ED4" w:rsidRPr="00D61375">
        <w:rPr>
          <w:rFonts w:asciiTheme="minorHAnsi" w:hAnsiTheme="minorHAnsi" w:cstheme="minorHAnsi"/>
          <w:color w:val="auto"/>
        </w:rPr>
        <w:t xml:space="preserve">.000 </w:t>
      </w:r>
      <w:r w:rsidR="00A05248" w:rsidRPr="00D61375">
        <w:rPr>
          <w:rFonts w:asciiTheme="minorHAnsi" w:hAnsiTheme="minorHAnsi" w:cstheme="minorHAnsi"/>
          <w:color w:val="auto"/>
        </w:rPr>
        <w:t>zł)</w:t>
      </w:r>
      <w:r w:rsidRPr="00D61375">
        <w:rPr>
          <w:rFonts w:asciiTheme="minorHAnsi" w:hAnsiTheme="minorHAnsi" w:cstheme="minorHAnsi"/>
          <w:color w:val="auto"/>
        </w:rPr>
        <w:t xml:space="preserve">. </w:t>
      </w:r>
    </w:p>
    <w:p w14:paraId="2D0A30E3" w14:textId="55CACF44" w:rsidR="00E500DD" w:rsidRPr="00D61375" w:rsidRDefault="00DC443F" w:rsidP="00D61375">
      <w:pPr>
        <w:pStyle w:val="Default"/>
        <w:numPr>
          <w:ilvl w:val="0"/>
          <w:numId w:val="14"/>
        </w:numPr>
        <w:spacing w:after="120" w:line="276" w:lineRule="auto"/>
        <w:ind w:left="426" w:hanging="357"/>
        <w:rPr>
          <w:rFonts w:asciiTheme="minorHAnsi" w:hAnsiTheme="minorHAnsi" w:cstheme="minorHAnsi"/>
          <w:b/>
          <w:color w:val="auto"/>
        </w:rPr>
      </w:pPr>
      <w:r w:rsidRPr="00D61375">
        <w:rPr>
          <w:rFonts w:asciiTheme="minorHAnsi" w:hAnsiTheme="minorHAnsi" w:cstheme="minorHAnsi"/>
          <w:color w:val="auto"/>
        </w:rPr>
        <w:t xml:space="preserve">Przy wyliczaniu wkładu własnego </w:t>
      </w:r>
      <w:r w:rsidR="00E500DD" w:rsidRPr="00D61375">
        <w:rPr>
          <w:rFonts w:asciiTheme="minorHAnsi" w:hAnsiTheme="minorHAnsi" w:cstheme="minorHAnsi"/>
          <w:color w:val="auto"/>
        </w:rPr>
        <w:t>P</w:t>
      </w:r>
      <w:r w:rsidRPr="00D61375">
        <w:rPr>
          <w:rFonts w:asciiTheme="minorHAnsi" w:hAnsiTheme="minorHAnsi" w:cstheme="minorHAnsi"/>
          <w:color w:val="auto"/>
        </w:rPr>
        <w:t>racodawcy, uwzględnia się wyłącznie koszty samego kształcenia ustawicznego. Nie uwzględnia się innych kos</w:t>
      </w:r>
      <w:r w:rsidR="005B2DE6" w:rsidRPr="00D61375">
        <w:rPr>
          <w:rFonts w:asciiTheme="minorHAnsi" w:hAnsiTheme="minorHAnsi" w:cstheme="minorHAnsi"/>
          <w:color w:val="auto"/>
        </w:rPr>
        <w:t xml:space="preserve">ztów, które </w:t>
      </w:r>
      <w:r w:rsidR="002632C3" w:rsidRPr="00D61375">
        <w:rPr>
          <w:rFonts w:asciiTheme="minorHAnsi" w:hAnsiTheme="minorHAnsi" w:cstheme="minorHAnsi"/>
          <w:color w:val="auto"/>
        </w:rPr>
        <w:t>p</w:t>
      </w:r>
      <w:r w:rsidR="005B2DE6" w:rsidRPr="00D61375">
        <w:rPr>
          <w:rFonts w:asciiTheme="minorHAnsi" w:hAnsiTheme="minorHAnsi" w:cstheme="minorHAnsi"/>
          <w:color w:val="auto"/>
        </w:rPr>
        <w:t>racodawca ponosi w </w:t>
      </w:r>
      <w:r w:rsidRPr="00D61375">
        <w:rPr>
          <w:rFonts w:asciiTheme="minorHAnsi" w:hAnsiTheme="minorHAnsi" w:cstheme="minorHAnsi"/>
          <w:color w:val="auto"/>
        </w:rPr>
        <w:t xml:space="preserve">związku z udziałem pracowników w kształceniu ustawicznym, np. wynagrodzenia </w:t>
      </w:r>
      <w:r w:rsidR="00E500DD" w:rsidRPr="00D61375">
        <w:rPr>
          <w:rFonts w:asciiTheme="minorHAnsi" w:hAnsiTheme="minorHAnsi" w:cstheme="minorHAnsi"/>
          <w:color w:val="auto"/>
        </w:rPr>
        <w:br/>
      </w:r>
      <w:r w:rsidRPr="00D61375">
        <w:rPr>
          <w:rFonts w:asciiTheme="minorHAnsi" w:hAnsiTheme="minorHAnsi" w:cstheme="minorHAnsi"/>
          <w:color w:val="auto"/>
        </w:rPr>
        <w:t xml:space="preserve">za godziny nieobecności w pracy w związku z uczestnictwem w zajęciach, kosztów delegacji </w:t>
      </w:r>
      <w:r w:rsidR="001B133B" w:rsidRPr="00D61375">
        <w:rPr>
          <w:rFonts w:asciiTheme="minorHAnsi" w:hAnsiTheme="minorHAnsi" w:cstheme="minorHAnsi"/>
          <w:color w:val="auto"/>
        </w:rPr>
        <w:br/>
      </w:r>
      <w:r w:rsidRPr="00D61375">
        <w:rPr>
          <w:rFonts w:asciiTheme="minorHAnsi" w:hAnsiTheme="minorHAnsi" w:cstheme="minorHAnsi"/>
          <w:color w:val="auto"/>
        </w:rPr>
        <w:t>w przypadku konieczności dojazdu do miejscowości innej niż miejsce zamieszkania.</w:t>
      </w:r>
      <w:r w:rsidRPr="00D61375">
        <w:rPr>
          <w:rFonts w:asciiTheme="minorHAnsi" w:hAnsiTheme="minorHAnsi" w:cstheme="minorHAnsi"/>
          <w:b/>
          <w:color w:val="auto"/>
        </w:rPr>
        <w:t xml:space="preserve"> </w:t>
      </w:r>
    </w:p>
    <w:p w14:paraId="3AFF7C67" w14:textId="77777777" w:rsidR="001B133B" w:rsidRDefault="00073F9A" w:rsidP="00D61375">
      <w:pPr>
        <w:pStyle w:val="Default"/>
        <w:numPr>
          <w:ilvl w:val="0"/>
          <w:numId w:val="14"/>
        </w:numPr>
        <w:spacing w:after="120" w:line="276" w:lineRule="auto"/>
        <w:ind w:left="426" w:hanging="357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color w:val="auto"/>
        </w:rPr>
        <w:t xml:space="preserve">Każdy pracownik i </w:t>
      </w:r>
      <w:r w:rsidR="00E500DD">
        <w:rPr>
          <w:rFonts w:asciiTheme="minorHAnsi" w:hAnsiTheme="minorHAnsi" w:cstheme="minorHAnsi"/>
          <w:color w:val="auto"/>
        </w:rPr>
        <w:t>P</w:t>
      </w:r>
      <w:r w:rsidRPr="006F7639">
        <w:rPr>
          <w:rFonts w:asciiTheme="minorHAnsi" w:hAnsiTheme="minorHAnsi" w:cstheme="minorHAnsi"/>
          <w:color w:val="auto"/>
        </w:rPr>
        <w:t>racodawca w danym roku kalendarzo</w:t>
      </w:r>
      <w:r w:rsidR="00166F9B" w:rsidRPr="006F7639">
        <w:rPr>
          <w:rFonts w:asciiTheme="minorHAnsi" w:hAnsiTheme="minorHAnsi" w:cstheme="minorHAnsi"/>
          <w:color w:val="auto"/>
        </w:rPr>
        <w:t>wy</w:t>
      </w:r>
      <w:r w:rsidRPr="006F7639">
        <w:rPr>
          <w:rFonts w:asciiTheme="minorHAnsi" w:hAnsiTheme="minorHAnsi" w:cstheme="minorHAnsi"/>
          <w:color w:val="auto"/>
        </w:rPr>
        <w:t xml:space="preserve">m </w:t>
      </w:r>
      <w:r w:rsidR="00984893" w:rsidRPr="006F7639">
        <w:rPr>
          <w:rFonts w:asciiTheme="minorHAnsi" w:hAnsiTheme="minorHAnsi" w:cstheme="minorHAnsi"/>
          <w:color w:val="auto"/>
        </w:rPr>
        <w:t xml:space="preserve">może skorzystać tylko </w:t>
      </w:r>
      <w:r w:rsidR="00E500DD">
        <w:rPr>
          <w:rFonts w:asciiTheme="minorHAnsi" w:hAnsiTheme="minorHAnsi" w:cstheme="minorHAnsi"/>
          <w:color w:val="auto"/>
        </w:rPr>
        <w:br/>
      </w:r>
      <w:r w:rsidR="00984893" w:rsidRPr="006F7639">
        <w:rPr>
          <w:rFonts w:asciiTheme="minorHAnsi" w:hAnsiTheme="minorHAnsi" w:cstheme="minorHAnsi"/>
          <w:color w:val="auto"/>
        </w:rPr>
        <w:t>z</w:t>
      </w:r>
      <w:r w:rsidR="00404832" w:rsidRPr="006F7639">
        <w:rPr>
          <w:rFonts w:asciiTheme="minorHAnsi" w:hAnsiTheme="minorHAnsi" w:cstheme="minorHAnsi"/>
          <w:color w:val="auto"/>
        </w:rPr>
        <w:t xml:space="preserve"> </w:t>
      </w:r>
      <w:r w:rsidR="00404832" w:rsidRPr="006F7639">
        <w:rPr>
          <w:rFonts w:asciiTheme="minorHAnsi" w:hAnsiTheme="minorHAnsi" w:cstheme="minorHAnsi"/>
          <w:color w:val="auto"/>
          <w:u w:val="single"/>
        </w:rPr>
        <w:t>jednej formy kształcenia,</w:t>
      </w:r>
      <w:r w:rsidR="00984893" w:rsidRPr="006F7639">
        <w:rPr>
          <w:rFonts w:asciiTheme="minorHAnsi" w:hAnsiTheme="minorHAnsi" w:cstheme="minorHAnsi"/>
          <w:color w:val="auto"/>
        </w:rPr>
        <w:t xml:space="preserve"> tzn. z jednego szkolenia bądź studiów podyplomowych</w:t>
      </w:r>
      <w:r w:rsidR="00404832" w:rsidRPr="006F7639">
        <w:rPr>
          <w:rFonts w:asciiTheme="minorHAnsi" w:hAnsiTheme="minorHAnsi" w:cstheme="minorHAnsi"/>
          <w:color w:val="auto"/>
        </w:rPr>
        <w:t>.</w:t>
      </w:r>
    </w:p>
    <w:p w14:paraId="72939753" w14:textId="77777777" w:rsidR="001B133B" w:rsidRDefault="001B133B" w:rsidP="001B133B">
      <w:pPr>
        <w:pStyle w:val="Default"/>
        <w:spacing w:line="276" w:lineRule="auto"/>
        <w:ind w:right="-2"/>
        <w:rPr>
          <w:rFonts w:asciiTheme="minorHAnsi" w:hAnsiTheme="minorHAnsi" w:cstheme="minorHAnsi"/>
          <w:color w:val="auto"/>
        </w:rPr>
      </w:pPr>
    </w:p>
    <w:p w14:paraId="0B762923" w14:textId="77777777" w:rsidR="00073F9A" w:rsidRPr="006F7639" w:rsidRDefault="00073F9A" w:rsidP="006F7639">
      <w:pPr>
        <w:pStyle w:val="Akapitzlist"/>
        <w:spacing w:after="0"/>
        <w:ind w:left="360"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 xml:space="preserve">§ </w:t>
      </w:r>
      <w:r w:rsidR="00380AB2"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8</w:t>
      </w:r>
    </w:p>
    <w:p w14:paraId="4F14EA72" w14:textId="77777777" w:rsidR="00073F9A" w:rsidRPr="006F7639" w:rsidRDefault="00073F9A" w:rsidP="006F7639">
      <w:pPr>
        <w:pStyle w:val="Akapitzlist"/>
        <w:spacing w:after="0"/>
        <w:ind w:left="360"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Wniosek</w:t>
      </w:r>
    </w:p>
    <w:p w14:paraId="7073033C" w14:textId="77777777" w:rsidR="00B0783A" w:rsidRPr="006F7639" w:rsidRDefault="00B0783A" w:rsidP="006F7639">
      <w:pPr>
        <w:pStyle w:val="Akapitzlist"/>
        <w:spacing w:after="0"/>
        <w:ind w:left="360"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F695938" w14:textId="7DA8D578" w:rsidR="00E500DD" w:rsidRPr="00D61375" w:rsidRDefault="001C501B" w:rsidP="00D61375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Pracodawca, który ma siedzibę albo prowadzi działalność na terenie miasta Torunia składa wniosek wraz z wymaganymi załącznikami na obowiązującym w urzędzie formularzu, wypełniony kompletnie i czytelnie, </w:t>
      </w:r>
      <w:r w:rsidRPr="00D61375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w terminach naboru ogłoszonych przez </w:t>
      </w:r>
      <w:r w:rsidR="00380AB2" w:rsidRPr="00D61375">
        <w:rPr>
          <w:rFonts w:asciiTheme="minorHAnsi" w:hAnsiTheme="minorHAnsi" w:cstheme="minorHAnsi"/>
          <w:sz w:val="24"/>
          <w:szCs w:val="24"/>
          <w:u w:val="single"/>
          <w:lang w:eastAsia="pl-PL"/>
        </w:rPr>
        <w:t>urząd</w:t>
      </w:r>
      <w:r w:rsidR="00F72F19" w:rsidRPr="00D61375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(bez względu na formę złożenia).</w:t>
      </w:r>
    </w:p>
    <w:p w14:paraId="313B40F6" w14:textId="7DEDE04E" w:rsidR="00E500DD" w:rsidRPr="00D61375" w:rsidRDefault="001C501B" w:rsidP="00D61375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Za datę złożenia wniosku uznaje się datę jego wpływu do </w:t>
      </w:r>
      <w:r w:rsidR="00380AB2" w:rsidRPr="00D61375">
        <w:rPr>
          <w:rFonts w:asciiTheme="minorHAnsi" w:hAnsiTheme="minorHAnsi" w:cstheme="minorHAnsi"/>
          <w:sz w:val="24"/>
          <w:szCs w:val="24"/>
          <w:lang w:eastAsia="pl-PL"/>
        </w:rPr>
        <w:t>urzędu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4BC4000" w14:textId="69C5929F" w:rsidR="00E500DD" w:rsidRPr="00D61375" w:rsidRDefault="001C501B" w:rsidP="00D61375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Wnioski składane poza ogłoszonymi terminami naboru nie będą podlegały rozpatrzeniu.</w:t>
      </w:r>
    </w:p>
    <w:p w14:paraId="542AF132" w14:textId="550C0065" w:rsidR="00E500DD" w:rsidRPr="00D61375" w:rsidRDefault="001C501B" w:rsidP="00D61375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O sfinansowanie działań kształcenia ustawicznego należy ubiegać się przed ich rozpoczęciem. </w:t>
      </w:r>
      <w:r w:rsidR="00F72F19" w:rsidRPr="00D61375">
        <w:rPr>
          <w:rFonts w:asciiTheme="minorHAnsi" w:hAnsiTheme="minorHAnsi" w:cstheme="minorHAnsi"/>
          <w:sz w:val="24"/>
          <w:szCs w:val="24"/>
          <w:lang w:eastAsia="pl-PL"/>
        </w:rPr>
        <w:t>Finansowanie kształcenia ustawicznego dotyczy działań nierozpoczętych. Działania mogą rozpocząć się dopiero po podpisaniu umowy</w:t>
      </w:r>
      <w:r w:rsidR="00F76656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z urzędem na ich finansowanie.</w:t>
      </w:r>
    </w:p>
    <w:p w14:paraId="65677BE5" w14:textId="17588CDF" w:rsidR="00E500DD" w:rsidRPr="00D61375" w:rsidRDefault="00A05248" w:rsidP="00D61375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Jeden </w:t>
      </w:r>
      <w:r w:rsidR="00E500DD" w:rsidRPr="00D61375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racodawca składa jeden wniosek, w którym uwzględnia wszystkie działania, </w:t>
      </w:r>
      <w:r w:rsidR="00E500DD" w:rsidRPr="00D6137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o których finansowanie się ubiega oraz wszystkie osoby, które chce nimi objąć.</w:t>
      </w:r>
    </w:p>
    <w:p w14:paraId="3334481D" w14:textId="507C9DB6" w:rsidR="00E500DD" w:rsidRPr="00D61375" w:rsidRDefault="0050545B" w:rsidP="00D61375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</w:rPr>
        <w:t xml:space="preserve">Do wniosku </w:t>
      </w:r>
      <w:r w:rsidR="00D61375">
        <w:rPr>
          <w:rFonts w:asciiTheme="minorHAnsi" w:hAnsiTheme="minorHAnsi" w:cstheme="minorHAnsi"/>
          <w:sz w:val="24"/>
          <w:szCs w:val="24"/>
        </w:rPr>
        <w:t>P</w:t>
      </w:r>
      <w:r w:rsidRPr="00D61375">
        <w:rPr>
          <w:rFonts w:asciiTheme="minorHAnsi" w:hAnsiTheme="minorHAnsi" w:cstheme="minorHAnsi"/>
          <w:sz w:val="24"/>
          <w:szCs w:val="24"/>
        </w:rPr>
        <w:t>racodawca dołącza informacje i dokumenty wskazane w § 5 ust. 2 rozporządzenia:</w:t>
      </w:r>
    </w:p>
    <w:p w14:paraId="105A70D8" w14:textId="3DA5453A" w:rsidR="00E500DD" w:rsidRPr="00D61375" w:rsidRDefault="00CD5736" w:rsidP="00D6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left="709"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D61375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E500DD" w:rsidRPr="00D61375">
        <w:rPr>
          <w:rFonts w:asciiTheme="minorHAnsi" w:hAnsiTheme="minorHAnsi" w:cstheme="minorHAnsi"/>
          <w:sz w:val="24"/>
          <w:szCs w:val="24"/>
        </w:rPr>
        <w:t>P</w:t>
      </w:r>
      <w:r w:rsidRPr="00D61375">
        <w:rPr>
          <w:rFonts w:asciiTheme="minorHAnsi" w:hAnsiTheme="minorHAnsi" w:cstheme="minorHAnsi"/>
          <w:sz w:val="24"/>
          <w:szCs w:val="24"/>
        </w:rPr>
        <w:t>racodawcy ubiegającego się o pomoc publiczną</w:t>
      </w:r>
      <w:r w:rsidR="00606F13" w:rsidRPr="00D61375">
        <w:rPr>
          <w:rFonts w:asciiTheme="minorHAnsi" w:hAnsiTheme="minorHAnsi" w:cstheme="minorHAnsi"/>
          <w:sz w:val="24"/>
          <w:szCs w:val="24"/>
        </w:rPr>
        <w:t>,</w:t>
      </w:r>
    </w:p>
    <w:p w14:paraId="2DBD4618" w14:textId="29D49124" w:rsidR="003B5EC5" w:rsidRPr="006F7639" w:rsidRDefault="00CD5736" w:rsidP="00D6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pomoc de </w:t>
      </w:r>
      <w:proofErr w:type="spellStart"/>
      <w:r w:rsidRPr="006F7639">
        <w:rPr>
          <w:rFonts w:asciiTheme="minorHAnsi" w:hAnsiTheme="minorHAnsi" w:cstheme="minorHAnsi"/>
          <w:sz w:val="24"/>
          <w:szCs w:val="24"/>
        </w:rPr>
        <w:t>minims</w:t>
      </w:r>
      <w:proofErr w:type="spellEnd"/>
      <w:r w:rsidR="00E857E5" w:rsidRPr="006F7639">
        <w:rPr>
          <w:rFonts w:asciiTheme="minorHAnsi" w:hAnsiTheme="minorHAnsi" w:cstheme="minorHAnsi"/>
          <w:sz w:val="24"/>
          <w:szCs w:val="24"/>
        </w:rPr>
        <w:t>,</w:t>
      </w:r>
    </w:p>
    <w:p w14:paraId="0719F7D3" w14:textId="6C4712DC" w:rsidR="00F7355F" w:rsidRPr="006F7639" w:rsidRDefault="00E857E5" w:rsidP="00D61375">
      <w:pPr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 xml:space="preserve">- lub (jeśli dotyczy) formularz informacji przedstawianych przy ubieganiu się o pomoc </w:t>
      </w:r>
      <w:r w:rsidRPr="006F7639">
        <w:rPr>
          <w:rFonts w:asciiTheme="minorHAnsi" w:hAnsiTheme="minorHAnsi" w:cstheme="minorHAnsi"/>
          <w:sz w:val="24"/>
          <w:szCs w:val="24"/>
        </w:rPr>
        <w:br w:type="textWrapping" w:clear="all"/>
        <w:t xml:space="preserve">de </w:t>
      </w:r>
      <w:proofErr w:type="spellStart"/>
      <w:r w:rsidRPr="006F7639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F7639">
        <w:rPr>
          <w:rFonts w:asciiTheme="minorHAnsi" w:hAnsiTheme="minorHAnsi" w:cstheme="minorHAnsi"/>
          <w:sz w:val="24"/>
          <w:szCs w:val="24"/>
        </w:rPr>
        <w:t xml:space="preserve"> stanowiący załącznik do Rozporządzenia Rady Ministrów z dnia </w:t>
      </w:r>
      <w:r w:rsidR="00F7355F">
        <w:rPr>
          <w:rFonts w:asciiTheme="minorHAnsi" w:hAnsiTheme="minorHAnsi" w:cstheme="minorHAnsi"/>
          <w:sz w:val="24"/>
          <w:szCs w:val="24"/>
        </w:rPr>
        <w:br/>
      </w:r>
      <w:r w:rsidRPr="006F7639">
        <w:rPr>
          <w:rFonts w:asciiTheme="minorHAnsi" w:hAnsiTheme="minorHAnsi" w:cstheme="minorHAnsi"/>
          <w:sz w:val="24"/>
          <w:szCs w:val="24"/>
        </w:rPr>
        <w:t xml:space="preserve">11 czerwca 2010 r. w sprawie informacji składanych przez podmioty ubiegające się </w:t>
      </w:r>
      <w:r w:rsidR="00F7355F">
        <w:rPr>
          <w:rFonts w:asciiTheme="minorHAnsi" w:hAnsiTheme="minorHAnsi" w:cstheme="minorHAnsi"/>
          <w:sz w:val="24"/>
          <w:szCs w:val="24"/>
        </w:rPr>
        <w:br/>
      </w:r>
      <w:r w:rsidRPr="006F7639">
        <w:rPr>
          <w:rFonts w:asciiTheme="minorHAnsi" w:hAnsiTheme="minorHAnsi" w:cstheme="minorHAnsi"/>
          <w:sz w:val="24"/>
          <w:szCs w:val="24"/>
        </w:rPr>
        <w:t xml:space="preserve">o pomoc de </w:t>
      </w:r>
      <w:proofErr w:type="spellStart"/>
      <w:r w:rsidRPr="006F7639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F7639">
        <w:rPr>
          <w:rFonts w:asciiTheme="minorHAnsi" w:hAnsiTheme="minorHAnsi" w:cstheme="minorHAnsi"/>
          <w:sz w:val="24"/>
          <w:szCs w:val="24"/>
        </w:rPr>
        <w:t xml:space="preserve"> w rolnictwie lub rybołówstwie (Dz.</w:t>
      </w:r>
      <w:r w:rsidR="004A49F8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U. z 2010 r. nr 121, poz. 810),</w:t>
      </w:r>
    </w:p>
    <w:p w14:paraId="50F01767" w14:textId="6FCE3E52" w:rsidR="00F7355F" w:rsidRPr="00D61375" w:rsidRDefault="0050545B" w:rsidP="00D6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D61375">
        <w:rPr>
          <w:rFonts w:asciiTheme="minorHAnsi" w:hAnsiTheme="minorHAnsi" w:cstheme="minorHAnsi"/>
          <w:sz w:val="24"/>
          <w:szCs w:val="24"/>
        </w:rPr>
        <w:t>kopię dokumentu potwierdzającego oznaczenie formy prawnej prowadzonej działalności – w przypadku braku wpisu do Krajowego Rejestru Sądowego lub Centralnej Ewidencji i Informacji o Działalnoś</w:t>
      </w:r>
      <w:r w:rsidR="00606F13" w:rsidRPr="00D61375">
        <w:rPr>
          <w:rFonts w:asciiTheme="minorHAnsi" w:hAnsiTheme="minorHAnsi" w:cstheme="minorHAnsi"/>
          <w:sz w:val="24"/>
          <w:szCs w:val="24"/>
        </w:rPr>
        <w:t>ci Gospodarczej,</w:t>
      </w:r>
    </w:p>
    <w:p w14:paraId="1E9EDEEB" w14:textId="737B736E" w:rsidR="00F7355F" w:rsidRPr="00D61375" w:rsidRDefault="0050545B" w:rsidP="00D6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D61375">
        <w:rPr>
          <w:rFonts w:asciiTheme="minorHAnsi" w:hAnsiTheme="minorHAnsi" w:cstheme="minorHAnsi"/>
          <w:sz w:val="24"/>
          <w:szCs w:val="24"/>
        </w:rPr>
        <w:t>program kształcenia u</w:t>
      </w:r>
      <w:r w:rsidR="00606F13" w:rsidRPr="00D61375">
        <w:rPr>
          <w:rFonts w:asciiTheme="minorHAnsi" w:hAnsiTheme="minorHAnsi" w:cstheme="minorHAnsi"/>
          <w:sz w:val="24"/>
          <w:szCs w:val="24"/>
        </w:rPr>
        <w:t>stawicznego lub zakres egzaminu,</w:t>
      </w:r>
    </w:p>
    <w:p w14:paraId="158D49D8" w14:textId="5FB4AB61" w:rsidR="0050545B" w:rsidRDefault="0050545B" w:rsidP="00D6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 xml:space="preserve">wzór dokumentu potwierdzającego kompetencje nabyte przez </w:t>
      </w:r>
      <w:r w:rsidR="003B5EC5" w:rsidRPr="006F7639">
        <w:rPr>
          <w:rFonts w:asciiTheme="minorHAnsi" w:hAnsiTheme="minorHAnsi" w:cstheme="minorHAnsi"/>
          <w:sz w:val="24"/>
          <w:szCs w:val="24"/>
        </w:rPr>
        <w:t xml:space="preserve">uczestników, wystawianego przez realizatora </w:t>
      </w:r>
      <w:r w:rsidRPr="006F7639">
        <w:rPr>
          <w:rFonts w:asciiTheme="minorHAnsi" w:hAnsiTheme="minorHAnsi" w:cstheme="minorHAnsi"/>
          <w:sz w:val="24"/>
          <w:szCs w:val="24"/>
        </w:rPr>
        <w:t>usługi kształcenia usta</w:t>
      </w:r>
      <w:r w:rsidR="003B5EC5" w:rsidRPr="006F7639">
        <w:rPr>
          <w:rFonts w:asciiTheme="minorHAnsi" w:hAnsiTheme="minorHAnsi" w:cstheme="minorHAnsi"/>
          <w:sz w:val="24"/>
          <w:szCs w:val="24"/>
        </w:rPr>
        <w:t xml:space="preserve">wicznego, o ile nie wynika </w:t>
      </w:r>
      <w:r w:rsidR="00F7355F">
        <w:rPr>
          <w:rFonts w:asciiTheme="minorHAnsi" w:hAnsiTheme="minorHAnsi" w:cstheme="minorHAnsi"/>
          <w:sz w:val="24"/>
          <w:szCs w:val="24"/>
        </w:rPr>
        <w:br/>
      </w:r>
      <w:r w:rsidR="003B5EC5" w:rsidRPr="006F7639">
        <w:rPr>
          <w:rFonts w:asciiTheme="minorHAnsi" w:hAnsiTheme="minorHAnsi" w:cstheme="minorHAnsi"/>
          <w:sz w:val="24"/>
          <w:szCs w:val="24"/>
        </w:rPr>
        <w:t xml:space="preserve">on z </w:t>
      </w:r>
      <w:r w:rsidRPr="006F7639">
        <w:rPr>
          <w:rFonts w:asciiTheme="minorHAnsi" w:hAnsiTheme="minorHAnsi" w:cstheme="minorHAnsi"/>
          <w:sz w:val="24"/>
          <w:szCs w:val="24"/>
        </w:rPr>
        <w:t xml:space="preserve">przepisów powszechnie obowiązujących. </w:t>
      </w:r>
    </w:p>
    <w:p w14:paraId="727898FC" w14:textId="57BB414F" w:rsidR="00F7355F" w:rsidRPr="006F7639" w:rsidRDefault="0050545B" w:rsidP="00D61375">
      <w:pPr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  <w:u w:val="single"/>
        </w:rPr>
        <w:t xml:space="preserve">W przypadku braku powyższych dokumentów wniosek pozostanie bez rozpatrzenia. </w:t>
      </w:r>
    </w:p>
    <w:p w14:paraId="55B8EEFA" w14:textId="3C325911" w:rsidR="00F7355F" w:rsidRPr="006F7639" w:rsidRDefault="0050545B" w:rsidP="00D61375">
      <w:pPr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b/>
          <w:sz w:val="24"/>
          <w:szCs w:val="24"/>
        </w:rPr>
        <w:t>Dokumentem, o którym mowa w pkt c</w:t>
      </w:r>
      <w:r w:rsidR="00D61375">
        <w:rPr>
          <w:rFonts w:asciiTheme="minorHAnsi" w:hAnsiTheme="minorHAnsi" w:cstheme="minorHAnsi"/>
          <w:b/>
          <w:sz w:val="24"/>
          <w:szCs w:val="24"/>
        </w:rPr>
        <w:t>)</w:t>
      </w:r>
      <w:r w:rsidRPr="006F7639">
        <w:rPr>
          <w:rFonts w:asciiTheme="minorHAnsi" w:hAnsiTheme="minorHAnsi" w:cstheme="minorHAnsi"/>
          <w:sz w:val="24"/>
          <w:szCs w:val="24"/>
        </w:rPr>
        <w:t xml:space="preserve"> niniejszego ustępu, jest np. wyciąg z rejestru REGON, umowa spółki cywilnej wraz z ewentualnymi</w:t>
      </w:r>
      <w:r w:rsidR="00465E18" w:rsidRPr="006F7639">
        <w:rPr>
          <w:rFonts w:asciiTheme="minorHAnsi" w:hAnsiTheme="minorHAnsi" w:cstheme="minorHAnsi"/>
          <w:sz w:val="24"/>
          <w:szCs w:val="24"/>
        </w:rPr>
        <w:t xml:space="preserve"> wprowadzonymi do niej zmianami lub statut w </w:t>
      </w:r>
      <w:r w:rsidRPr="006F7639">
        <w:rPr>
          <w:rFonts w:asciiTheme="minorHAnsi" w:hAnsiTheme="minorHAnsi" w:cstheme="minorHAnsi"/>
          <w:sz w:val="24"/>
          <w:szCs w:val="24"/>
        </w:rPr>
        <w:t xml:space="preserve">przypadku stowarzyszenia, </w:t>
      </w:r>
      <w:r w:rsidR="004455AA" w:rsidRPr="006F7639">
        <w:rPr>
          <w:rFonts w:asciiTheme="minorHAnsi" w:hAnsiTheme="minorHAnsi" w:cstheme="minorHAnsi"/>
          <w:sz w:val="24"/>
          <w:szCs w:val="24"/>
        </w:rPr>
        <w:t>fundacji</w:t>
      </w:r>
      <w:r w:rsidRPr="006F7639">
        <w:rPr>
          <w:rFonts w:asciiTheme="minorHAnsi" w:hAnsiTheme="minorHAnsi" w:cstheme="minorHAnsi"/>
          <w:sz w:val="24"/>
          <w:szCs w:val="24"/>
        </w:rPr>
        <w:t xml:space="preserve"> czy spółdzielni lub i</w:t>
      </w:r>
      <w:r w:rsidR="00465E18" w:rsidRPr="006F7639">
        <w:rPr>
          <w:rFonts w:asciiTheme="minorHAnsi" w:hAnsiTheme="minorHAnsi" w:cstheme="minorHAnsi"/>
          <w:sz w:val="24"/>
          <w:szCs w:val="24"/>
        </w:rPr>
        <w:t>nne dokumenty (właściwe np. dla </w:t>
      </w:r>
      <w:r w:rsidRPr="006F7639">
        <w:rPr>
          <w:rFonts w:asciiTheme="minorHAnsi" w:hAnsiTheme="minorHAnsi" w:cstheme="minorHAnsi"/>
          <w:sz w:val="24"/>
          <w:szCs w:val="24"/>
        </w:rPr>
        <w:t>jednostek budżetowych, szkół, przedszkoli).</w:t>
      </w:r>
    </w:p>
    <w:p w14:paraId="4A8F07DE" w14:textId="0DAD69A6" w:rsidR="00F7355F" w:rsidRPr="006F7639" w:rsidRDefault="0050545B" w:rsidP="00D61375">
      <w:pPr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 w:rsidRPr="006F7639">
        <w:rPr>
          <w:rFonts w:asciiTheme="minorHAnsi" w:hAnsiTheme="minorHAnsi" w:cstheme="minorHAnsi"/>
          <w:b/>
          <w:sz w:val="24"/>
          <w:szCs w:val="24"/>
        </w:rPr>
        <w:t>Załącznikiem, o którym mowa w pkt d</w:t>
      </w:r>
      <w:r w:rsidR="00D61375">
        <w:rPr>
          <w:rFonts w:asciiTheme="minorHAnsi" w:hAnsiTheme="minorHAnsi" w:cstheme="minorHAnsi"/>
          <w:b/>
          <w:sz w:val="24"/>
          <w:szCs w:val="24"/>
        </w:rPr>
        <w:t>)</w:t>
      </w:r>
      <w:r w:rsidRPr="006F763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niniejszego ustępu jest oferta realizatora kształcenia złożona na wzorze przygotowanym przez urząd (załączni</w:t>
      </w:r>
      <w:r w:rsidR="00465E18" w:rsidRPr="006F7639">
        <w:rPr>
          <w:rFonts w:asciiTheme="minorHAnsi" w:hAnsiTheme="minorHAnsi" w:cstheme="minorHAnsi"/>
          <w:sz w:val="24"/>
          <w:szCs w:val="24"/>
        </w:rPr>
        <w:t>k nr 5 do wniosku) wystawiona i </w:t>
      </w:r>
      <w:r w:rsidRPr="006F7639">
        <w:rPr>
          <w:rFonts w:asciiTheme="minorHAnsi" w:hAnsiTheme="minorHAnsi" w:cstheme="minorHAnsi"/>
          <w:sz w:val="24"/>
          <w:szCs w:val="24"/>
        </w:rPr>
        <w:t>podpisana przez realizatora kształcenia (nie mogą to być np. wydruki ze stron internetowych).</w:t>
      </w:r>
    </w:p>
    <w:p w14:paraId="30E859C5" w14:textId="138F7C70" w:rsidR="00F7355F" w:rsidRPr="00D61375" w:rsidRDefault="0050545B" w:rsidP="00D61375">
      <w:pPr>
        <w:pStyle w:val="Akapitzlist"/>
        <w:numPr>
          <w:ilvl w:val="0"/>
          <w:numId w:val="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Informacje i dokumenty dołączone do wniosku powinny być </w:t>
      </w:r>
      <w:r w:rsidR="00465E18" w:rsidRPr="00D61375">
        <w:rPr>
          <w:rFonts w:asciiTheme="minorHAnsi" w:hAnsiTheme="minorHAnsi" w:cstheme="minorHAnsi"/>
          <w:sz w:val="24"/>
          <w:szCs w:val="24"/>
          <w:lang w:eastAsia="pl-PL"/>
        </w:rPr>
        <w:t>złożone w formie oryginałów lub 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kopii potwierdzonych przez pracodawcę za zgodność z oryginałem.</w:t>
      </w:r>
    </w:p>
    <w:p w14:paraId="1992D8E8" w14:textId="69739177" w:rsidR="00F7355F" w:rsidRPr="00D61375" w:rsidRDefault="00035C7B" w:rsidP="00D61375">
      <w:pPr>
        <w:pStyle w:val="Akapitzlist"/>
        <w:numPr>
          <w:ilvl w:val="0"/>
          <w:numId w:val="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Wniosek</w:t>
      </w:r>
      <w:r w:rsidR="009F27D7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wraz z załącznik</w:t>
      </w:r>
      <w:r w:rsidR="00465E18" w:rsidRPr="00D61375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9F27D7" w:rsidRPr="00D61375">
        <w:rPr>
          <w:rFonts w:asciiTheme="minorHAnsi" w:hAnsiTheme="minorHAnsi" w:cstheme="minorHAnsi"/>
          <w:sz w:val="24"/>
          <w:szCs w:val="24"/>
          <w:lang w:eastAsia="pl-PL"/>
        </w:rPr>
        <w:t>mi można złożyć w formie:</w:t>
      </w:r>
    </w:p>
    <w:p w14:paraId="6B60D867" w14:textId="755C6650" w:rsidR="00F7355F" w:rsidRPr="00D61375" w:rsidRDefault="00F653A4" w:rsidP="00D61375">
      <w:pPr>
        <w:pStyle w:val="Akapitzlist"/>
        <w:numPr>
          <w:ilvl w:val="0"/>
          <w:numId w:val="4"/>
        </w:numPr>
        <w:spacing w:after="120"/>
        <w:ind w:left="709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papierowej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osobiście, drogą </w:t>
      </w:r>
      <w:r w:rsidR="00465E18" w:rsidRPr="00D61375">
        <w:rPr>
          <w:rFonts w:asciiTheme="minorHAnsi" w:hAnsiTheme="minorHAnsi" w:cstheme="minorHAnsi"/>
          <w:sz w:val="24"/>
          <w:szCs w:val="24"/>
          <w:lang w:eastAsia="pl-PL"/>
        </w:rPr>
        <w:t>pocztową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lub za pośrednictwem kuriera,</w:t>
      </w:r>
    </w:p>
    <w:p w14:paraId="23D36C2B" w14:textId="156386A8" w:rsidR="00F7355F" w:rsidRPr="00D61375" w:rsidRDefault="00F653A4" w:rsidP="00D61375">
      <w:pPr>
        <w:pStyle w:val="Akapitzlist"/>
        <w:numPr>
          <w:ilvl w:val="0"/>
          <w:numId w:val="4"/>
        </w:numPr>
        <w:spacing w:after="120"/>
        <w:ind w:left="709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elektronicznej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(przez </w:t>
      </w:r>
      <w:proofErr w:type="spellStart"/>
      <w:r w:rsidRPr="00D61375">
        <w:rPr>
          <w:rFonts w:asciiTheme="minorHAnsi" w:hAnsiTheme="minorHAnsi" w:cstheme="minorHAnsi"/>
          <w:sz w:val="24"/>
          <w:szCs w:val="24"/>
          <w:lang w:eastAsia="pl-PL"/>
        </w:rPr>
        <w:t>ePUAP</w:t>
      </w:r>
      <w:proofErr w:type="spellEnd"/>
      <w:r w:rsidR="009871A3" w:rsidRPr="00D61375">
        <w:rPr>
          <w:rFonts w:asciiTheme="minorHAnsi" w:hAnsiTheme="minorHAnsi" w:cstheme="minorHAnsi"/>
          <w:sz w:val="24"/>
          <w:szCs w:val="24"/>
          <w:lang w:eastAsia="pl-PL"/>
        </w:rPr>
        <w:t>, e-doręczenia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="00335F65" w:rsidRPr="00D6137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2D9A83E" w14:textId="4EF54261" w:rsidR="00F7355F" w:rsidRPr="00D61375" w:rsidRDefault="00F653A4" w:rsidP="00D61375">
      <w:pPr>
        <w:pStyle w:val="Akapitzlist"/>
        <w:numPr>
          <w:ilvl w:val="0"/>
          <w:numId w:val="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D61375">
        <w:rPr>
          <w:rFonts w:asciiTheme="minorHAnsi" w:hAnsiTheme="minorHAnsi" w:cstheme="minorHAnsi"/>
          <w:sz w:val="24"/>
          <w:szCs w:val="24"/>
        </w:rPr>
        <w:t>W przypadku złożenia wniosku w formie elektronicznej</w:t>
      </w:r>
      <w:r w:rsidR="009B250C" w:rsidRPr="00D61375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9B250C" w:rsidRPr="00D61375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9871A3" w:rsidRPr="00D61375">
        <w:rPr>
          <w:rFonts w:asciiTheme="minorHAnsi" w:hAnsiTheme="minorHAnsi" w:cstheme="minorHAnsi"/>
          <w:sz w:val="24"/>
          <w:szCs w:val="24"/>
        </w:rPr>
        <w:t>, e-doręczenia</w:t>
      </w:r>
      <w:r w:rsidR="009B250C" w:rsidRPr="00D61375">
        <w:rPr>
          <w:rFonts w:asciiTheme="minorHAnsi" w:hAnsiTheme="minorHAnsi" w:cstheme="minorHAnsi"/>
          <w:sz w:val="24"/>
          <w:szCs w:val="24"/>
        </w:rPr>
        <w:t>)</w:t>
      </w:r>
      <w:r w:rsidR="00A80EF0" w:rsidRPr="00D61375">
        <w:rPr>
          <w:rFonts w:asciiTheme="minorHAnsi" w:hAnsiTheme="minorHAnsi" w:cstheme="minorHAnsi"/>
          <w:sz w:val="24"/>
          <w:szCs w:val="24"/>
        </w:rPr>
        <w:t>:</w:t>
      </w:r>
    </w:p>
    <w:p w14:paraId="5894ADC1" w14:textId="586B27D7" w:rsidR="00F7355F" w:rsidRPr="006F7639" w:rsidRDefault="00DE6FE3" w:rsidP="00D61375">
      <w:pPr>
        <w:pStyle w:val="Akapitzlist"/>
        <w:spacing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6F7639">
        <w:rPr>
          <w:rFonts w:asciiTheme="minorHAnsi" w:hAnsiTheme="minorHAnsi" w:cstheme="minorHAnsi"/>
          <w:sz w:val="24"/>
          <w:szCs w:val="24"/>
        </w:rPr>
        <w:t xml:space="preserve">- </w:t>
      </w:r>
      <w:r w:rsidR="00A80EF0" w:rsidRPr="006F7639">
        <w:rPr>
          <w:rFonts w:asciiTheme="minorHAnsi" w:hAnsiTheme="minorHAnsi" w:cstheme="minorHAnsi"/>
          <w:sz w:val="24"/>
          <w:szCs w:val="24"/>
        </w:rPr>
        <w:t xml:space="preserve">wniosek </w:t>
      </w:r>
      <w:r w:rsidRPr="006F7639">
        <w:rPr>
          <w:rFonts w:asciiTheme="minorHAnsi" w:hAnsiTheme="minorHAnsi" w:cstheme="minorHAnsi"/>
          <w:sz w:val="24"/>
          <w:szCs w:val="24"/>
        </w:rPr>
        <w:t>wraz z</w:t>
      </w:r>
      <w:r w:rsidR="00A80EF0" w:rsidRPr="006F7639">
        <w:rPr>
          <w:rFonts w:asciiTheme="minorHAnsi" w:hAnsiTheme="minorHAnsi" w:cstheme="minorHAnsi"/>
          <w:sz w:val="24"/>
          <w:szCs w:val="24"/>
        </w:rPr>
        <w:t xml:space="preserve"> załącznik</w:t>
      </w:r>
      <w:r w:rsidRPr="006F7639">
        <w:rPr>
          <w:rFonts w:asciiTheme="minorHAnsi" w:hAnsiTheme="minorHAnsi" w:cstheme="minorHAnsi"/>
          <w:sz w:val="24"/>
          <w:szCs w:val="24"/>
        </w:rPr>
        <w:t>ami</w:t>
      </w:r>
      <w:r w:rsidR="00A80EF0" w:rsidRPr="006F7639">
        <w:rPr>
          <w:rFonts w:asciiTheme="minorHAnsi" w:hAnsiTheme="minorHAnsi" w:cstheme="minorHAnsi"/>
          <w:sz w:val="24"/>
          <w:szCs w:val="24"/>
        </w:rPr>
        <w:t xml:space="preserve"> do wniosku</w:t>
      </w:r>
      <w:r w:rsidRPr="006F7639">
        <w:rPr>
          <w:rFonts w:asciiTheme="minorHAnsi" w:hAnsiTheme="minorHAnsi" w:cstheme="minorHAnsi"/>
          <w:sz w:val="24"/>
          <w:szCs w:val="24"/>
        </w:rPr>
        <w:t xml:space="preserve"> w formacie .pdf należy opatrz</w:t>
      </w:r>
      <w:r w:rsidR="00FA2261" w:rsidRPr="006F7639">
        <w:rPr>
          <w:rFonts w:asciiTheme="minorHAnsi" w:hAnsiTheme="minorHAnsi" w:cstheme="minorHAnsi"/>
          <w:sz w:val="24"/>
          <w:szCs w:val="24"/>
        </w:rPr>
        <w:t>yć</w:t>
      </w:r>
      <w:r w:rsidRPr="006F7639">
        <w:rPr>
          <w:rFonts w:asciiTheme="minorHAnsi" w:hAnsiTheme="minorHAnsi" w:cstheme="minorHAnsi"/>
          <w:sz w:val="24"/>
          <w:szCs w:val="24"/>
        </w:rPr>
        <w:t xml:space="preserve"> wewnętrz</w:t>
      </w:r>
      <w:r w:rsidR="00D61375">
        <w:rPr>
          <w:rFonts w:asciiTheme="minorHAnsi" w:hAnsiTheme="minorHAnsi" w:cstheme="minorHAnsi"/>
          <w:sz w:val="24"/>
          <w:szCs w:val="24"/>
        </w:rPr>
        <w:t>n</w:t>
      </w:r>
      <w:r w:rsidRPr="006F7639">
        <w:rPr>
          <w:rFonts w:asciiTheme="minorHAnsi" w:hAnsiTheme="minorHAnsi" w:cstheme="minorHAnsi"/>
          <w:sz w:val="24"/>
          <w:szCs w:val="24"/>
        </w:rPr>
        <w:t>ym kwalifikowanym podpisem elektronicznym (nie jest dopuszczalne przesyłanie do Urzędu skanu wniosku podpisanego podpisem odręcznym)</w:t>
      </w:r>
      <w:r w:rsidR="005D35F3" w:rsidRPr="006F7639">
        <w:rPr>
          <w:rFonts w:asciiTheme="minorHAnsi" w:hAnsiTheme="minorHAnsi" w:cstheme="minorHAnsi"/>
          <w:sz w:val="24"/>
          <w:szCs w:val="24"/>
        </w:rPr>
        <w:t>,</w:t>
      </w:r>
      <w:r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="00D15C2A" w:rsidRPr="006F7639">
        <w:rPr>
          <w:rFonts w:asciiTheme="minorHAnsi" w:hAnsiTheme="minorHAnsi" w:cstheme="minorHAnsi"/>
          <w:sz w:val="24"/>
          <w:szCs w:val="24"/>
        </w:rPr>
        <w:t xml:space="preserve">ponadto </w:t>
      </w:r>
      <w:r w:rsidR="00A80EF0" w:rsidRPr="006F7639">
        <w:rPr>
          <w:rFonts w:asciiTheme="minorHAnsi" w:hAnsiTheme="minorHAnsi" w:cstheme="minorHAnsi"/>
          <w:sz w:val="24"/>
          <w:szCs w:val="24"/>
        </w:rPr>
        <w:t>wniosek</w:t>
      </w:r>
      <w:r w:rsidRPr="006F7639">
        <w:rPr>
          <w:rFonts w:asciiTheme="minorHAnsi" w:hAnsiTheme="minorHAnsi" w:cstheme="minorHAnsi"/>
          <w:sz w:val="24"/>
          <w:szCs w:val="24"/>
        </w:rPr>
        <w:t xml:space="preserve"> przesyłany</w:t>
      </w:r>
      <w:r w:rsidR="00FA2261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="00D61375">
        <w:rPr>
          <w:rFonts w:asciiTheme="minorHAnsi" w:hAnsiTheme="minorHAnsi" w:cstheme="minorHAnsi"/>
          <w:sz w:val="24"/>
          <w:szCs w:val="24"/>
        </w:rPr>
        <w:br/>
      </w:r>
      <w:r w:rsidR="00FA2261" w:rsidRPr="006F7639">
        <w:rPr>
          <w:rFonts w:asciiTheme="minorHAnsi" w:hAnsiTheme="minorHAnsi" w:cstheme="minorHAnsi"/>
          <w:sz w:val="24"/>
          <w:szCs w:val="24"/>
        </w:rPr>
        <w:t>za pośrednictwem</w:t>
      </w:r>
      <w:r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="00D61375" w:rsidRPr="006F7639">
        <w:rPr>
          <w:rFonts w:asciiTheme="minorHAnsi" w:hAnsiTheme="minorHAnsi" w:cstheme="minorHAnsi"/>
          <w:sz w:val="24"/>
          <w:szCs w:val="24"/>
        </w:rPr>
        <w:t>platformy</w:t>
      </w:r>
      <w:r w:rsidRPr="006F76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F7639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A80EF0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Pr="006F7639">
        <w:rPr>
          <w:rFonts w:asciiTheme="minorHAnsi" w:hAnsiTheme="minorHAnsi" w:cstheme="minorHAnsi"/>
          <w:sz w:val="24"/>
          <w:szCs w:val="24"/>
        </w:rPr>
        <w:t>należy podpisać</w:t>
      </w:r>
      <w:r w:rsidR="00A80EF0" w:rsidRPr="006F7639">
        <w:rPr>
          <w:rFonts w:asciiTheme="minorHAnsi" w:hAnsiTheme="minorHAnsi" w:cstheme="minorHAnsi"/>
          <w:sz w:val="24"/>
          <w:szCs w:val="24"/>
        </w:rPr>
        <w:t xml:space="preserve"> </w:t>
      </w:r>
      <w:r w:rsidR="00F653A4" w:rsidRPr="006F7639">
        <w:rPr>
          <w:rFonts w:asciiTheme="minorHAnsi" w:hAnsiTheme="minorHAnsi" w:cstheme="minorHAnsi"/>
          <w:sz w:val="24"/>
          <w:szCs w:val="24"/>
        </w:rPr>
        <w:t>profilem zaufanym elektronicznej platformy</w:t>
      </w:r>
      <w:r w:rsidR="005E45B4" w:rsidRPr="006F7639">
        <w:rPr>
          <w:rFonts w:asciiTheme="minorHAnsi" w:hAnsiTheme="minorHAnsi" w:cstheme="minorHAnsi"/>
          <w:sz w:val="24"/>
          <w:szCs w:val="24"/>
        </w:rPr>
        <w:t xml:space="preserve"> usług administracji publicznej;</w:t>
      </w:r>
    </w:p>
    <w:p w14:paraId="4550DC5B" w14:textId="17EE4685" w:rsidR="005A4518" w:rsidRPr="007A03B4" w:rsidRDefault="007A03B4" w:rsidP="00D61375">
      <w:pPr>
        <w:pStyle w:val="Akapitzlist"/>
        <w:spacing w:after="120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- dokumenty powinny być podpisane wyłącznie przez osoby umocowane do reprezentowania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zgodnie z KRS/CEIDG, w przeciwnym razie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należy przedłożyć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stosowne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pełnomocnictwo.</w:t>
      </w:r>
    </w:p>
    <w:p w14:paraId="4A22617B" w14:textId="77777777" w:rsidR="00CF74C8" w:rsidRPr="006F7639" w:rsidRDefault="00B0783A" w:rsidP="00F7355F">
      <w:pPr>
        <w:spacing w:after="0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9</w:t>
      </w:r>
    </w:p>
    <w:p w14:paraId="24027E08" w14:textId="77777777" w:rsidR="00740259" w:rsidRPr="006F7639" w:rsidRDefault="00CF74C8" w:rsidP="00F7355F">
      <w:pPr>
        <w:spacing w:after="0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Rozpatrywanie wniosków</w:t>
      </w:r>
    </w:p>
    <w:p w14:paraId="0EA9C44A" w14:textId="77777777" w:rsidR="00B0783A" w:rsidRPr="006F7639" w:rsidRDefault="00B0783A" w:rsidP="00F7355F">
      <w:pPr>
        <w:spacing w:after="0"/>
        <w:ind w:right="-2"/>
        <w:rPr>
          <w:rFonts w:asciiTheme="minorHAnsi" w:hAnsiTheme="minorHAnsi" w:cstheme="minorHAnsi"/>
          <w:b/>
          <w:color w:val="FF0000"/>
          <w:sz w:val="24"/>
          <w:szCs w:val="24"/>
          <w:lang w:eastAsia="pl-PL"/>
        </w:rPr>
      </w:pPr>
    </w:p>
    <w:p w14:paraId="0DAAA8A8" w14:textId="66171939" w:rsidR="00F7355F" w:rsidRPr="00D61375" w:rsidRDefault="00DB2EF9" w:rsidP="00D61375">
      <w:pPr>
        <w:pStyle w:val="Akapitzlist"/>
        <w:numPr>
          <w:ilvl w:val="0"/>
          <w:numId w:val="17"/>
        </w:numPr>
        <w:spacing w:after="120"/>
        <w:ind w:left="426" w:right="-2" w:hanging="284"/>
        <w:contextualSpacing w:val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bCs/>
          <w:sz w:val="24"/>
          <w:szCs w:val="24"/>
          <w:lang w:eastAsia="pl-PL"/>
        </w:rPr>
        <w:t>Wnioski złożone w terminie naboru podlegają weryfikacji pod względem formalnym.</w:t>
      </w:r>
    </w:p>
    <w:p w14:paraId="4132346C" w14:textId="1F2F7A5F" w:rsidR="00F7355F" w:rsidRPr="00F7355F" w:rsidRDefault="00EB4D19" w:rsidP="00D61375">
      <w:pPr>
        <w:pStyle w:val="Akapitzlist"/>
        <w:numPr>
          <w:ilvl w:val="0"/>
          <w:numId w:val="17"/>
        </w:numPr>
        <w:spacing w:after="120"/>
        <w:ind w:left="426" w:hanging="284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W przypadku, gdy wniosek jest wypełniony nieprawidłowo, Urząd wyznacza </w:t>
      </w:r>
      <w:r w:rsidR="00F7355F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racodawcy termin 7 dni na jego poprawienie. Urząd może również zwrócić się do </w:t>
      </w:r>
      <w:r w:rsidR="00F7355F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racodawcy o wyjaśnienia </w:t>
      </w:r>
      <w:r w:rsidR="001B133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i szczegółowe uzasadnienie wniosku.</w:t>
      </w:r>
    </w:p>
    <w:p w14:paraId="40451D64" w14:textId="173691F9" w:rsidR="00F7355F" w:rsidRPr="00D61375" w:rsidRDefault="00EB4D19" w:rsidP="00D61375">
      <w:pPr>
        <w:pStyle w:val="Akapitzlist"/>
        <w:numPr>
          <w:ilvl w:val="0"/>
          <w:numId w:val="17"/>
        </w:numPr>
        <w:spacing w:after="120"/>
        <w:ind w:left="426" w:hanging="284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Wniosek pozostawia się bez rozpatrzenia w przypadku:</w:t>
      </w:r>
    </w:p>
    <w:p w14:paraId="32C0E767" w14:textId="1C0810B2" w:rsidR="00F7355F" w:rsidRPr="00D61375" w:rsidRDefault="00EB4D19" w:rsidP="00D61375">
      <w:pPr>
        <w:numPr>
          <w:ilvl w:val="0"/>
          <w:numId w:val="3"/>
        </w:numPr>
        <w:spacing w:after="12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niepoprawienia wniosku we wskazanym terminie, </w:t>
      </w:r>
    </w:p>
    <w:p w14:paraId="41427B88" w14:textId="075E6022" w:rsidR="00F7355F" w:rsidRPr="00D61375" w:rsidRDefault="00EB4D19" w:rsidP="00D61375">
      <w:pPr>
        <w:numPr>
          <w:ilvl w:val="0"/>
          <w:numId w:val="3"/>
        </w:numPr>
        <w:spacing w:after="12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niedołączenia wymaganych załączników</w:t>
      </w:r>
      <w:r w:rsidRPr="00D61375">
        <w:rPr>
          <w:rFonts w:asciiTheme="minorHAnsi" w:hAnsiTheme="minorHAnsi" w:cstheme="minorHAnsi"/>
          <w:sz w:val="24"/>
          <w:szCs w:val="24"/>
        </w:rPr>
        <w:t xml:space="preserve"> określonych w § 5 ust. 2 rozporządzenia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222DDB3" w14:textId="369EB069" w:rsidR="00EB4D19" w:rsidRPr="001B133B" w:rsidRDefault="00EB4D19" w:rsidP="00D61375">
      <w:pPr>
        <w:numPr>
          <w:ilvl w:val="0"/>
          <w:numId w:val="3"/>
        </w:numPr>
        <w:spacing w:after="12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>gdy wniosek wpłynie poza ogłoszonym przez urząd terminem naboru.</w:t>
      </w:r>
    </w:p>
    <w:p w14:paraId="7E9FD80B" w14:textId="5BB2B93B" w:rsidR="00CF74C8" w:rsidRPr="006F7639" w:rsidRDefault="00CF74C8" w:rsidP="00D61375">
      <w:pPr>
        <w:pStyle w:val="Akapitzlist"/>
        <w:numPr>
          <w:ilvl w:val="0"/>
          <w:numId w:val="17"/>
        </w:numPr>
        <w:spacing w:after="120"/>
        <w:ind w:left="426" w:right="-2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Kompletnie i prawidłowo sporządzony pod względem formalnym wniosek będzie podlegał ocenie (zgodnie z kartą oceny wniosku stanowiącą załącznik nr 1 do </w:t>
      </w:r>
      <w:r w:rsidR="00FC0613" w:rsidRPr="006F7639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asad)</w:t>
      </w:r>
      <w:r w:rsidR="00C808B2" w:rsidRPr="006F7639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co do:</w:t>
      </w:r>
    </w:p>
    <w:p w14:paraId="63063854" w14:textId="6960B830" w:rsidR="00F7355F" w:rsidRPr="00D61375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zgodności dofinansowywanych działań z ustalonymi priorytetami wydat</w:t>
      </w:r>
      <w:r w:rsidR="003B5EC5" w:rsidRPr="00D61375">
        <w:rPr>
          <w:rFonts w:asciiTheme="minorHAnsi" w:hAnsiTheme="minorHAnsi" w:cstheme="minorHAnsi"/>
          <w:sz w:val="24"/>
          <w:szCs w:val="24"/>
          <w:lang w:eastAsia="pl-PL"/>
        </w:rPr>
        <w:t>kowania środków KFS na dany rok,</w:t>
      </w:r>
    </w:p>
    <w:p w14:paraId="59A5178E" w14:textId="49E32B2C" w:rsidR="00F7355F" w:rsidRPr="00D61375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zgodności kompetencji nabywanych przez uczestn</w:t>
      </w:r>
      <w:r w:rsidR="00CF3C78" w:rsidRPr="00D61375">
        <w:rPr>
          <w:rFonts w:asciiTheme="minorHAnsi" w:hAnsiTheme="minorHAnsi" w:cstheme="minorHAnsi"/>
          <w:sz w:val="24"/>
          <w:szCs w:val="24"/>
          <w:lang w:eastAsia="pl-PL"/>
        </w:rPr>
        <w:t>ików kształcenia ustawicznego z 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potrzebami lokalne</w:t>
      </w:r>
      <w:r w:rsidR="003B5EC5" w:rsidRPr="00D61375">
        <w:rPr>
          <w:rFonts w:asciiTheme="minorHAnsi" w:hAnsiTheme="minorHAnsi" w:cstheme="minorHAnsi"/>
          <w:sz w:val="24"/>
          <w:szCs w:val="24"/>
          <w:lang w:eastAsia="pl-PL"/>
        </w:rPr>
        <w:t>go lub regionalnego rynku pracy,</w:t>
      </w:r>
    </w:p>
    <w:p w14:paraId="4E739ADA" w14:textId="49629DA7" w:rsidR="00F7355F" w:rsidRPr="00D61375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kosztów usługi kształcenia ustawicznego wskazanej do sfinansowania ze środków KFS w porównaniu z kosztami podo</w:t>
      </w:r>
      <w:r w:rsidR="003B5EC5" w:rsidRPr="00D61375">
        <w:rPr>
          <w:rFonts w:asciiTheme="minorHAnsi" w:hAnsiTheme="minorHAnsi" w:cstheme="minorHAnsi"/>
          <w:sz w:val="24"/>
          <w:szCs w:val="24"/>
          <w:lang w:eastAsia="pl-PL"/>
        </w:rPr>
        <w:t>bnych usług dostępnych na rynku,</w:t>
      </w:r>
    </w:p>
    <w:p w14:paraId="0AEBB572" w14:textId="6746FBB6" w:rsidR="007A03B4" w:rsidRPr="007A03B4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posiadania przez realizatora usługi kształcenia ustawicznego finansowanej </w:t>
      </w:r>
      <w:r w:rsidR="00F7355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ze środków KFS certyfi</w:t>
      </w:r>
      <w:r w:rsidR="003B5EC5" w:rsidRPr="006F7639">
        <w:rPr>
          <w:rFonts w:asciiTheme="minorHAnsi" w:hAnsiTheme="minorHAnsi" w:cstheme="minorHAnsi"/>
          <w:sz w:val="24"/>
          <w:szCs w:val="24"/>
          <w:lang w:eastAsia="pl-PL"/>
        </w:rPr>
        <w:t>katów jakości oferowanych usług,</w:t>
      </w:r>
    </w:p>
    <w:p w14:paraId="7BE996C3" w14:textId="23C4F5FE" w:rsidR="00CF74C8" w:rsidRPr="006F7639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 przypadku kursów - posiadania przez realizatora usługi kształcenia ustawicznego dokumentu, na podstawie którego prowadzi on pozaszkolne formy kształcenia ustawicznego</w:t>
      </w:r>
      <w:r w:rsidR="00D61375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42925C1D" w14:textId="7775F204" w:rsidR="00F7355F" w:rsidRPr="00D61375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planów dotyczących dalszego zatrudnienia osób, które będą objęte kształceniem ustawicz</w:t>
      </w:r>
      <w:r w:rsidR="003B5EC5" w:rsidRPr="00D61375">
        <w:rPr>
          <w:rFonts w:asciiTheme="minorHAnsi" w:hAnsiTheme="minorHAnsi" w:cstheme="minorHAnsi"/>
          <w:sz w:val="24"/>
          <w:szCs w:val="24"/>
          <w:lang w:eastAsia="pl-PL"/>
        </w:rPr>
        <w:t>nym finansowanym ze środków KFS,</w:t>
      </w:r>
    </w:p>
    <w:p w14:paraId="264A6F75" w14:textId="3171633B" w:rsidR="00F7355F" w:rsidRPr="00D61375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możliwości sfinansowania ze środków KFS działań określonych we wniosk</w:t>
      </w:r>
      <w:r w:rsidR="00A9677B" w:rsidRPr="00D61375">
        <w:rPr>
          <w:rFonts w:asciiTheme="minorHAnsi" w:hAnsiTheme="minorHAnsi" w:cstheme="minorHAnsi"/>
          <w:sz w:val="24"/>
          <w:szCs w:val="24"/>
          <w:lang w:eastAsia="pl-PL"/>
        </w:rPr>
        <w:t>u, z uwzględnieniem limitów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, o których mowa w art. 109 ust. 2k i 2m u</w:t>
      </w:r>
      <w:r w:rsidR="00DD5B8B" w:rsidRPr="00D61375">
        <w:rPr>
          <w:rFonts w:asciiTheme="minorHAnsi" w:hAnsiTheme="minorHAnsi" w:cstheme="minorHAnsi"/>
          <w:sz w:val="24"/>
          <w:szCs w:val="24"/>
          <w:lang w:eastAsia="pl-PL"/>
        </w:rPr>
        <w:t>stawy</w:t>
      </w:r>
      <w:r w:rsidR="003B5EC5" w:rsidRPr="00D61375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445AF92C" w14:textId="128351AC" w:rsidR="00F7355F" w:rsidRPr="00D61375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uzasadnienia potrzeb odbycia kształcenia ustawicznego, przy </w:t>
      </w:r>
      <w:r w:rsidR="00A9677B" w:rsidRPr="00D61375">
        <w:rPr>
          <w:rFonts w:asciiTheme="minorHAnsi" w:hAnsiTheme="minorHAnsi" w:cstheme="minorHAnsi"/>
          <w:sz w:val="24"/>
          <w:szCs w:val="24"/>
          <w:lang w:eastAsia="pl-PL"/>
        </w:rPr>
        <w:t>uwzględnieniu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obecnych i przyszłych potrzeb </w:t>
      </w:r>
      <w:r w:rsidR="007A03B4" w:rsidRPr="00D61375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racodawcy oraz </w:t>
      </w:r>
      <w:r w:rsidR="00A9677B" w:rsidRPr="00D61375">
        <w:rPr>
          <w:rFonts w:asciiTheme="minorHAnsi" w:hAnsiTheme="minorHAnsi" w:cstheme="minorHAnsi"/>
          <w:sz w:val="24"/>
          <w:szCs w:val="24"/>
          <w:lang w:eastAsia="pl-PL"/>
        </w:rPr>
        <w:t>obowiązujących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prior</w:t>
      </w:r>
      <w:r w:rsidR="00606F13" w:rsidRPr="00D61375">
        <w:rPr>
          <w:rFonts w:asciiTheme="minorHAnsi" w:hAnsiTheme="minorHAnsi" w:cstheme="minorHAnsi"/>
          <w:sz w:val="24"/>
          <w:szCs w:val="24"/>
          <w:lang w:eastAsia="pl-PL"/>
        </w:rPr>
        <w:t>ytetów wydatkowania środków KFS,</w:t>
      </w:r>
    </w:p>
    <w:p w14:paraId="61E8CCA6" w14:textId="748FCCD4" w:rsidR="00366915" w:rsidRPr="00D61375" w:rsidRDefault="00CF74C8" w:rsidP="00D61375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zasady racjonalności i gospodarności przy wydatkowaniu środków publicznych.</w:t>
      </w:r>
    </w:p>
    <w:p w14:paraId="3A424C7E" w14:textId="76B49B28" w:rsidR="00F7355F" w:rsidRPr="00D61375" w:rsidRDefault="00AE3081" w:rsidP="00D61375">
      <w:pPr>
        <w:pStyle w:val="Akapitzlist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W pierwszej kolejności realizowane będą wnioski z najwyższą punktacją, do wyczerp</w:t>
      </w:r>
      <w:r w:rsidR="00FC0613" w:rsidRPr="00D61375">
        <w:rPr>
          <w:rFonts w:asciiTheme="minorHAnsi" w:hAnsiTheme="minorHAnsi" w:cstheme="minorHAnsi"/>
          <w:sz w:val="24"/>
          <w:szCs w:val="24"/>
          <w:lang w:eastAsia="pl-PL"/>
        </w:rPr>
        <w:t>ania dostępnego limitu środków</w:t>
      </w:r>
      <w:r w:rsidR="00366915" w:rsidRPr="00D6137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BB231FB" w14:textId="2903AB49" w:rsidR="00F7355F" w:rsidRPr="00F7355F" w:rsidRDefault="005E45B4" w:rsidP="00D61375">
      <w:pPr>
        <w:pStyle w:val="Akapitzlist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Wsparcie z KFS udzielane jest </w:t>
      </w:r>
      <w:r w:rsidR="00F7355F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226893" w:rsidRPr="006F7639">
        <w:rPr>
          <w:rFonts w:asciiTheme="minorHAnsi" w:hAnsiTheme="minorHAnsi" w:cstheme="minorHAnsi"/>
          <w:sz w:val="24"/>
          <w:szCs w:val="24"/>
          <w:lang w:eastAsia="pl-PL"/>
        </w:rPr>
        <w:t>racodawcom, którzy otrzymają zgodnie z kartą oceny wniosku stanowiącą za</w:t>
      </w:r>
      <w:r w:rsidR="00FC0613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łącznik nr 1 do </w:t>
      </w:r>
      <w:r w:rsidR="000D1906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FC0613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asad </w:t>
      </w:r>
      <w:proofErr w:type="spellStart"/>
      <w:r w:rsidR="00FC0613" w:rsidRPr="006F7639">
        <w:rPr>
          <w:rFonts w:asciiTheme="minorHAnsi" w:hAnsiTheme="minorHAnsi" w:cstheme="minorHAnsi"/>
          <w:sz w:val="24"/>
          <w:szCs w:val="24"/>
          <w:lang w:eastAsia="pl-PL"/>
        </w:rPr>
        <w:t>mimimum</w:t>
      </w:r>
      <w:proofErr w:type="spellEnd"/>
      <w:r w:rsidR="00226893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 7 punktów na każde z wnioskowanych kierunków kształcenia ustawicznego</w:t>
      </w:r>
      <w:r w:rsidR="00FC0613" w:rsidRPr="006F763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A0EAA6F" w14:textId="0603D505" w:rsidR="00F7355F" w:rsidRPr="00D61375" w:rsidRDefault="00366915" w:rsidP="00D61375">
      <w:pPr>
        <w:pStyle w:val="Akapitzlist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W sytuacji, kiedy rozpatrzone wnioski w ocenie merytorycznej uzyskają </w:t>
      </w:r>
      <w:r w:rsidR="00226893" w:rsidRPr="00D61375">
        <w:rPr>
          <w:rFonts w:asciiTheme="minorHAnsi" w:hAnsiTheme="minorHAnsi" w:cstheme="minorHAnsi"/>
          <w:sz w:val="24"/>
          <w:szCs w:val="24"/>
          <w:lang w:eastAsia="pl-PL"/>
        </w:rPr>
        <w:t>taką samą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liczbę punktów kwalifikującą je do przyznania środków KFS, a limit finansowy będzie niewystarcz</w:t>
      </w:r>
      <w:r w:rsidR="00D61375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jący na pokrycie całego zapotrzebowania, wówczas zastosowanie będą miały dodat</w:t>
      </w:r>
      <w:r w:rsidR="00226893" w:rsidRPr="00D61375">
        <w:rPr>
          <w:rFonts w:asciiTheme="minorHAnsi" w:hAnsiTheme="minorHAnsi" w:cstheme="minorHAnsi"/>
          <w:sz w:val="24"/>
          <w:szCs w:val="24"/>
          <w:lang w:eastAsia="pl-PL"/>
        </w:rPr>
        <w:t>k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owe kryteria oceny:</w:t>
      </w:r>
    </w:p>
    <w:p w14:paraId="7FD8753C" w14:textId="444CBF79" w:rsidR="00F7355F" w:rsidRPr="00D61375" w:rsidRDefault="00D61375" w:rsidP="00D61375">
      <w:pPr>
        <w:pStyle w:val="Akapitzlist"/>
        <w:numPr>
          <w:ilvl w:val="0"/>
          <w:numId w:val="40"/>
        </w:numPr>
        <w:spacing w:after="120"/>
        <w:ind w:left="1134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366915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nioskodawca posiada status </w:t>
      </w:r>
      <w:proofErr w:type="spellStart"/>
      <w:r w:rsidR="00366915" w:rsidRPr="00D61375">
        <w:rPr>
          <w:rFonts w:asciiTheme="minorHAnsi" w:hAnsiTheme="minorHAnsi" w:cstheme="minorHAnsi"/>
          <w:sz w:val="24"/>
          <w:szCs w:val="24"/>
          <w:lang w:eastAsia="pl-PL"/>
        </w:rPr>
        <w:t>mikroprzedsiębiorcy</w:t>
      </w:r>
      <w:proofErr w:type="spellEnd"/>
      <w:r w:rsidR="00366915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- dodatkowy 1 punkt,</w:t>
      </w:r>
    </w:p>
    <w:p w14:paraId="4C56320A" w14:textId="3DFAC5F2" w:rsidR="00334362" w:rsidRPr="00D61375" w:rsidRDefault="00D61375" w:rsidP="00D61375">
      <w:pPr>
        <w:pStyle w:val="Akapitzlist"/>
        <w:numPr>
          <w:ilvl w:val="0"/>
          <w:numId w:val="40"/>
        </w:numPr>
        <w:spacing w:after="120"/>
        <w:ind w:left="1134"/>
        <w:contextualSpacing w:val="0"/>
        <w:rPr>
          <w:rFonts w:asciiTheme="minorHAnsi" w:hAnsiTheme="minorHAnsi" w:cstheme="minorHAnsi"/>
          <w:strike/>
          <w:color w:val="FF0000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366915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nioskodawca nie korzystał w </w:t>
      </w:r>
      <w:r w:rsidR="00995FB7" w:rsidRPr="00D61375">
        <w:rPr>
          <w:rFonts w:asciiTheme="minorHAnsi" w:hAnsiTheme="minorHAnsi" w:cstheme="minorHAnsi"/>
          <w:sz w:val="24"/>
          <w:szCs w:val="24"/>
          <w:lang w:eastAsia="pl-PL"/>
        </w:rPr>
        <w:t>2024</w:t>
      </w:r>
      <w:r w:rsidR="00366915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A6E8D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lub 2025 </w:t>
      </w:r>
      <w:r w:rsidR="00366915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roku ze środków KFS – dodatkowy </w:t>
      </w:r>
      <w:r w:rsidR="00AA6E8D" w:rsidRPr="00D6137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366915" w:rsidRPr="00D61375">
        <w:rPr>
          <w:rFonts w:asciiTheme="minorHAnsi" w:hAnsiTheme="minorHAnsi" w:cstheme="minorHAnsi"/>
          <w:sz w:val="24"/>
          <w:szCs w:val="24"/>
          <w:lang w:eastAsia="pl-PL"/>
        </w:rPr>
        <w:t>1 punkt</w:t>
      </w:r>
      <w:r w:rsidR="00037E19" w:rsidRPr="00D6137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AC4458" w14:textId="5392F98D" w:rsidR="003D71AB" w:rsidRPr="00D61375" w:rsidRDefault="00CF74C8" w:rsidP="00D61375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Urząd może przeprowadzić</w:t>
      </w:r>
      <w:r w:rsidR="00DC443F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DC443F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A6E8D" w:rsidRPr="00D61375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DC443F" w:rsidRPr="00D61375">
        <w:rPr>
          <w:rFonts w:asciiTheme="minorHAnsi" w:hAnsiTheme="minorHAnsi" w:cstheme="minorHAnsi"/>
          <w:sz w:val="24"/>
          <w:szCs w:val="24"/>
          <w:lang w:eastAsia="pl-PL"/>
        </w:rPr>
        <w:t>racodawcą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negocjacje</w:t>
      </w:r>
      <w:r w:rsidR="00DC443F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najwyższej jakości usługi oraz zachowania racjonalnego wydatkowania środków publicznych.</w:t>
      </w:r>
    </w:p>
    <w:p w14:paraId="7344B20E" w14:textId="2AC007A2" w:rsidR="000074A4" w:rsidRPr="006F7639" w:rsidRDefault="00DC443F" w:rsidP="00D61375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Urząd będzie finansował kształcenie ustawiczne, którego ceny nie będą odbiegać od cen rynkowych. Zawyżona cena kształcenia może być podstawą do nieuwzględnienia wniosku </w:t>
      </w:r>
      <w:r w:rsidR="003D71AB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6F7639">
        <w:rPr>
          <w:rFonts w:asciiTheme="minorHAnsi" w:hAnsiTheme="minorHAnsi" w:cstheme="minorHAnsi"/>
          <w:sz w:val="24"/>
          <w:szCs w:val="24"/>
          <w:lang w:eastAsia="pl-PL"/>
        </w:rPr>
        <w:t xml:space="preserve">e w cenach nieodbiegających od </w:t>
      </w:r>
      <w:r w:rsidRPr="006F7639">
        <w:rPr>
          <w:rFonts w:asciiTheme="minorHAnsi" w:hAnsiTheme="minorHAnsi" w:cstheme="minorHAnsi"/>
          <w:sz w:val="24"/>
          <w:szCs w:val="24"/>
          <w:lang w:eastAsia="pl-PL"/>
        </w:rPr>
        <w:t>rynkowych.</w:t>
      </w:r>
    </w:p>
    <w:p w14:paraId="0612DC7B" w14:textId="065A3508" w:rsidR="003D71AB" w:rsidRPr="00D61375" w:rsidRDefault="00DC443F" w:rsidP="00D61375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iCs/>
          <w:sz w:val="24"/>
          <w:szCs w:val="24"/>
          <w:lang w:eastAsia="pl-PL"/>
        </w:rPr>
        <w:t>Wnioski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składane przez powiatowe jednostki organizacyjne będą opiniowane p</w:t>
      </w:r>
      <w:r w:rsidR="00CF74C8" w:rsidRPr="00D61375">
        <w:rPr>
          <w:rFonts w:asciiTheme="minorHAnsi" w:hAnsiTheme="minorHAnsi" w:cstheme="minorHAnsi"/>
          <w:sz w:val="24"/>
          <w:szCs w:val="24"/>
          <w:lang w:eastAsia="pl-PL"/>
        </w:rPr>
        <w:t>rzez Powiatową Radę Rynku Pracy, w związku z czym czas ich oceny może ulec wydłużeniu.</w:t>
      </w:r>
    </w:p>
    <w:p w14:paraId="1921B832" w14:textId="23E9FCD4" w:rsidR="003D71AB" w:rsidRPr="00D61375" w:rsidRDefault="00995FB7" w:rsidP="00D61375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Z uwagi na skomplikowany charakter procedury weryfikacji wniosków </w:t>
      </w:r>
      <w:r w:rsidR="00F72F19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Urząd zastrzega sobie, </w:t>
      </w:r>
      <w:r w:rsidR="0087393B" w:rsidRPr="00D6137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5E45B4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F72F19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wyjątkowych sytuacjach (np. wpływu do Urzędu dużej </w:t>
      </w:r>
      <w:r w:rsidR="00504C36" w:rsidRPr="00D61375">
        <w:rPr>
          <w:rFonts w:asciiTheme="minorHAnsi" w:hAnsiTheme="minorHAnsi" w:cstheme="minorHAnsi"/>
          <w:sz w:val="24"/>
          <w:szCs w:val="24"/>
          <w:lang w:eastAsia="pl-PL"/>
        </w:rPr>
        <w:t>liczby</w:t>
      </w:r>
      <w:r w:rsidR="00F72F19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wniosków</w:t>
      </w:r>
      <w:r w:rsidR="005A4518" w:rsidRPr="00D61375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037E19" w:rsidRPr="00D61375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037E19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gdzie limit finansowy </w:t>
      </w:r>
      <w:r w:rsidR="00037E19" w:rsidRPr="00D61375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środków KFS będzie niewystarcz</w:t>
      </w:r>
      <w:r w:rsidR="00D61375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037E19" w:rsidRPr="00D61375">
        <w:rPr>
          <w:rFonts w:asciiTheme="minorHAnsi" w:hAnsiTheme="minorHAnsi" w:cstheme="minorHAnsi"/>
          <w:sz w:val="24"/>
          <w:szCs w:val="24"/>
          <w:lang w:eastAsia="pl-PL"/>
        </w:rPr>
        <w:t>jący na pokrycie całego zapotrzebowania</w:t>
      </w:r>
      <w:r w:rsidR="00F72F19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), możliwość </w:t>
      </w:r>
      <w:r w:rsidR="00F72F19" w:rsidRPr="00D6137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wydłużenia terminu rozpatrzenia złożonych wniosków do 90 dni.</w:t>
      </w:r>
    </w:p>
    <w:p w14:paraId="0E42F63F" w14:textId="452423F7" w:rsidR="003D71AB" w:rsidRPr="00D61375" w:rsidRDefault="00DC443F" w:rsidP="00D61375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Pracodawca jest informowany na piśmie o sposobie rozpatrzenia </w:t>
      </w:r>
      <w:r w:rsidR="00BD4056" w:rsidRPr="00D61375">
        <w:rPr>
          <w:rFonts w:asciiTheme="minorHAnsi" w:hAnsiTheme="minorHAnsi" w:cstheme="minorHAnsi"/>
          <w:iCs/>
          <w:sz w:val="24"/>
          <w:szCs w:val="24"/>
          <w:lang w:eastAsia="pl-PL"/>
        </w:rPr>
        <w:t>w</w:t>
      </w:r>
      <w:r w:rsidRPr="00D61375">
        <w:rPr>
          <w:rFonts w:asciiTheme="minorHAnsi" w:hAnsiTheme="minorHAnsi" w:cstheme="minorHAnsi"/>
          <w:iCs/>
          <w:sz w:val="24"/>
          <w:szCs w:val="24"/>
          <w:lang w:eastAsia="pl-PL"/>
        </w:rPr>
        <w:t>niosku</w:t>
      </w:r>
      <w:r w:rsidRPr="00D61375">
        <w:rPr>
          <w:rFonts w:asciiTheme="minorHAnsi" w:hAnsiTheme="minorHAnsi" w:cstheme="minorHAnsi"/>
          <w:i/>
          <w:sz w:val="24"/>
          <w:szCs w:val="24"/>
          <w:lang w:eastAsia="pl-PL"/>
        </w:rPr>
        <w:t>.</w:t>
      </w:r>
    </w:p>
    <w:p w14:paraId="5EC7D46D" w14:textId="6C8F84ED" w:rsidR="003D71AB" w:rsidRPr="00D61375" w:rsidRDefault="00CF74C8" w:rsidP="00D61375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W przypadku negatywnego rozpatrzenia wniosku</w:t>
      </w:r>
      <w:r w:rsidR="00D61375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urząd</w:t>
      </w:r>
      <w:r w:rsidR="0011375C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 uzasadnia odmowę</w:t>
      </w:r>
      <w:r w:rsidR="00D61375">
        <w:rPr>
          <w:rFonts w:asciiTheme="minorHAnsi" w:hAnsiTheme="minorHAnsi" w:cstheme="minorHAnsi"/>
          <w:sz w:val="24"/>
          <w:szCs w:val="24"/>
          <w:lang w:eastAsia="pl-PL"/>
        </w:rPr>
        <w:t xml:space="preserve"> dofinansowania </w:t>
      </w:r>
      <w:r w:rsidR="00D61375">
        <w:rPr>
          <w:rFonts w:asciiTheme="minorHAnsi" w:hAnsiTheme="minorHAnsi" w:cstheme="minorHAnsi"/>
          <w:sz w:val="24"/>
          <w:szCs w:val="24"/>
          <w:lang w:eastAsia="pl-PL"/>
        </w:rPr>
        <w:br/>
        <w:t>ze środków KFS wnioskowanego kształcenia ustawicznego</w:t>
      </w:r>
      <w:r w:rsidR="0011375C" w:rsidRPr="00D61375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77E27C16" w14:textId="7B9188CA" w:rsidR="002F2BA1" w:rsidRDefault="002C7CE1" w:rsidP="00D61375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D61375">
        <w:rPr>
          <w:rFonts w:asciiTheme="minorHAnsi" w:hAnsiTheme="minorHAnsi" w:cstheme="minorHAnsi"/>
          <w:sz w:val="24"/>
          <w:szCs w:val="24"/>
          <w:lang w:eastAsia="pl-PL"/>
        </w:rPr>
        <w:t>Złożenie wniosku nie gwarantuje przyznania środków.</w:t>
      </w:r>
    </w:p>
    <w:p w14:paraId="51A60931" w14:textId="77777777" w:rsidR="00D61375" w:rsidRPr="00D61375" w:rsidRDefault="00D61375" w:rsidP="00D61375">
      <w:pPr>
        <w:pStyle w:val="Akapitzlist"/>
        <w:spacing w:after="0"/>
        <w:ind w:left="426"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6BF5C04" w14:textId="77777777" w:rsidR="002C7CE1" w:rsidRPr="006F7639" w:rsidRDefault="00B0783A" w:rsidP="00F7355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</w:p>
    <w:p w14:paraId="3639E164" w14:textId="77777777" w:rsidR="002C7CE1" w:rsidRPr="006F7639" w:rsidRDefault="002C7CE1" w:rsidP="00F7355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Realizacja kształcenia ustawicznego </w:t>
      </w:r>
      <w:r w:rsidR="00B0783A"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>–</w:t>
      </w:r>
      <w:r w:rsidRPr="006F763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umowa</w:t>
      </w:r>
    </w:p>
    <w:p w14:paraId="65888E4B" w14:textId="77777777" w:rsidR="00B0783A" w:rsidRPr="006F7639" w:rsidRDefault="00B0783A" w:rsidP="00F7355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8D23967" w14:textId="3CE1F869" w:rsidR="003D71AB" w:rsidRPr="00D61375" w:rsidRDefault="00335F65" w:rsidP="00D61375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W przypadku pozytywnego rozpatrzenia wniosku zawierana</w:t>
      </w:r>
      <w:r w:rsidR="00064E06" w:rsidRPr="00D61375">
        <w:rPr>
          <w:rFonts w:asciiTheme="minorHAnsi" w:hAnsiTheme="minorHAnsi" w:cstheme="minorHAnsi"/>
          <w:color w:val="auto"/>
        </w:rPr>
        <w:t xml:space="preserve"> jest umowa określająca prawa i </w:t>
      </w:r>
      <w:r w:rsidRPr="00D61375">
        <w:rPr>
          <w:rFonts w:asciiTheme="minorHAnsi" w:hAnsiTheme="minorHAnsi" w:cstheme="minorHAnsi"/>
          <w:color w:val="auto"/>
        </w:rPr>
        <w:t xml:space="preserve">obowiązki stron w związku z finansowaniem działań obejmujących kształcenie ustawiczne pracowników i </w:t>
      </w:r>
      <w:r w:rsidR="003D71AB" w:rsidRPr="00D61375">
        <w:rPr>
          <w:rFonts w:asciiTheme="minorHAnsi" w:hAnsiTheme="minorHAnsi" w:cstheme="minorHAnsi"/>
          <w:color w:val="auto"/>
        </w:rPr>
        <w:t>P</w:t>
      </w:r>
      <w:r w:rsidRPr="00D61375">
        <w:rPr>
          <w:rFonts w:asciiTheme="minorHAnsi" w:hAnsiTheme="minorHAnsi" w:cstheme="minorHAnsi"/>
          <w:color w:val="auto"/>
        </w:rPr>
        <w:t>racodawcy</w:t>
      </w:r>
      <w:r w:rsidR="00064E06" w:rsidRPr="00D61375">
        <w:rPr>
          <w:rFonts w:asciiTheme="minorHAnsi" w:hAnsiTheme="minorHAnsi" w:cstheme="minorHAnsi"/>
          <w:color w:val="auto"/>
        </w:rPr>
        <w:t>.</w:t>
      </w:r>
    </w:p>
    <w:p w14:paraId="2AEDF787" w14:textId="5381AEAC" w:rsidR="003D71AB" w:rsidRPr="00D61375" w:rsidRDefault="00064E06" w:rsidP="00D61375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Warunkiem zawarcia umowy jest przedłożeni</w:t>
      </w:r>
      <w:r w:rsidR="00B62ED4" w:rsidRPr="00D61375">
        <w:rPr>
          <w:rFonts w:asciiTheme="minorHAnsi" w:hAnsiTheme="minorHAnsi" w:cstheme="minorHAnsi"/>
          <w:color w:val="auto"/>
        </w:rPr>
        <w:t>e</w:t>
      </w:r>
      <w:r w:rsidRPr="00D61375">
        <w:rPr>
          <w:rFonts w:asciiTheme="minorHAnsi" w:hAnsiTheme="minorHAnsi" w:cstheme="minorHAnsi"/>
          <w:color w:val="auto"/>
        </w:rPr>
        <w:t xml:space="preserve"> w Urzędzie</w:t>
      </w:r>
      <w:r w:rsidR="00295BA7" w:rsidRPr="00D61375">
        <w:rPr>
          <w:rFonts w:asciiTheme="minorHAnsi" w:hAnsiTheme="minorHAnsi" w:cstheme="minorHAnsi"/>
          <w:color w:val="auto"/>
        </w:rPr>
        <w:t>:</w:t>
      </w:r>
    </w:p>
    <w:p w14:paraId="108C3051" w14:textId="26DDF3DD" w:rsidR="003D71AB" w:rsidRPr="00D61375" w:rsidRDefault="00064E06" w:rsidP="00D61375">
      <w:pPr>
        <w:pStyle w:val="Default"/>
        <w:numPr>
          <w:ilvl w:val="0"/>
          <w:numId w:val="37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potwierdzeni</w:t>
      </w:r>
      <w:r w:rsidR="00B62ED4" w:rsidRPr="00D61375">
        <w:rPr>
          <w:rFonts w:asciiTheme="minorHAnsi" w:hAnsiTheme="minorHAnsi" w:cstheme="minorHAnsi"/>
          <w:color w:val="auto"/>
        </w:rPr>
        <w:t>a</w:t>
      </w:r>
      <w:r w:rsidRPr="00D61375">
        <w:rPr>
          <w:rFonts w:asciiTheme="minorHAnsi" w:hAnsiTheme="minorHAnsi" w:cstheme="minorHAnsi"/>
          <w:color w:val="auto"/>
        </w:rPr>
        <w:t xml:space="preserve"> </w:t>
      </w:r>
      <w:r w:rsidR="00B62ED4" w:rsidRPr="00D61375">
        <w:rPr>
          <w:rFonts w:asciiTheme="minorHAnsi" w:hAnsiTheme="minorHAnsi" w:cstheme="minorHAnsi"/>
          <w:color w:val="auto"/>
        </w:rPr>
        <w:t xml:space="preserve">organizatora kursu </w:t>
      </w:r>
      <w:r w:rsidR="007A4B44" w:rsidRPr="00D61375">
        <w:rPr>
          <w:rFonts w:asciiTheme="minorHAnsi" w:hAnsiTheme="minorHAnsi" w:cstheme="minorHAnsi"/>
          <w:color w:val="auto"/>
        </w:rPr>
        <w:t>o </w:t>
      </w:r>
      <w:r w:rsidRPr="00D61375">
        <w:rPr>
          <w:rFonts w:asciiTheme="minorHAnsi" w:hAnsiTheme="minorHAnsi" w:cstheme="minorHAnsi"/>
          <w:color w:val="auto"/>
        </w:rPr>
        <w:t>terminie szkol</w:t>
      </w:r>
      <w:r w:rsidR="00295BA7" w:rsidRPr="00D61375">
        <w:rPr>
          <w:rFonts w:asciiTheme="minorHAnsi" w:hAnsiTheme="minorHAnsi" w:cstheme="minorHAnsi"/>
          <w:color w:val="auto"/>
        </w:rPr>
        <w:t>enia wraz z harmonogramem zajęć,</w:t>
      </w:r>
    </w:p>
    <w:p w14:paraId="69A16877" w14:textId="101A6AC0" w:rsidR="003D71AB" w:rsidRPr="00D61375" w:rsidRDefault="00295BA7" w:rsidP="00D61375">
      <w:pPr>
        <w:pStyle w:val="Default"/>
        <w:numPr>
          <w:ilvl w:val="0"/>
          <w:numId w:val="37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 xml:space="preserve">oświadczenia o niepodleganiu sankcjom w związku z agresją Federacji Rosyjskiej </w:t>
      </w:r>
      <w:r w:rsidR="003D71AB" w:rsidRPr="00D61375">
        <w:rPr>
          <w:rFonts w:asciiTheme="minorHAnsi" w:hAnsiTheme="minorHAnsi" w:cstheme="minorHAnsi"/>
          <w:color w:val="auto"/>
        </w:rPr>
        <w:br/>
      </w:r>
      <w:r w:rsidRPr="00D61375">
        <w:rPr>
          <w:rFonts w:asciiTheme="minorHAnsi" w:hAnsiTheme="minorHAnsi" w:cstheme="minorHAnsi"/>
          <w:color w:val="auto"/>
        </w:rPr>
        <w:t>na Ukrainę</w:t>
      </w:r>
      <w:r w:rsidR="003811EE" w:rsidRPr="00D61375">
        <w:rPr>
          <w:rFonts w:asciiTheme="minorHAnsi" w:hAnsiTheme="minorHAnsi" w:cstheme="minorHAnsi"/>
          <w:color w:val="auto"/>
        </w:rPr>
        <w:t>.</w:t>
      </w:r>
    </w:p>
    <w:p w14:paraId="7E8A757E" w14:textId="5DBFF2BD" w:rsidR="003D71AB" w:rsidRPr="00D61375" w:rsidRDefault="00590B02" w:rsidP="00D61375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Pracodawca otrzymujący środki z KFS zawiera z pracownikiem, któremu zostaną sfina</w:t>
      </w:r>
      <w:r w:rsidR="00FD3C87">
        <w:rPr>
          <w:rFonts w:asciiTheme="minorHAnsi" w:hAnsiTheme="minorHAnsi" w:cstheme="minorHAnsi"/>
          <w:color w:val="auto"/>
        </w:rPr>
        <w:t>n</w:t>
      </w:r>
      <w:r w:rsidRPr="00D61375">
        <w:rPr>
          <w:rFonts w:asciiTheme="minorHAnsi" w:hAnsiTheme="minorHAnsi" w:cstheme="minorHAnsi"/>
          <w:color w:val="auto"/>
        </w:rPr>
        <w:t xml:space="preserve">sowane koszty kształcenia ustawicznego, umowę określającą prawa i obowiązki stron – zgodnie </w:t>
      </w:r>
      <w:r w:rsidR="0087393B" w:rsidRPr="00D61375">
        <w:rPr>
          <w:rFonts w:asciiTheme="minorHAnsi" w:hAnsiTheme="minorHAnsi" w:cstheme="minorHAnsi"/>
          <w:color w:val="auto"/>
        </w:rPr>
        <w:br/>
      </w:r>
      <w:r w:rsidRPr="00D61375">
        <w:rPr>
          <w:rFonts w:asciiTheme="minorHAnsi" w:hAnsiTheme="minorHAnsi" w:cstheme="minorHAnsi"/>
          <w:color w:val="auto"/>
        </w:rPr>
        <w:t>z art. 69b ust. 3 ustawy.</w:t>
      </w:r>
    </w:p>
    <w:p w14:paraId="09775ED6" w14:textId="47316250" w:rsidR="00F75124" w:rsidRPr="00D61375" w:rsidRDefault="002C7CE1" w:rsidP="00D61375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 xml:space="preserve">Środki KFS przyznane przedsiębiorcom na podstawie umowy stanowią pomoc </w:t>
      </w:r>
      <w:r w:rsidRPr="00233CBB">
        <w:rPr>
          <w:rFonts w:asciiTheme="minorHAnsi" w:hAnsiTheme="minorHAnsi" w:cstheme="minorHAnsi"/>
          <w:i/>
          <w:iCs/>
          <w:color w:val="auto"/>
        </w:rPr>
        <w:t xml:space="preserve">de </w:t>
      </w:r>
      <w:proofErr w:type="spellStart"/>
      <w:r w:rsidRPr="00233CBB">
        <w:rPr>
          <w:rFonts w:asciiTheme="minorHAnsi" w:hAnsiTheme="minorHAnsi" w:cstheme="minorHAnsi"/>
          <w:i/>
          <w:iCs/>
          <w:color w:val="auto"/>
        </w:rPr>
        <w:t>minimis</w:t>
      </w:r>
      <w:proofErr w:type="spellEnd"/>
      <w:r w:rsidRPr="00D61375">
        <w:rPr>
          <w:rFonts w:asciiTheme="minorHAnsi" w:hAnsiTheme="minorHAnsi" w:cstheme="minorHAnsi"/>
          <w:color w:val="auto"/>
        </w:rPr>
        <w:t>.</w:t>
      </w:r>
    </w:p>
    <w:p w14:paraId="667391B3" w14:textId="2A616B14" w:rsidR="00F75124" w:rsidRPr="00D61375" w:rsidRDefault="002C7CE1" w:rsidP="00D61375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Pracodawca jest zobowiązany rozlic</w:t>
      </w:r>
      <w:r w:rsidR="00283CD3" w:rsidRPr="00D61375">
        <w:rPr>
          <w:rFonts w:asciiTheme="minorHAnsi" w:hAnsiTheme="minorHAnsi" w:cstheme="minorHAnsi"/>
          <w:color w:val="auto"/>
        </w:rPr>
        <w:t>zyć i udokumentować wydatkowanie</w:t>
      </w:r>
      <w:r w:rsidRPr="00D61375">
        <w:rPr>
          <w:rFonts w:asciiTheme="minorHAnsi" w:hAnsiTheme="minorHAnsi" w:cstheme="minorHAnsi"/>
          <w:color w:val="auto"/>
        </w:rPr>
        <w:t xml:space="preserve"> otrzymanych środków w terminie wskazanym w umowie.</w:t>
      </w:r>
    </w:p>
    <w:p w14:paraId="526FD733" w14:textId="42441C4F" w:rsidR="00F75124" w:rsidRPr="00D61375" w:rsidRDefault="003B5EC5" w:rsidP="00D61375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Przyznane p</w:t>
      </w:r>
      <w:r w:rsidR="002C7CE1" w:rsidRPr="00D61375">
        <w:rPr>
          <w:rFonts w:asciiTheme="minorHAnsi" w:hAnsiTheme="minorHAnsi" w:cstheme="minorHAnsi"/>
          <w:color w:val="auto"/>
        </w:rPr>
        <w:t xml:space="preserve">racodawcy środki KFS zostaną uznane za prawidłowo </w:t>
      </w:r>
      <w:r w:rsidR="001E457B" w:rsidRPr="00D61375">
        <w:rPr>
          <w:rFonts w:asciiTheme="minorHAnsi" w:hAnsiTheme="minorHAnsi" w:cstheme="minorHAnsi"/>
          <w:color w:val="auto"/>
        </w:rPr>
        <w:t>wydatkowane, jeżeli</w:t>
      </w:r>
      <w:r w:rsidR="002C7CE1" w:rsidRPr="00D61375">
        <w:rPr>
          <w:rFonts w:asciiTheme="minorHAnsi" w:hAnsiTheme="minorHAnsi" w:cstheme="minorHAnsi"/>
          <w:color w:val="auto"/>
        </w:rPr>
        <w:t>:</w:t>
      </w:r>
    </w:p>
    <w:p w14:paraId="34D08E86" w14:textId="41457E22" w:rsidR="00F75124" w:rsidRPr="00D61375" w:rsidRDefault="002C7CE1" w:rsidP="00D61375">
      <w:pPr>
        <w:pStyle w:val="Defaul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będą zgodne z zawartą umową,</w:t>
      </w:r>
    </w:p>
    <w:p w14:paraId="394ED307" w14:textId="1EB5CEA5" w:rsidR="00F75124" w:rsidRPr="00D61375" w:rsidRDefault="002C7CE1" w:rsidP="00D61375">
      <w:pPr>
        <w:pStyle w:val="Defaul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zostaną prawidłowo udokumentowane</w:t>
      </w:r>
      <w:r w:rsidR="00283CD3" w:rsidRPr="00D61375">
        <w:rPr>
          <w:rFonts w:asciiTheme="minorHAnsi" w:hAnsiTheme="minorHAnsi" w:cstheme="minorHAnsi"/>
          <w:color w:val="auto"/>
        </w:rPr>
        <w:t>,</w:t>
      </w:r>
      <w:r w:rsidRPr="00D61375">
        <w:rPr>
          <w:rFonts w:asciiTheme="minorHAnsi" w:hAnsiTheme="minorHAnsi" w:cstheme="minorHAnsi"/>
          <w:color w:val="auto"/>
        </w:rPr>
        <w:t xml:space="preserve"> tj. przedłożone kserokopie faktur lub rachunków oznaczone będą datą i potwierdzone za zgodność z oryginałem przez składającego rozliczenie,</w:t>
      </w:r>
    </w:p>
    <w:p w14:paraId="6BE019B8" w14:textId="3D72DD20" w:rsidR="00F75124" w:rsidRPr="00D61375" w:rsidRDefault="002C7CE1" w:rsidP="00D61375">
      <w:pPr>
        <w:pStyle w:val="Defaul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>kserokopie faktur lub rachunków z potwierdzeniem dokonania płatności zawierać będą informację o nazwie usługi, dac</w:t>
      </w:r>
      <w:r w:rsidR="00FC0613" w:rsidRPr="00D61375">
        <w:rPr>
          <w:rFonts w:asciiTheme="minorHAnsi" w:hAnsiTheme="minorHAnsi" w:cstheme="minorHAnsi"/>
          <w:color w:val="auto"/>
        </w:rPr>
        <w:t>ie sprzedaży i formie płatności.</w:t>
      </w:r>
    </w:p>
    <w:p w14:paraId="6FBDA795" w14:textId="3FE1761F" w:rsidR="00F75124" w:rsidRPr="00D61375" w:rsidRDefault="002C7CE1" w:rsidP="00D61375">
      <w:pPr>
        <w:pStyle w:val="Default"/>
        <w:numPr>
          <w:ilvl w:val="0"/>
          <w:numId w:val="18"/>
        </w:numPr>
        <w:spacing w:after="120" w:line="276" w:lineRule="auto"/>
        <w:ind w:left="426" w:hanging="349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 xml:space="preserve">W przypadku, gdy po zrealizowaniu wszystkich przewidzianych umową działań </w:t>
      </w:r>
      <w:r w:rsidR="00F75124" w:rsidRPr="00D61375">
        <w:rPr>
          <w:rFonts w:asciiTheme="minorHAnsi" w:hAnsiTheme="minorHAnsi" w:cstheme="minorHAnsi"/>
          <w:color w:val="auto"/>
        </w:rPr>
        <w:br/>
      </w:r>
      <w:r w:rsidRPr="00D61375">
        <w:rPr>
          <w:rFonts w:asciiTheme="minorHAnsi" w:hAnsiTheme="minorHAnsi" w:cstheme="minorHAnsi"/>
          <w:color w:val="auto"/>
        </w:rPr>
        <w:t xml:space="preserve">na rachunku bankowym </w:t>
      </w:r>
      <w:r w:rsidR="00F75124" w:rsidRPr="00D61375">
        <w:rPr>
          <w:rFonts w:asciiTheme="minorHAnsi" w:hAnsiTheme="minorHAnsi" w:cstheme="minorHAnsi"/>
          <w:color w:val="auto"/>
        </w:rPr>
        <w:t>P</w:t>
      </w:r>
      <w:r w:rsidRPr="00D61375">
        <w:rPr>
          <w:rFonts w:asciiTheme="minorHAnsi" w:hAnsiTheme="minorHAnsi" w:cstheme="minorHAnsi"/>
          <w:color w:val="auto"/>
        </w:rPr>
        <w:t xml:space="preserve">racodawcy pozostaną niewykorzystane środki KFS, </w:t>
      </w:r>
      <w:r w:rsidR="00F75124" w:rsidRPr="00D61375">
        <w:rPr>
          <w:rFonts w:asciiTheme="minorHAnsi" w:hAnsiTheme="minorHAnsi" w:cstheme="minorHAnsi"/>
          <w:color w:val="auto"/>
        </w:rPr>
        <w:t>P</w:t>
      </w:r>
      <w:r w:rsidRPr="00D61375">
        <w:rPr>
          <w:rFonts w:asciiTheme="minorHAnsi" w:hAnsiTheme="minorHAnsi" w:cstheme="minorHAnsi"/>
          <w:color w:val="auto"/>
        </w:rPr>
        <w:t xml:space="preserve">racodawca jest zobowiązany zwrócić je na rachunek bankowy </w:t>
      </w:r>
      <w:r w:rsidR="002632C3" w:rsidRPr="00D61375">
        <w:rPr>
          <w:rFonts w:asciiTheme="minorHAnsi" w:hAnsiTheme="minorHAnsi" w:cstheme="minorHAnsi"/>
          <w:color w:val="auto"/>
        </w:rPr>
        <w:t>u</w:t>
      </w:r>
      <w:r w:rsidRPr="00D61375">
        <w:rPr>
          <w:rFonts w:asciiTheme="minorHAnsi" w:hAnsiTheme="minorHAnsi" w:cstheme="minorHAnsi"/>
          <w:color w:val="auto"/>
        </w:rPr>
        <w:t>rzędu w terminie określonym w zawartej umowie.</w:t>
      </w:r>
    </w:p>
    <w:p w14:paraId="5B0AC3F7" w14:textId="32D2BFE6" w:rsidR="00F75124" w:rsidRPr="00D61375" w:rsidRDefault="002C7CE1" w:rsidP="00D61375">
      <w:pPr>
        <w:pStyle w:val="Default"/>
        <w:numPr>
          <w:ilvl w:val="0"/>
          <w:numId w:val="18"/>
        </w:numPr>
        <w:spacing w:after="120" w:line="276" w:lineRule="auto"/>
        <w:ind w:left="426" w:hanging="349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 xml:space="preserve">Pracodawca, któremu przysługuje prawo do obniżenia kwoty podatku należnego </w:t>
      </w:r>
      <w:r w:rsidR="00F75124" w:rsidRPr="00D61375">
        <w:rPr>
          <w:rFonts w:asciiTheme="minorHAnsi" w:hAnsiTheme="minorHAnsi" w:cstheme="minorHAnsi"/>
          <w:color w:val="auto"/>
        </w:rPr>
        <w:br/>
      </w:r>
      <w:r w:rsidRPr="00D61375">
        <w:rPr>
          <w:rFonts w:asciiTheme="minorHAnsi" w:hAnsiTheme="minorHAnsi" w:cstheme="minorHAnsi"/>
          <w:color w:val="auto"/>
        </w:rPr>
        <w:t>o kwotę podatku naliczonego zgodnie z ustawą z dnia 11 marca 2004</w:t>
      </w:r>
      <w:r w:rsidR="00283CD3" w:rsidRPr="00D61375">
        <w:rPr>
          <w:rFonts w:asciiTheme="minorHAnsi" w:hAnsiTheme="minorHAnsi" w:cstheme="minorHAnsi"/>
          <w:color w:val="auto"/>
        </w:rPr>
        <w:t xml:space="preserve"> </w:t>
      </w:r>
      <w:r w:rsidRPr="00D61375">
        <w:rPr>
          <w:rFonts w:asciiTheme="minorHAnsi" w:hAnsiTheme="minorHAnsi" w:cstheme="minorHAnsi"/>
          <w:color w:val="auto"/>
        </w:rPr>
        <w:t xml:space="preserve">r. o podatku od towarów </w:t>
      </w:r>
      <w:r w:rsidR="0087393B" w:rsidRPr="00D61375">
        <w:rPr>
          <w:rFonts w:asciiTheme="minorHAnsi" w:hAnsiTheme="minorHAnsi" w:cstheme="minorHAnsi"/>
          <w:color w:val="auto"/>
        </w:rPr>
        <w:br/>
      </w:r>
      <w:r w:rsidRPr="00D61375">
        <w:rPr>
          <w:rFonts w:asciiTheme="minorHAnsi" w:hAnsiTheme="minorHAnsi" w:cstheme="minorHAnsi"/>
          <w:color w:val="auto"/>
        </w:rPr>
        <w:lastRenderedPageBreak/>
        <w:t>i usług, zobowiązany jest do zwrotu równowartości odzyskanego podatku od towarów i usług zakupionych w ramach przyznanych środków. Pracodawca zobowiązany jest dokonać zwrotu również po upływie obowiązy</w:t>
      </w:r>
      <w:r w:rsidR="00283CD3" w:rsidRPr="00D61375">
        <w:rPr>
          <w:rFonts w:asciiTheme="minorHAnsi" w:hAnsiTheme="minorHAnsi" w:cstheme="minorHAnsi"/>
          <w:color w:val="auto"/>
        </w:rPr>
        <w:t xml:space="preserve">wania umowy zawartej z </w:t>
      </w:r>
      <w:r w:rsidR="002632C3" w:rsidRPr="00D61375">
        <w:rPr>
          <w:rFonts w:asciiTheme="minorHAnsi" w:hAnsiTheme="minorHAnsi" w:cstheme="minorHAnsi"/>
          <w:color w:val="auto"/>
        </w:rPr>
        <w:t>u</w:t>
      </w:r>
      <w:r w:rsidR="00283CD3" w:rsidRPr="00D61375">
        <w:rPr>
          <w:rFonts w:asciiTheme="minorHAnsi" w:hAnsiTheme="minorHAnsi" w:cstheme="minorHAnsi"/>
          <w:color w:val="auto"/>
        </w:rPr>
        <w:t>rzędem.</w:t>
      </w:r>
    </w:p>
    <w:p w14:paraId="45EB3B51" w14:textId="4C974344" w:rsidR="00F75124" w:rsidRPr="00D61375" w:rsidRDefault="00DC443F" w:rsidP="00D61375">
      <w:pPr>
        <w:pStyle w:val="Default"/>
        <w:numPr>
          <w:ilvl w:val="0"/>
          <w:numId w:val="18"/>
        </w:numPr>
        <w:spacing w:after="120" w:line="276" w:lineRule="auto"/>
        <w:ind w:left="426" w:hanging="349"/>
        <w:rPr>
          <w:rFonts w:asciiTheme="minorHAnsi" w:hAnsiTheme="minorHAnsi" w:cstheme="minorHAnsi"/>
          <w:color w:val="auto"/>
        </w:rPr>
      </w:pPr>
      <w:r w:rsidRPr="00D61375">
        <w:rPr>
          <w:rFonts w:asciiTheme="minorHAnsi" w:hAnsiTheme="minorHAnsi" w:cstheme="minorHAnsi"/>
          <w:color w:val="auto"/>
        </w:rPr>
        <w:t xml:space="preserve">Środki KFS mogą być przyznane na kształcenie ustawiczne realizowane w danym roku kalendarzowym. Jeżeli forma kształcenia, na którą </w:t>
      </w:r>
      <w:r w:rsidR="00F75124" w:rsidRPr="00D61375">
        <w:rPr>
          <w:rFonts w:asciiTheme="minorHAnsi" w:hAnsiTheme="minorHAnsi" w:cstheme="minorHAnsi"/>
          <w:color w:val="auto"/>
        </w:rPr>
        <w:t>P</w:t>
      </w:r>
      <w:r w:rsidRPr="00D61375">
        <w:rPr>
          <w:rFonts w:asciiTheme="minorHAnsi" w:hAnsiTheme="minorHAnsi" w:cstheme="minorHAnsi"/>
          <w:color w:val="auto"/>
        </w:rPr>
        <w:t xml:space="preserve">racodawca otrzymał środki nie rozpoczęła się w roku, na który została przyznana, środki te muszą być zwrócone na konto </w:t>
      </w:r>
      <w:r w:rsidR="002632C3" w:rsidRPr="00D61375">
        <w:rPr>
          <w:rFonts w:asciiTheme="minorHAnsi" w:hAnsiTheme="minorHAnsi" w:cstheme="minorHAnsi"/>
          <w:color w:val="auto"/>
        </w:rPr>
        <w:t>u</w:t>
      </w:r>
      <w:r w:rsidRPr="00D61375">
        <w:rPr>
          <w:rFonts w:asciiTheme="minorHAnsi" w:hAnsiTheme="minorHAnsi" w:cstheme="minorHAnsi"/>
          <w:color w:val="auto"/>
        </w:rPr>
        <w:t>rzędu.</w:t>
      </w:r>
    </w:p>
    <w:p w14:paraId="43BFA1F9" w14:textId="77777777" w:rsidR="00EF5DAE" w:rsidRPr="006F7639" w:rsidRDefault="00EF5DAE" w:rsidP="00D61375">
      <w:pPr>
        <w:pStyle w:val="Default"/>
        <w:numPr>
          <w:ilvl w:val="0"/>
          <w:numId w:val="18"/>
        </w:numPr>
        <w:spacing w:after="120" w:line="276" w:lineRule="auto"/>
        <w:ind w:left="426" w:hanging="349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color w:val="auto"/>
        </w:rPr>
        <w:t>Załącznikiem do umowy o finansowanie działań obejmujących kształcenie usta</w:t>
      </w:r>
      <w:r w:rsidR="00812F0F" w:rsidRPr="006F7639">
        <w:rPr>
          <w:rFonts w:asciiTheme="minorHAnsi" w:hAnsiTheme="minorHAnsi" w:cstheme="minorHAnsi"/>
          <w:color w:val="auto"/>
        </w:rPr>
        <w:t>wiczne pracowników i pracodawcy</w:t>
      </w:r>
      <w:r w:rsidRPr="006F7639">
        <w:rPr>
          <w:rFonts w:asciiTheme="minorHAnsi" w:hAnsiTheme="minorHAnsi" w:cstheme="minorHAnsi"/>
          <w:color w:val="auto"/>
        </w:rPr>
        <w:t xml:space="preserve"> z Krajowego Funduszu Szkoleniowego jest wniosek.</w:t>
      </w:r>
    </w:p>
    <w:p w14:paraId="29B59AC9" w14:textId="77777777" w:rsidR="00DC443F" w:rsidRPr="006F7639" w:rsidRDefault="00DC443F" w:rsidP="00F7355F">
      <w:pPr>
        <w:pStyle w:val="Akapitzlist"/>
        <w:spacing w:after="0"/>
        <w:ind w:left="360"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6FFD5E1" w14:textId="77777777" w:rsidR="00C23DFE" w:rsidRPr="006F7639" w:rsidRDefault="00C23DFE" w:rsidP="00F7355F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  <w:b/>
          <w:color w:val="auto"/>
        </w:rPr>
      </w:pPr>
    </w:p>
    <w:p w14:paraId="0FBCEFCF" w14:textId="77777777" w:rsidR="00597038" w:rsidRPr="006F7639" w:rsidRDefault="00597038" w:rsidP="00F7355F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  <w:b/>
          <w:color w:val="auto"/>
        </w:rPr>
      </w:pPr>
    </w:p>
    <w:p w14:paraId="5E488E39" w14:textId="77777777" w:rsidR="00DC443F" w:rsidRPr="006F7639" w:rsidRDefault="00C23DFE" w:rsidP="00F7355F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color w:val="auto"/>
        </w:rPr>
        <w:t>Dyrektor</w:t>
      </w:r>
    </w:p>
    <w:p w14:paraId="2084F920" w14:textId="77777777" w:rsidR="00C23DFE" w:rsidRPr="006F7639" w:rsidRDefault="00C23DFE" w:rsidP="00F7355F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color w:val="auto"/>
        </w:rPr>
        <w:t>Powiatowego Urzędu Pracy</w:t>
      </w:r>
    </w:p>
    <w:p w14:paraId="674332FB" w14:textId="78C56165" w:rsidR="00FC6933" w:rsidRDefault="00C23DFE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color w:val="auto"/>
        </w:rPr>
        <w:t>dla Miasta Torunia</w:t>
      </w:r>
    </w:p>
    <w:p w14:paraId="51CAA79F" w14:textId="77777777" w:rsidR="007A03B4" w:rsidRDefault="007A03B4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</w:p>
    <w:p w14:paraId="4DB22009" w14:textId="77777777" w:rsidR="0087393B" w:rsidRDefault="0087393B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</w:p>
    <w:p w14:paraId="78D311F0" w14:textId="77777777" w:rsidR="00FD3C87" w:rsidRDefault="00FD3C87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</w:p>
    <w:p w14:paraId="2244D186" w14:textId="77777777" w:rsidR="00FD3C87" w:rsidRDefault="00FD3C87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</w:p>
    <w:p w14:paraId="7B6A9565" w14:textId="77777777" w:rsidR="00FD3C87" w:rsidRDefault="00FD3C87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</w:p>
    <w:p w14:paraId="628560F9" w14:textId="77777777" w:rsidR="00FD3C87" w:rsidRDefault="00FD3C87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</w:p>
    <w:p w14:paraId="664D3BEB" w14:textId="77777777" w:rsidR="00FD3C87" w:rsidRDefault="00FD3C87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</w:p>
    <w:p w14:paraId="7E2E9C27" w14:textId="77777777" w:rsidR="00FD3C87" w:rsidRPr="006F7639" w:rsidRDefault="00FD3C87" w:rsidP="007A03B4">
      <w:pPr>
        <w:pStyle w:val="Default"/>
        <w:spacing w:line="276" w:lineRule="auto"/>
        <w:ind w:left="4678" w:right="-2"/>
        <w:jc w:val="center"/>
        <w:rPr>
          <w:rFonts w:asciiTheme="minorHAnsi" w:hAnsiTheme="minorHAnsi" w:cstheme="minorHAnsi"/>
          <w:color w:val="auto"/>
        </w:rPr>
      </w:pPr>
    </w:p>
    <w:p w14:paraId="6C18D86C" w14:textId="77777777" w:rsidR="0087393B" w:rsidRDefault="0087393B" w:rsidP="00F7355F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  <w:color w:val="auto"/>
        </w:rPr>
      </w:pPr>
    </w:p>
    <w:p w14:paraId="1807C165" w14:textId="78D0B9FA" w:rsidR="006A46CA" w:rsidRPr="00233CBB" w:rsidRDefault="00154FEE" w:rsidP="00F7355F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  <w:color w:val="auto"/>
        </w:rPr>
      </w:pPr>
      <w:r w:rsidRPr="003F475D">
        <w:rPr>
          <w:rFonts w:asciiTheme="minorHAnsi" w:hAnsiTheme="minorHAnsi" w:cstheme="minorHAnsi"/>
          <w:color w:val="auto"/>
        </w:rPr>
        <w:t xml:space="preserve">Toruń, </w:t>
      </w:r>
      <w:r w:rsidR="00233CBB" w:rsidRPr="003F475D">
        <w:rPr>
          <w:rFonts w:asciiTheme="minorHAnsi" w:hAnsiTheme="minorHAnsi" w:cstheme="minorHAnsi"/>
          <w:color w:val="auto"/>
        </w:rPr>
        <w:t>15</w:t>
      </w:r>
      <w:r w:rsidRPr="003F475D">
        <w:rPr>
          <w:rFonts w:asciiTheme="minorHAnsi" w:hAnsiTheme="minorHAnsi" w:cstheme="minorHAnsi"/>
          <w:color w:val="auto"/>
        </w:rPr>
        <w:t xml:space="preserve"> </w:t>
      </w:r>
      <w:r w:rsidR="00C1531C" w:rsidRPr="003F475D">
        <w:rPr>
          <w:rFonts w:asciiTheme="minorHAnsi" w:hAnsiTheme="minorHAnsi" w:cstheme="minorHAnsi"/>
          <w:color w:val="auto"/>
        </w:rPr>
        <w:t>września</w:t>
      </w:r>
      <w:r w:rsidR="006A46CA" w:rsidRPr="003F475D">
        <w:rPr>
          <w:rFonts w:asciiTheme="minorHAnsi" w:hAnsiTheme="minorHAnsi" w:cstheme="minorHAnsi"/>
          <w:color w:val="auto"/>
        </w:rPr>
        <w:t xml:space="preserve"> 202</w:t>
      </w:r>
      <w:r w:rsidR="0012521C" w:rsidRPr="003F475D">
        <w:rPr>
          <w:rFonts w:asciiTheme="minorHAnsi" w:hAnsiTheme="minorHAnsi" w:cstheme="minorHAnsi"/>
          <w:color w:val="auto"/>
        </w:rPr>
        <w:t>5</w:t>
      </w:r>
      <w:r w:rsidR="006A46CA" w:rsidRPr="003F475D">
        <w:rPr>
          <w:rFonts w:asciiTheme="minorHAnsi" w:hAnsiTheme="minorHAnsi" w:cstheme="minorHAnsi"/>
          <w:color w:val="auto"/>
        </w:rPr>
        <w:t xml:space="preserve"> r.</w:t>
      </w:r>
    </w:p>
    <w:p w14:paraId="7C92FCFB" w14:textId="77777777" w:rsidR="006A46CA" w:rsidRDefault="006A46CA" w:rsidP="00F7355F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  <w:color w:val="auto"/>
        </w:rPr>
      </w:pPr>
    </w:p>
    <w:p w14:paraId="6786E130" w14:textId="77777777" w:rsidR="007A03B4" w:rsidRDefault="007A03B4" w:rsidP="00F7355F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  <w:color w:val="auto"/>
        </w:rPr>
      </w:pPr>
    </w:p>
    <w:p w14:paraId="2C0A03A8" w14:textId="77777777" w:rsidR="007A03B4" w:rsidRPr="006F7639" w:rsidRDefault="007A03B4" w:rsidP="00F7355F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  <w:color w:val="auto"/>
        </w:rPr>
      </w:pPr>
    </w:p>
    <w:p w14:paraId="2E00195A" w14:textId="77777777" w:rsidR="00DC443F" w:rsidRPr="006F7639" w:rsidRDefault="00FC6933" w:rsidP="00F7355F">
      <w:pPr>
        <w:pStyle w:val="Default"/>
        <w:spacing w:line="276" w:lineRule="auto"/>
        <w:ind w:right="-2"/>
        <w:jc w:val="both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color w:val="auto"/>
        </w:rPr>
        <w:t>Załączniki:</w:t>
      </w:r>
    </w:p>
    <w:p w14:paraId="54D96863" w14:textId="77777777" w:rsidR="00FC6933" w:rsidRPr="006F7639" w:rsidRDefault="00FC6933" w:rsidP="00233CBB">
      <w:pPr>
        <w:pStyle w:val="Default"/>
        <w:numPr>
          <w:ilvl w:val="0"/>
          <w:numId w:val="23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color w:val="auto"/>
        </w:rPr>
        <w:t xml:space="preserve">Karta oceny wniosku o dofinansowanie kosztów kształcenia ustawicznego pracowników </w:t>
      </w:r>
    </w:p>
    <w:p w14:paraId="33867DE0" w14:textId="77777777" w:rsidR="00FC6933" w:rsidRPr="006F7639" w:rsidRDefault="00FC6933" w:rsidP="00233CBB">
      <w:pPr>
        <w:pStyle w:val="Default"/>
        <w:spacing w:after="120" w:line="276" w:lineRule="auto"/>
        <w:ind w:left="720"/>
        <w:rPr>
          <w:rFonts w:asciiTheme="minorHAnsi" w:hAnsiTheme="minorHAnsi" w:cstheme="minorHAnsi"/>
          <w:color w:val="auto"/>
        </w:rPr>
      </w:pPr>
      <w:r w:rsidRPr="006F7639">
        <w:rPr>
          <w:rFonts w:asciiTheme="minorHAnsi" w:hAnsiTheme="minorHAnsi" w:cstheme="minorHAnsi"/>
          <w:color w:val="auto"/>
        </w:rPr>
        <w:t>i pracodawców ze środków Krajowego Funduszu Szkoleniowego (KFS),</w:t>
      </w:r>
    </w:p>
    <w:p w14:paraId="4997C108" w14:textId="77777777" w:rsidR="00DC443F" w:rsidRPr="006F7639" w:rsidRDefault="00FC6933" w:rsidP="00233CBB">
      <w:pPr>
        <w:pStyle w:val="Default"/>
        <w:numPr>
          <w:ilvl w:val="0"/>
          <w:numId w:val="23"/>
        </w:numPr>
        <w:spacing w:after="120" w:line="276" w:lineRule="auto"/>
        <w:rPr>
          <w:rFonts w:asciiTheme="minorHAnsi" w:hAnsiTheme="minorHAnsi" w:cstheme="minorHAnsi"/>
          <w:color w:val="auto"/>
        </w:rPr>
        <w:sectPr w:rsidR="00DC443F" w:rsidRPr="006F7639" w:rsidSect="001B133B">
          <w:footerReference w:type="default" r:id="rId9"/>
          <w:headerReference w:type="first" r:id="rId10"/>
          <w:pgSz w:w="11906" w:h="16838"/>
          <w:pgMar w:top="1276" w:right="1080" w:bottom="993" w:left="1080" w:header="284" w:footer="709" w:gutter="0"/>
          <w:cols w:space="708"/>
          <w:titlePg/>
          <w:docGrid w:linePitch="360"/>
        </w:sectPr>
      </w:pPr>
      <w:r w:rsidRPr="006F7639">
        <w:rPr>
          <w:rFonts w:asciiTheme="minorHAnsi" w:hAnsiTheme="minorHAnsi" w:cstheme="minorHAnsi"/>
          <w:color w:val="auto"/>
        </w:rPr>
        <w:t>Informacje dla Pracodawców (do stosowani</w:t>
      </w:r>
      <w:r w:rsidR="002B66DA" w:rsidRPr="006F7639">
        <w:rPr>
          <w:rFonts w:asciiTheme="minorHAnsi" w:hAnsiTheme="minorHAnsi" w:cstheme="minorHAnsi"/>
          <w:color w:val="auto"/>
        </w:rPr>
        <w:t>a priorytetów wydatkowania środków KFS)</w:t>
      </w:r>
      <w:r w:rsidR="005A4518" w:rsidRPr="006F7639">
        <w:rPr>
          <w:rFonts w:asciiTheme="minorHAnsi" w:hAnsiTheme="minorHAnsi" w:cstheme="minorHAnsi"/>
          <w:color w:val="auto"/>
        </w:rPr>
        <w:t>.</w:t>
      </w:r>
    </w:p>
    <w:p w14:paraId="5DD534C2" w14:textId="7E2AF84F"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</w:t>
      </w:r>
      <w:r w:rsidR="00821FDE">
        <w:rPr>
          <w:sz w:val="20"/>
          <w:szCs w:val="20"/>
        </w:rPr>
        <w:t xml:space="preserve">: </w:t>
      </w:r>
      <w:proofErr w:type="spellStart"/>
      <w:r w:rsidR="00821FDE">
        <w:rPr>
          <w:sz w:val="20"/>
          <w:szCs w:val="20"/>
        </w:rPr>
        <w:t>WnKszUstKFS</w:t>
      </w:r>
      <w:proofErr w:type="spellEnd"/>
      <w:r w:rsidR="00821FDE">
        <w:rPr>
          <w:sz w:val="20"/>
          <w:szCs w:val="20"/>
        </w:rPr>
        <w:t>/2</w:t>
      </w:r>
      <w:r w:rsidR="00FE6183">
        <w:rPr>
          <w:sz w:val="20"/>
          <w:szCs w:val="20"/>
        </w:rPr>
        <w:t>5</w:t>
      </w:r>
      <w:r w:rsidR="00821FDE">
        <w:rPr>
          <w:sz w:val="20"/>
          <w:szCs w:val="20"/>
        </w:rPr>
        <w:t>/…………</w:t>
      </w:r>
      <w:proofErr w:type="gramStart"/>
      <w:r w:rsidR="00821FDE">
        <w:rPr>
          <w:sz w:val="20"/>
          <w:szCs w:val="20"/>
        </w:rPr>
        <w:t>…….</w:t>
      </w:r>
      <w:proofErr w:type="gramEnd"/>
      <w:r w:rsidR="00821FDE">
        <w:rPr>
          <w:sz w:val="20"/>
          <w:szCs w:val="20"/>
        </w:rPr>
        <w:t>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Załącznik nr 1 do Zasad</w:t>
      </w:r>
    </w:p>
    <w:p w14:paraId="5755E30C" w14:textId="77777777" w:rsidR="00A5755D" w:rsidRDefault="0010290E" w:rsidP="00A5755D">
      <w:pPr>
        <w:spacing w:after="0"/>
        <w:jc w:val="center"/>
        <w:rPr>
          <w:b/>
        </w:rPr>
      </w:pPr>
      <w:r w:rsidRPr="00A5755D">
        <w:rPr>
          <w:b/>
          <w:sz w:val="20"/>
          <w:szCs w:val="20"/>
        </w:rPr>
        <w:t xml:space="preserve">Karta oceny wniosku o dofinansowanie kosztów kształcenia ustawicznego pracowników </w:t>
      </w:r>
      <w:r w:rsidRPr="00A5755D">
        <w:rPr>
          <w:b/>
          <w:sz w:val="20"/>
          <w:szCs w:val="20"/>
        </w:rPr>
        <w:br/>
        <w:t>i pracodawców ze środków Krajowego Funduszu Szkoleniowego</w:t>
      </w:r>
      <w:r w:rsidR="00A5755D">
        <w:rPr>
          <w:b/>
        </w:rPr>
        <w:t xml:space="preserve"> </w:t>
      </w:r>
      <w:r w:rsidRPr="00A5755D">
        <w:rPr>
          <w:b/>
          <w:sz w:val="20"/>
          <w:szCs w:val="20"/>
        </w:rPr>
        <w:t>(KFS)</w:t>
      </w:r>
      <w:r w:rsidR="00A5755D" w:rsidRPr="00A5755D">
        <w:rPr>
          <w:b/>
          <w:sz w:val="20"/>
          <w:szCs w:val="20"/>
        </w:rPr>
        <w:t xml:space="preserve"> </w:t>
      </w:r>
      <w:r w:rsidR="003B5EC5"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……………………………….</w:t>
      </w:r>
    </w:p>
    <w:p w14:paraId="14F424C5" w14:textId="77777777" w:rsidR="0010290E" w:rsidRPr="00A5755D" w:rsidRDefault="003B5EC5" w:rsidP="00A5755D">
      <w:pPr>
        <w:spacing w:after="0"/>
        <w:jc w:val="center"/>
        <w:rPr>
          <w:b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14:paraId="75335222" w14:textId="77777777" w:rsidR="0010290E" w:rsidRPr="00E4539E" w:rsidRDefault="0010290E" w:rsidP="0010290E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……….</w:t>
      </w:r>
    </w:p>
    <w:p w14:paraId="4CE2E7E0" w14:textId="77777777"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14:paraId="18BA6259" w14:textId="352410CD" w:rsidR="0010290E" w:rsidRPr="00B20E5A" w:rsidRDefault="0010290E" w:rsidP="009B6FF9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14:paraId="415BAA8D" w14:textId="77777777" w:rsidR="0010290E" w:rsidRPr="00B20E5A" w:rsidRDefault="0010290E" w:rsidP="009C1EF5">
      <w:pPr>
        <w:pStyle w:val="Akapitzlist"/>
        <w:numPr>
          <w:ilvl w:val="0"/>
          <w:numId w:val="21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14:paraId="156258F8" w14:textId="77777777" w:rsidTr="00185D68">
        <w:trPr>
          <w:trHeight w:val="327"/>
        </w:trPr>
        <w:tc>
          <w:tcPr>
            <w:tcW w:w="6096" w:type="dxa"/>
            <w:shd w:val="clear" w:color="auto" w:fill="D9D9D9"/>
          </w:tcPr>
          <w:p w14:paraId="74AAC23B" w14:textId="77777777"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14:paraId="55EA378F" w14:textId="77777777"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14:paraId="5A0115A3" w14:textId="77777777" w:rsidTr="00717150">
        <w:tc>
          <w:tcPr>
            <w:tcW w:w="6096" w:type="dxa"/>
          </w:tcPr>
          <w:p w14:paraId="78FBEAC5" w14:textId="670C6E5D" w:rsidR="0010290E" w:rsidRPr="00B20E5A" w:rsidRDefault="0010290E" w:rsidP="00CB200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r w:rsidR="00CB2002">
              <w:rPr>
                <w:sz w:val="20"/>
                <w:szCs w:val="20"/>
              </w:rPr>
              <w:t>Ministra</w:t>
            </w:r>
            <w:r w:rsidR="00CF2301">
              <w:rPr>
                <w:sz w:val="20"/>
                <w:szCs w:val="20"/>
              </w:rPr>
              <w:t xml:space="preserve"> właściwego ds. pracy</w:t>
            </w:r>
            <w:r w:rsidRPr="00B20E5A">
              <w:rPr>
                <w:sz w:val="20"/>
                <w:szCs w:val="20"/>
              </w:rPr>
              <w:t xml:space="preserve"> wydatkowania środków KFS</w:t>
            </w:r>
          </w:p>
        </w:tc>
        <w:tc>
          <w:tcPr>
            <w:tcW w:w="4111" w:type="dxa"/>
            <w:vAlign w:val="center"/>
          </w:tcPr>
          <w:p w14:paraId="736A8F1C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  <w:tr w:rsidR="00B20E5A" w:rsidRPr="00B20E5A" w14:paraId="053295CA" w14:textId="77777777" w:rsidTr="00717150">
        <w:tc>
          <w:tcPr>
            <w:tcW w:w="6096" w:type="dxa"/>
          </w:tcPr>
          <w:p w14:paraId="76A800C7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>na podstawie którego prowadzi on pozaszkolne formy kształcenia ustawicznego</w:t>
            </w:r>
          </w:p>
        </w:tc>
        <w:tc>
          <w:tcPr>
            <w:tcW w:w="4111" w:type="dxa"/>
            <w:vAlign w:val="center"/>
          </w:tcPr>
          <w:p w14:paraId="2632C815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</w:tbl>
    <w:p w14:paraId="00A916CA" w14:textId="77777777"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14:paraId="71DC03E5" w14:textId="77777777" w:rsidR="00295BA7" w:rsidRPr="00295BA7" w:rsidRDefault="0010290E" w:rsidP="009C1EF5">
      <w:pPr>
        <w:pStyle w:val="Akapitzlist"/>
        <w:numPr>
          <w:ilvl w:val="0"/>
          <w:numId w:val="21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295BA7" w:rsidRPr="00295BA7" w14:paraId="566971AC" w14:textId="77777777" w:rsidTr="00717150">
        <w:trPr>
          <w:trHeight w:val="438"/>
        </w:trPr>
        <w:tc>
          <w:tcPr>
            <w:tcW w:w="6663" w:type="dxa"/>
            <w:shd w:val="clear" w:color="auto" w:fill="D9D9D9"/>
          </w:tcPr>
          <w:p w14:paraId="208E5118" w14:textId="77777777"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14:paraId="0EC9D02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możliwe punkty                 do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6F421D42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     uzyskane punkty</w:t>
            </w:r>
          </w:p>
        </w:tc>
      </w:tr>
      <w:tr w:rsidR="00295BA7" w:rsidRPr="00295BA7" w14:paraId="3512BD99" w14:textId="77777777" w:rsidTr="00717150">
        <w:tc>
          <w:tcPr>
            <w:tcW w:w="6663" w:type="dxa"/>
            <w:shd w:val="clear" w:color="auto" w:fill="D9D9D9"/>
          </w:tcPr>
          <w:p w14:paraId="263AC7B3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14:paraId="380BED4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14:paraId="3C9B838E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424AC726" w14:textId="77777777" w:rsidTr="00717150">
        <w:tc>
          <w:tcPr>
            <w:tcW w:w="6663" w:type="dxa"/>
          </w:tcPr>
          <w:p w14:paraId="2B005659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umowa na czas nieokreślony</w:t>
            </w:r>
          </w:p>
        </w:tc>
        <w:tc>
          <w:tcPr>
            <w:tcW w:w="1560" w:type="dxa"/>
          </w:tcPr>
          <w:p w14:paraId="46FD5DE9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01089BB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6470F24B" w14:textId="77777777" w:rsidTr="00717150">
        <w:tc>
          <w:tcPr>
            <w:tcW w:w="6663" w:type="dxa"/>
          </w:tcPr>
          <w:p w14:paraId="49C6C676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umowa na czas określony</w:t>
            </w:r>
          </w:p>
        </w:tc>
        <w:tc>
          <w:tcPr>
            <w:tcW w:w="1560" w:type="dxa"/>
          </w:tcPr>
          <w:p w14:paraId="69B87102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63D45941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018C6F1A" w14:textId="77777777" w:rsidTr="00717150">
        <w:tc>
          <w:tcPr>
            <w:tcW w:w="6663" w:type="dxa"/>
            <w:shd w:val="clear" w:color="auto" w:fill="D9D9D9"/>
          </w:tcPr>
          <w:p w14:paraId="5C0C25B9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2. Posiadanie przez realizatora usługi kształcenia ustawicznego certyfikatów jakości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14:paraId="59101B6C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14:paraId="59F8E9AE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3D29A42F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0854048B" w14:textId="77777777" w:rsidTr="00717150">
        <w:tc>
          <w:tcPr>
            <w:tcW w:w="6663" w:type="dxa"/>
          </w:tcPr>
          <w:p w14:paraId="038EEBA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akredytacja kuratora oświaty</w:t>
            </w:r>
            <w:r w:rsidR="0042652D" w:rsidRPr="007453DE">
              <w:rPr>
                <w:sz w:val="18"/>
                <w:szCs w:val="18"/>
              </w:rPr>
              <w:t xml:space="preserve">, ISO </w:t>
            </w:r>
            <w:r w:rsidR="007453DE" w:rsidRPr="007453DE">
              <w:rPr>
                <w:sz w:val="18"/>
                <w:szCs w:val="18"/>
              </w:rPr>
              <w:t xml:space="preserve">oraz </w:t>
            </w:r>
            <w:r w:rsidR="0042652D" w:rsidRPr="007453DE">
              <w:rPr>
                <w:sz w:val="18"/>
                <w:szCs w:val="18"/>
              </w:rPr>
              <w:t>inn</w:t>
            </w:r>
            <w:r w:rsidR="00DC0018">
              <w:rPr>
                <w:sz w:val="18"/>
                <w:szCs w:val="18"/>
              </w:rPr>
              <w:t xml:space="preserve">e </w:t>
            </w:r>
            <w:proofErr w:type="spellStart"/>
            <w:r w:rsidR="00DC0018">
              <w:rPr>
                <w:sz w:val="18"/>
                <w:szCs w:val="18"/>
              </w:rPr>
              <w:t>ceryf</w:t>
            </w:r>
            <w:r w:rsidR="007453DE" w:rsidRPr="007453DE">
              <w:rPr>
                <w:sz w:val="18"/>
                <w:szCs w:val="18"/>
              </w:rPr>
              <w:t>ikaty</w:t>
            </w:r>
            <w:proofErr w:type="spellEnd"/>
            <w:r w:rsidR="007453DE" w:rsidRPr="007453DE">
              <w:rPr>
                <w:sz w:val="18"/>
                <w:szCs w:val="18"/>
              </w:rPr>
              <w:t xml:space="preserve"> jakości</w:t>
            </w:r>
            <w:r w:rsidR="0042652D" w:rsidRPr="007453DE">
              <w:rPr>
                <w:sz w:val="18"/>
                <w:szCs w:val="18"/>
              </w:rPr>
              <w:t xml:space="preserve"> posiadające akredytację PARP</w:t>
            </w:r>
          </w:p>
        </w:tc>
        <w:tc>
          <w:tcPr>
            <w:tcW w:w="1560" w:type="dxa"/>
          </w:tcPr>
          <w:p w14:paraId="1CF20EE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0D33691C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58C539A6" w14:textId="77777777" w:rsidTr="00717150">
        <w:tc>
          <w:tcPr>
            <w:tcW w:w="6663" w:type="dxa"/>
          </w:tcPr>
          <w:p w14:paraId="1A3F0E85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inne certyfikaty </w:t>
            </w:r>
            <w:r w:rsidR="007453DE">
              <w:rPr>
                <w:sz w:val="18"/>
                <w:szCs w:val="18"/>
              </w:rPr>
              <w:t>jakości</w:t>
            </w:r>
          </w:p>
        </w:tc>
        <w:tc>
          <w:tcPr>
            <w:tcW w:w="1560" w:type="dxa"/>
          </w:tcPr>
          <w:p w14:paraId="001CC12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6A299851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579A5D21" w14:textId="77777777" w:rsidTr="00717150">
        <w:tc>
          <w:tcPr>
            <w:tcW w:w="6663" w:type="dxa"/>
          </w:tcPr>
          <w:p w14:paraId="21417A29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certyfikatów</w:t>
            </w:r>
            <w:r w:rsidR="007453DE">
              <w:rPr>
                <w:sz w:val="18"/>
                <w:szCs w:val="18"/>
              </w:rPr>
              <w:t xml:space="preserve"> jakości</w:t>
            </w:r>
          </w:p>
        </w:tc>
        <w:tc>
          <w:tcPr>
            <w:tcW w:w="1560" w:type="dxa"/>
          </w:tcPr>
          <w:p w14:paraId="67F83D1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94CEFD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2A2DD70D" w14:textId="77777777" w:rsidTr="00717150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14:paraId="57F39A25" w14:textId="7515A275" w:rsidR="00295BA7" w:rsidRPr="007453DE" w:rsidRDefault="00295BA7" w:rsidP="00FE618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3. Zgodność kompetencji nabywanych przez uczestników z potrzebami</w:t>
            </w:r>
            <w:r w:rsidR="00504C36" w:rsidRPr="007453DE">
              <w:rPr>
                <w:sz w:val="18"/>
                <w:szCs w:val="18"/>
              </w:rPr>
              <w:t xml:space="preserve"> lokalnego lub regionalnego rynku pracy</w:t>
            </w:r>
            <w:r w:rsidR="00037E19" w:rsidRPr="007453DE">
              <w:rPr>
                <w:sz w:val="18"/>
                <w:szCs w:val="18"/>
              </w:rPr>
              <w:t xml:space="preserve"> (na podstawie </w:t>
            </w:r>
            <w:proofErr w:type="spellStart"/>
            <w:r w:rsidR="00037E19" w:rsidRPr="007453DE">
              <w:rPr>
                <w:sz w:val="18"/>
                <w:szCs w:val="18"/>
              </w:rPr>
              <w:t>Baromatru</w:t>
            </w:r>
            <w:proofErr w:type="spellEnd"/>
            <w:r w:rsidR="00037E19" w:rsidRPr="007453DE">
              <w:rPr>
                <w:sz w:val="18"/>
                <w:szCs w:val="18"/>
              </w:rPr>
              <w:t xml:space="preserve"> zawodów 202</w:t>
            </w:r>
            <w:r w:rsidR="00FE6183">
              <w:rPr>
                <w:sz w:val="18"/>
                <w:szCs w:val="18"/>
              </w:rPr>
              <w:t>5</w:t>
            </w:r>
            <w:r w:rsidR="00037E19" w:rsidRPr="007453DE">
              <w:rPr>
                <w:sz w:val="18"/>
                <w:szCs w:val="18"/>
              </w:rPr>
              <w:t xml:space="preserve"> </w:t>
            </w:r>
            <w:r w:rsidR="00037E19" w:rsidRPr="007453DE">
              <w:rPr>
                <w:rFonts w:eastAsia="Times New Roman"/>
                <w:i/>
                <w:sz w:val="18"/>
                <w:szCs w:val="18"/>
                <w:lang w:eastAsia="pl-PL"/>
              </w:rPr>
              <w:t>dla miasta Torunia lub województwa kujawsko – pomorskiego)</w:t>
            </w:r>
            <w:r w:rsidRPr="007453DE">
              <w:rPr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76D7182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14:paraId="7CA8499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F1B0223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75E6D0C4" w14:textId="77777777" w:rsidTr="00717150">
        <w:tc>
          <w:tcPr>
            <w:tcW w:w="6663" w:type="dxa"/>
          </w:tcPr>
          <w:p w14:paraId="3B9FDB8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lokalnego rynku pracy</w:t>
            </w:r>
          </w:p>
        </w:tc>
        <w:tc>
          <w:tcPr>
            <w:tcW w:w="1560" w:type="dxa"/>
          </w:tcPr>
          <w:p w14:paraId="7EB485C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6E7E148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2B3A95B2" w14:textId="77777777" w:rsidTr="00717150">
        <w:tc>
          <w:tcPr>
            <w:tcW w:w="6663" w:type="dxa"/>
          </w:tcPr>
          <w:p w14:paraId="32E3D8EE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regionalnego rynku pracy</w:t>
            </w:r>
          </w:p>
        </w:tc>
        <w:tc>
          <w:tcPr>
            <w:tcW w:w="1560" w:type="dxa"/>
          </w:tcPr>
          <w:p w14:paraId="6A05E153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7EA21633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41865FDD" w14:textId="77777777" w:rsidTr="00717150">
        <w:tc>
          <w:tcPr>
            <w:tcW w:w="6663" w:type="dxa"/>
          </w:tcPr>
          <w:p w14:paraId="018D883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zgodności</w:t>
            </w:r>
          </w:p>
        </w:tc>
        <w:tc>
          <w:tcPr>
            <w:tcW w:w="1560" w:type="dxa"/>
          </w:tcPr>
          <w:p w14:paraId="2DAE4798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11FD67DE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BBBB838" w14:textId="77777777" w:rsidTr="00717150">
        <w:tc>
          <w:tcPr>
            <w:tcW w:w="6663" w:type="dxa"/>
            <w:shd w:val="clear" w:color="auto" w:fill="D9D9D9"/>
          </w:tcPr>
          <w:p w14:paraId="5B1889EC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14:paraId="577002CB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14:paraId="7F27FA56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77136F6B" w14:textId="77777777" w:rsidTr="00717150">
        <w:tc>
          <w:tcPr>
            <w:tcW w:w="6663" w:type="dxa"/>
            <w:shd w:val="clear" w:color="auto" w:fill="FFFFFF"/>
          </w:tcPr>
          <w:p w14:paraId="2B97034D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do </w:t>
            </w:r>
            <w:r w:rsidR="00504C36" w:rsidRPr="007453DE">
              <w:rPr>
                <w:sz w:val="18"/>
                <w:szCs w:val="18"/>
              </w:rPr>
              <w:t>5</w:t>
            </w:r>
            <w:r w:rsidR="00140831" w:rsidRPr="007453DE">
              <w:rPr>
                <w:sz w:val="18"/>
                <w:szCs w:val="18"/>
              </w:rPr>
              <w:t>0</w:t>
            </w:r>
            <w:r w:rsidRPr="007453DE">
              <w:rPr>
                <w:sz w:val="18"/>
                <w:szCs w:val="18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14:paraId="5B667B56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05966E55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685B1AE" w14:textId="77777777" w:rsidTr="00717150">
        <w:tc>
          <w:tcPr>
            <w:tcW w:w="6663" w:type="dxa"/>
            <w:shd w:val="clear" w:color="auto" w:fill="FFFFFF"/>
          </w:tcPr>
          <w:p w14:paraId="3FA65315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od </w:t>
            </w:r>
            <w:r w:rsidR="00597038" w:rsidRPr="007453DE">
              <w:rPr>
                <w:sz w:val="18"/>
                <w:szCs w:val="18"/>
              </w:rPr>
              <w:t>5</w:t>
            </w:r>
            <w:r w:rsidRPr="007453DE">
              <w:rPr>
                <w:sz w:val="18"/>
                <w:szCs w:val="18"/>
              </w:rPr>
              <w:t xml:space="preserve">1 zł do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6ACE262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019B1BC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E92415B" w14:textId="77777777" w:rsidTr="00717150">
        <w:tc>
          <w:tcPr>
            <w:tcW w:w="6663" w:type="dxa"/>
            <w:shd w:val="clear" w:color="auto" w:fill="FFFFFF"/>
          </w:tcPr>
          <w:p w14:paraId="41FE3AE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od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1 zł do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5125806F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14:paraId="26BD1318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1C483956" w14:textId="77777777" w:rsidTr="00717150">
        <w:tc>
          <w:tcPr>
            <w:tcW w:w="6663" w:type="dxa"/>
            <w:shd w:val="clear" w:color="auto" w:fill="FFFFFF"/>
          </w:tcPr>
          <w:p w14:paraId="0BE21E66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powyżej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7CB4D677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14:paraId="409481E6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00C7A608" w14:textId="77777777" w:rsidTr="00717150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14:paraId="19CC577C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5 Uzasadnienie konieczności odbycia kształcenia: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F44EF36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14:paraId="2299C92E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37E19" w:rsidRPr="00295BA7" w14:paraId="6166469B" w14:textId="77777777" w:rsidTr="00717150">
        <w:tc>
          <w:tcPr>
            <w:tcW w:w="6663" w:type="dxa"/>
            <w:shd w:val="clear" w:color="auto" w:fill="FFFFFF"/>
          </w:tcPr>
          <w:p w14:paraId="06393CDA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wysoki poziom uzasadnienia</w:t>
            </w:r>
          </w:p>
        </w:tc>
        <w:tc>
          <w:tcPr>
            <w:tcW w:w="1560" w:type="dxa"/>
            <w:shd w:val="clear" w:color="auto" w:fill="FFFFFF"/>
          </w:tcPr>
          <w:p w14:paraId="5CE036A9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14:paraId="209DD0F7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0F940905" w14:textId="77777777" w:rsidTr="00717150">
        <w:tc>
          <w:tcPr>
            <w:tcW w:w="6663" w:type="dxa"/>
            <w:shd w:val="clear" w:color="auto" w:fill="FFFFFF"/>
          </w:tcPr>
          <w:p w14:paraId="2BAF8EF6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średni poziom uzasadnienia</w:t>
            </w:r>
          </w:p>
        </w:tc>
        <w:tc>
          <w:tcPr>
            <w:tcW w:w="1560" w:type="dxa"/>
            <w:shd w:val="clear" w:color="auto" w:fill="FFFFFF"/>
          </w:tcPr>
          <w:p w14:paraId="090C475E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14:paraId="371A8604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64F8165F" w14:textId="77777777" w:rsidTr="00717150">
        <w:tc>
          <w:tcPr>
            <w:tcW w:w="6663" w:type="dxa"/>
            <w:shd w:val="clear" w:color="auto" w:fill="FFFFFF"/>
          </w:tcPr>
          <w:p w14:paraId="3D2AB5D2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niski poziom uzasadnienia</w:t>
            </w:r>
          </w:p>
        </w:tc>
        <w:tc>
          <w:tcPr>
            <w:tcW w:w="1560" w:type="dxa"/>
            <w:shd w:val="clear" w:color="auto" w:fill="FFFFFF"/>
          </w:tcPr>
          <w:p w14:paraId="2A8E0B30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264FF85F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08CB2619" w14:textId="77777777" w:rsidTr="00717150">
        <w:tc>
          <w:tcPr>
            <w:tcW w:w="6663" w:type="dxa"/>
            <w:shd w:val="clear" w:color="auto" w:fill="FFFFFF"/>
          </w:tcPr>
          <w:p w14:paraId="1C7F2DC1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uzasadnienia</w:t>
            </w:r>
          </w:p>
        </w:tc>
        <w:tc>
          <w:tcPr>
            <w:tcW w:w="1560" w:type="dxa"/>
            <w:shd w:val="clear" w:color="auto" w:fill="FFFFFF"/>
          </w:tcPr>
          <w:p w14:paraId="560B0686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0006327A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BA7" w:rsidRPr="00295BA7" w14:paraId="660C8611" w14:textId="77777777" w:rsidTr="00366915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14:paraId="74815443" w14:textId="77777777" w:rsidR="00295BA7" w:rsidRPr="00295BA7" w:rsidRDefault="00295BA7" w:rsidP="00504C36">
            <w:pPr>
              <w:spacing w:after="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5BA7">
              <w:rPr>
                <w:b/>
                <w:i/>
                <w:sz w:val="20"/>
                <w:szCs w:val="20"/>
              </w:rPr>
              <w:t>Jeśli Wnioskodawca nie osiągnie minimalnego pułapu punktowego</w:t>
            </w:r>
            <w:r w:rsidR="00504C36">
              <w:rPr>
                <w:b/>
                <w:i/>
                <w:sz w:val="20"/>
                <w:szCs w:val="20"/>
              </w:rPr>
              <w:t>,</w:t>
            </w:r>
            <w:r w:rsidRPr="00295BA7">
              <w:rPr>
                <w:b/>
                <w:i/>
                <w:sz w:val="20"/>
                <w:szCs w:val="20"/>
              </w:rPr>
              <w:t xml:space="preserve"> tj. 7 </w:t>
            </w:r>
            <w:r w:rsidR="00504C36">
              <w:rPr>
                <w:b/>
                <w:i/>
                <w:sz w:val="20"/>
                <w:szCs w:val="20"/>
              </w:rPr>
              <w:t>punktów</w:t>
            </w:r>
            <w:r w:rsidRPr="00295BA7">
              <w:rPr>
                <w:b/>
                <w:i/>
                <w:sz w:val="20"/>
                <w:szCs w:val="20"/>
              </w:rPr>
              <w:t xml:space="preserve"> powyższe będzie skutkowało negatywnym rozpatrzeniem wniosku</w:t>
            </w:r>
          </w:p>
        </w:tc>
        <w:tc>
          <w:tcPr>
            <w:tcW w:w="1984" w:type="dxa"/>
          </w:tcPr>
          <w:p w14:paraId="208A8B44" w14:textId="77777777"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</w:p>
          <w:p w14:paraId="7E0D79F4" w14:textId="77777777" w:rsidR="00295BA7" w:rsidRPr="00295BA7" w:rsidRDefault="00295BA7" w:rsidP="00295BA7">
            <w:pPr>
              <w:spacing w:after="0" w:line="240" w:lineRule="auto"/>
              <w:rPr>
                <w:sz w:val="24"/>
                <w:szCs w:val="24"/>
              </w:rPr>
            </w:pPr>
            <w:r w:rsidRPr="00295BA7">
              <w:rPr>
                <w:sz w:val="24"/>
                <w:szCs w:val="24"/>
              </w:rPr>
              <w:t xml:space="preserve">Suma: </w:t>
            </w:r>
            <w:r w:rsidRPr="00295BA7">
              <w:rPr>
                <w:sz w:val="20"/>
                <w:szCs w:val="20"/>
              </w:rPr>
              <w:t>…</w:t>
            </w:r>
            <w:proofErr w:type="gramStart"/>
            <w:r w:rsidRPr="00295BA7">
              <w:rPr>
                <w:sz w:val="20"/>
                <w:szCs w:val="20"/>
              </w:rPr>
              <w:t>…….…….</w:t>
            </w:r>
            <w:proofErr w:type="gramEnd"/>
            <w:r w:rsidRPr="00295BA7">
              <w:rPr>
                <w:sz w:val="20"/>
                <w:szCs w:val="20"/>
              </w:rPr>
              <w:t>.</w:t>
            </w:r>
          </w:p>
        </w:tc>
      </w:tr>
      <w:tr w:rsidR="00366915" w:rsidRPr="00295BA7" w14:paraId="7B0E60B0" w14:textId="77777777" w:rsidTr="00717150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14:paraId="098020E8" w14:textId="77777777" w:rsidR="00A5755D" w:rsidRPr="00597038" w:rsidRDefault="00366915" w:rsidP="00A5755D">
            <w:pPr>
              <w:pStyle w:val="Akapitzlist"/>
              <w:ind w:left="426"/>
              <w:rPr>
                <w:b/>
                <w:i/>
                <w:sz w:val="20"/>
                <w:szCs w:val="20"/>
              </w:rPr>
            </w:pPr>
            <w:r w:rsidRPr="00597038">
              <w:rPr>
                <w:b/>
                <w:i/>
                <w:sz w:val="20"/>
                <w:szCs w:val="20"/>
              </w:rPr>
              <w:t>Punkty dodatkowe</w:t>
            </w:r>
            <w:r w:rsidR="00A5755D" w:rsidRPr="00597038">
              <w:rPr>
                <w:b/>
                <w:i/>
                <w:sz w:val="20"/>
                <w:szCs w:val="20"/>
              </w:rPr>
              <w:t>*</w:t>
            </w:r>
            <w:r w:rsidRPr="00597038">
              <w:rPr>
                <w:b/>
                <w:i/>
                <w:sz w:val="20"/>
                <w:szCs w:val="20"/>
              </w:rPr>
              <w:t>:</w:t>
            </w:r>
          </w:p>
          <w:p w14:paraId="137B18E2" w14:textId="0ED79971"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*W sytuacji, kiedy rozpatrzone wnioski w ocenie merytorycznej uzyskają </w:t>
            </w:r>
            <w:r w:rsidR="00226893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taką samą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liczbę punktów kwalifikującą je do przyznania środków KFS, a limit finansowy będzie niewystarcz</w:t>
            </w:r>
            <w:r w:rsidR="00233CBB">
              <w:rPr>
                <w:rFonts w:asciiTheme="minorHAnsi" w:hAnsiTheme="minorHAnsi"/>
                <w:sz w:val="16"/>
                <w:szCs w:val="16"/>
                <w:lang w:eastAsia="pl-PL"/>
              </w:rPr>
              <w:t>a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jący na pokrycie całego zapotrzebowania, wówczas zastosowanie będą miały dodat</w:t>
            </w:r>
            <w:r w:rsidR="00233CBB">
              <w:rPr>
                <w:rFonts w:asciiTheme="minorHAnsi" w:hAnsiTheme="minorHAnsi"/>
                <w:sz w:val="16"/>
                <w:szCs w:val="16"/>
                <w:lang w:eastAsia="pl-PL"/>
              </w:rPr>
              <w:t>k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owe kryteria oceny:</w:t>
            </w:r>
          </w:p>
          <w:p w14:paraId="74765D35" w14:textId="77777777"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a) wnioskodawca posiada status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mikroprzedsiębiorcy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- dodatkowy 1 punkt,</w:t>
            </w:r>
          </w:p>
          <w:p w14:paraId="7BE2A28D" w14:textId="0D8DCD4F" w:rsidR="00366915" w:rsidRPr="00A5755D" w:rsidRDefault="00A5755D" w:rsidP="006F3A80">
            <w:pPr>
              <w:pStyle w:val="Akapitzlist"/>
              <w:ind w:left="426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b) w</w:t>
            </w:r>
            <w:r w:rsidR="00947334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nioskodawca nie </w:t>
            </w:r>
            <w:r w:rsidR="00947334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korzystał </w:t>
            </w:r>
            <w:r w:rsidR="006F3A80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>w</w:t>
            </w:r>
            <w:r w:rsidR="00FE6183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2024</w:t>
            </w:r>
            <w:r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roku ze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środków KFS – dodatkowy 1 punkt</w:t>
            </w:r>
            <w:r w:rsidR="00504C36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82F56E" w14:textId="77777777" w:rsidR="00366915" w:rsidRPr="00295BA7" w:rsidRDefault="00366915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59F732" w14:textId="77777777" w:rsidR="00947334" w:rsidRDefault="00A5755D" w:rsidP="00A5755D">
      <w:pPr>
        <w:spacing w:after="0" w:line="240" w:lineRule="auto"/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9C4514" w14:textId="77777777" w:rsidR="00A166CA" w:rsidRDefault="00A166CA" w:rsidP="00947334">
      <w:pPr>
        <w:spacing w:after="0" w:line="240" w:lineRule="auto"/>
        <w:ind w:left="7090" w:right="-2"/>
        <w:rPr>
          <w:rFonts w:eastAsia="Times New Roman" w:cs="Arial"/>
          <w:sz w:val="20"/>
          <w:szCs w:val="20"/>
          <w:lang w:eastAsia="pl-PL"/>
        </w:rPr>
      </w:pPr>
    </w:p>
    <w:p w14:paraId="71A03712" w14:textId="1BC0A590" w:rsidR="00E93D3A" w:rsidRPr="00A5755D" w:rsidRDefault="00B47377" w:rsidP="00947334">
      <w:pPr>
        <w:spacing w:after="0" w:line="240" w:lineRule="auto"/>
        <w:ind w:left="7090" w:right="-2"/>
        <w:rPr>
          <w:rFonts w:asciiTheme="minorHAnsi" w:hAnsiTheme="minorHAnsi"/>
        </w:rPr>
      </w:pPr>
      <w:r w:rsidRPr="00B20E5A">
        <w:rPr>
          <w:rFonts w:eastAsia="Times New Roman" w:cs="Arial"/>
          <w:sz w:val="20"/>
          <w:szCs w:val="20"/>
          <w:lang w:eastAsia="pl-PL"/>
        </w:rPr>
        <w:lastRenderedPageBreak/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Pr="00B20E5A">
        <w:rPr>
          <w:rFonts w:eastAsia="Times New Roman" w:cs="Arial"/>
          <w:sz w:val="20"/>
          <w:szCs w:val="20"/>
          <w:lang w:eastAsia="pl-PL"/>
        </w:rPr>
        <w:t>asad</w:t>
      </w:r>
    </w:p>
    <w:p w14:paraId="2A6DA68D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4B9B302F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1B94676C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275066BD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52822598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65E91640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3A0793E1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4FC0F787" w14:textId="59FDDB7F"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 xml:space="preserve">KRAJOWY FUNDUSZ SZKOLENIOWY </w:t>
      </w:r>
      <w:r w:rsidR="00B62ED4">
        <w:rPr>
          <w:rFonts w:eastAsia="Times New Roman" w:cs="Arial"/>
          <w:b/>
          <w:sz w:val="48"/>
          <w:szCs w:val="20"/>
          <w:lang w:eastAsia="pl-PL"/>
        </w:rPr>
        <w:br/>
      </w:r>
      <w:r w:rsidRPr="00B20E5A">
        <w:rPr>
          <w:rFonts w:eastAsia="Times New Roman" w:cs="Arial"/>
          <w:b/>
          <w:sz w:val="48"/>
          <w:szCs w:val="20"/>
          <w:lang w:eastAsia="pl-PL"/>
        </w:rPr>
        <w:t>W ROKU 202</w:t>
      </w:r>
      <w:r w:rsidR="0012521C">
        <w:rPr>
          <w:rFonts w:eastAsia="Times New Roman" w:cs="Arial"/>
          <w:b/>
          <w:sz w:val="48"/>
          <w:szCs w:val="20"/>
          <w:lang w:eastAsia="pl-PL"/>
        </w:rPr>
        <w:t>5</w:t>
      </w:r>
    </w:p>
    <w:p w14:paraId="38E4D940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E6F329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AF553A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097045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C8F1D54" w14:textId="77777777"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9650C8A" w14:textId="77777777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14:paraId="549EC8B2" w14:textId="77777777"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A864834" w14:textId="1E242BF1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 xml:space="preserve">do stosowania priorytetów wydatkowania </w:t>
      </w:r>
      <w:r w:rsidR="005E45B4">
        <w:rPr>
          <w:rFonts w:eastAsia="Times New Roman" w:cs="Arial"/>
          <w:b/>
          <w:i/>
          <w:sz w:val="36"/>
          <w:szCs w:val="20"/>
          <w:lang w:eastAsia="pl-PL"/>
        </w:rPr>
        <w:t xml:space="preserve">środków 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KFS)</w:t>
      </w:r>
    </w:p>
    <w:p w14:paraId="3C8CD0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11B2DA9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AB361A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EB6BC9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36D6ED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84213F8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A04FBCB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C3C676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45786E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CE007E3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99B8ED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FC3C638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4980C5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81E2FB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919253E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4B6AA5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EB1BE51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3DF2D2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23D3F13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4DA49E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551610F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E053CE3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9FDB26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4B1B61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0A466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DF0BF11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7DEA6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399CC42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E3DFDDB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B409A6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86FD47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536561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20914BB5" w14:textId="77777777"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1121DB3" w14:textId="29BF35E3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12521C">
        <w:rPr>
          <w:rFonts w:eastAsia="Times New Roman" w:cs="Arial"/>
          <w:b/>
          <w:sz w:val="26"/>
          <w:szCs w:val="20"/>
          <w:lang w:eastAsia="pl-PL"/>
        </w:rPr>
        <w:t>5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14:paraId="2F09FF52" w14:textId="77777777"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14:paraId="2D94B579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D02A947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2A24E179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63EAA47D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BB53ED4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33828AD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19E54393" w14:textId="77777777" w:rsidR="00FD3C87" w:rsidRDefault="00FD3C87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43A54FE1" w14:textId="77777777" w:rsidR="009B6FF9" w:rsidRDefault="009B6FF9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14:paraId="0C7D50A3" w14:textId="6935A8F5" w:rsidR="00E93D3A" w:rsidRPr="00233CBB" w:rsidRDefault="00E93D3A" w:rsidP="00233CBB">
      <w:pPr>
        <w:tabs>
          <w:tab w:val="left" w:pos="284"/>
        </w:tabs>
        <w:spacing w:after="0" w:line="0" w:lineRule="atLeast"/>
        <w:rPr>
          <w:rFonts w:eastAsia="Times New Roman" w:cs="Calibri"/>
          <w:b/>
          <w:sz w:val="24"/>
          <w:szCs w:val="24"/>
        </w:rPr>
      </w:pPr>
      <w:r w:rsidRPr="00233CBB">
        <w:rPr>
          <w:rFonts w:eastAsia="Times New Roman" w:cs="Calibri"/>
          <w:b/>
          <w:sz w:val="24"/>
          <w:szCs w:val="24"/>
        </w:rPr>
        <w:t>Wyjaśnienia do stosowania priorytetów wydatkowania KFS w 202</w:t>
      </w:r>
      <w:r w:rsidR="0012521C" w:rsidRPr="00233CBB">
        <w:rPr>
          <w:rFonts w:eastAsia="Times New Roman" w:cs="Calibri"/>
          <w:b/>
          <w:sz w:val="24"/>
          <w:szCs w:val="24"/>
        </w:rPr>
        <w:t>5</w:t>
      </w:r>
      <w:r w:rsidRPr="00233CBB">
        <w:rPr>
          <w:rFonts w:eastAsia="Times New Roman" w:cs="Calibri"/>
          <w:b/>
          <w:sz w:val="24"/>
          <w:szCs w:val="24"/>
        </w:rPr>
        <w:t xml:space="preserve"> roku</w:t>
      </w:r>
    </w:p>
    <w:p w14:paraId="3E8B443F" w14:textId="77777777" w:rsidR="00AF3F3A" w:rsidRPr="00233CBB" w:rsidRDefault="00AF3F3A" w:rsidP="00233CBB">
      <w:pPr>
        <w:spacing w:after="0" w:line="240" w:lineRule="auto"/>
        <w:ind w:right="-2"/>
        <w:rPr>
          <w:rFonts w:cs="Calibri"/>
          <w:sz w:val="24"/>
          <w:szCs w:val="24"/>
        </w:rPr>
      </w:pPr>
    </w:p>
    <w:p w14:paraId="7FC60637" w14:textId="140A0A12" w:rsidR="00C66306" w:rsidRPr="004B40D9" w:rsidRDefault="005E45B4" w:rsidP="004B40D9">
      <w:pPr>
        <w:spacing w:after="120"/>
        <w:ind w:right="-2"/>
        <w:rPr>
          <w:rFonts w:cs="Calibri"/>
          <w:b/>
          <w:sz w:val="24"/>
          <w:szCs w:val="24"/>
        </w:rPr>
      </w:pPr>
      <w:r w:rsidRPr="004B40D9">
        <w:rPr>
          <w:rFonts w:cs="Calibri"/>
          <w:b/>
          <w:sz w:val="24"/>
          <w:szCs w:val="24"/>
        </w:rPr>
        <w:t>AD. PRIORYTET NR 1 - w</w:t>
      </w:r>
      <w:r w:rsidR="00AF3F3A" w:rsidRPr="004B40D9">
        <w:rPr>
          <w:rFonts w:cs="Calibri"/>
          <w:b/>
          <w:sz w:val="24"/>
          <w:szCs w:val="24"/>
        </w:rPr>
        <w:t xml:space="preserve">sparcie </w:t>
      </w:r>
      <w:r w:rsidR="00FE6183" w:rsidRPr="004B40D9">
        <w:rPr>
          <w:rFonts w:cs="Calibri"/>
          <w:b/>
          <w:sz w:val="24"/>
          <w:szCs w:val="24"/>
        </w:rPr>
        <w:t xml:space="preserve">rozwoju umiejętności i kwalifikacji w zawodach określonych jako deficytowe na danym terenie tj. w powiecie lub województwie </w:t>
      </w:r>
    </w:p>
    <w:p w14:paraId="7A7DC42E" w14:textId="249F9F07" w:rsidR="00FE6183" w:rsidRPr="004B40D9" w:rsidRDefault="00FE6183" w:rsidP="004B40D9">
      <w:pPr>
        <w:spacing w:after="120"/>
        <w:ind w:right="-2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Przyjęte sformułowanie priorytetu nr </w:t>
      </w:r>
      <w:r w:rsidR="006F3A80" w:rsidRPr="004B40D9">
        <w:rPr>
          <w:rFonts w:eastAsia="Times New Roman" w:cs="Calibri"/>
          <w:sz w:val="24"/>
          <w:szCs w:val="24"/>
        </w:rPr>
        <w:t>1</w:t>
      </w:r>
      <w:r w:rsidRPr="004B40D9">
        <w:rPr>
          <w:rFonts w:eastAsia="Times New Roman" w:cs="Calibri"/>
          <w:sz w:val="24"/>
          <w:szCs w:val="24"/>
        </w:rPr>
        <w:t xml:space="preserve"> pozwala na sfinansowanie kształcenia ustawicznego </w:t>
      </w:r>
      <w:r w:rsidR="00E21896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 xml:space="preserve">w zakresie umiejętności </w:t>
      </w:r>
      <w:proofErr w:type="spellStart"/>
      <w:r w:rsidRPr="004B40D9">
        <w:rPr>
          <w:rFonts w:eastAsia="Times New Roman" w:cs="Calibri"/>
          <w:sz w:val="24"/>
          <w:szCs w:val="24"/>
        </w:rPr>
        <w:t>ogólno</w:t>
      </w:r>
      <w:proofErr w:type="spellEnd"/>
      <w:r w:rsidRPr="004B40D9">
        <w:rPr>
          <w:rFonts w:eastAsia="Times New Roman" w:cs="Calibri"/>
          <w:sz w:val="24"/>
          <w:szCs w:val="24"/>
        </w:rPr>
        <w:t>-zawodowych (w tym tzw. kompetencji miękkich), o ile powiązane są one z wykonywaniem pracy w zawodzie deficytowym.</w:t>
      </w:r>
    </w:p>
    <w:p w14:paraId="23D7C73F" w14:textId="34BEC2EE" w:rsidR="00FE6183" w:rsidRPr="004B40D9" w:rsidRDefault="00FE6183" w:rsidP="004B40D9">
      <w:pPr>
        <w:spacing w:after="120"/>
        <w:ind w:right="-2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Należy zwrócić uwagę, że granica pomiędzy szkoleniami zawodowymi a tzw. „miękkimi” nie jest jednoznaczna. Przykładowo: szkolenie dotyczące umiejętności autoprezentacji i nawiązywania kontaktów interpersonalnych dla sprzedawcy czy agenta nieruchomości jest jak najbardziej szkoleniem zawodowym. Podobnie przy szkoleniach językowych - dla kierowcy TIR-a jeżdżącego </w:t>
      </w:r>
      <w:r w:rsidR="00154FEE" w:rsidRPr="004B40D9">
        <w:rPr>
          <w:rFonts w:eastAsia="Times New Roman" w:cs="Calibri"/>
          <w:sz w:val="24"/>
          <w:szCs w:val="24"/>
        </w:rPr>
        <w:t xml:space="preserve">na </w:t>
      </w:r>
      <w:r w:rsidRPr="004B40D9">
        <w:rPr>
          <w:rFonts w:eastAsia="Times New Roman" w:cs="Calibri"/>
          <w:sz w:val="24"/>
          <w:szCs w:val="24"/>
        </w:rPr>
        <w:t xml:space="preserve">trasach międzynarodowych kurs języka obcego jest szkoleniem zawodowym. W takich przypadkach kluczową rolę odgrywa uzasadnienie odbycia szkolenia </w:t>
      </w:r>
      <w:r w:rsidR="00233CBB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>i na tej podstawie powiatowy urząd pracy będzie mógł podjąć decyzję co do przyznania dofinansowania.</w:t>
      </w:r>
    </w:p>
    <w:p w14:paraId="20A5A4DF" w14:textId="1548E61A" w:rsidR="00FE6183" w:rsidRPr="004B40D9" w:rsidRDefault="00FE6183" w:rsidP="004B40D9">
      <w:pPr>
        <w:spacing w:after="120"/>
        <w:ind w:right="-2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>Pracodawca, który chce sp</w:t>
      </w:r>
      <w:r w:rsidR="00EB3BA1" w:rsidRPr="004B40D9">
        <w:rPr>
          <w:rFonts w:eastAsia="Times New Roman" w:cs="Calibri"/>
          <w:sz w:val="24"/>
          <w:szCs w:val="24"/>
        </w:rPr>
        <w:t>e</w:t>
      </w:r>
      <w:r w:rsidRPr="004B40D9">
        <w:rPr>
          <w:rFonts w:eastAsia="Times New Roman" w:cs="Calibri"/>
          <w:sz w:val="24"/>
          <w:szCs w:val="24"/>
        </w:rPr>
        <w:t xml:space="preserve">łnić wymagania priorytetu </w:t>
      </w:r>
      <w:r w:rsidR="006F3A80" w:rsidRPr="004B40D9">
        <w:rPr>
          <w:rFonts w:eastAsia="Times New Roman" w:cs="Calibri"/>
          <w:sz w:val="24"/>
          <w:szCs w:val="24"/>
        </w:rPr>
        <w:t>1</w:t>
      </w:r>
      <w:r w:rsidRPr="004B40D9">
        <w:rPr>
          <w:rFonts w:eastAsia="Times New Roman" w:cs="Calibri"/>
          <w:sz w:val="24"/>
          <w:szCs w:val="24"/>
        </w:rPr>
        <w:t xml:space="preserve"> powinien uzasadnić (załącznik nr 2 </w:t>
      </w:r>
      <w:r w:rsidR="00E21896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>do wniosku) celowość wskazanej formy kształcenia ustawicznego związanej z zawodem deficytowym występującym na terenie miasta Torunia. Oznacza to zawód deficytowy zidentyfikowany w oparciu o „Barometr zawodów” (Prognoza na rok 2025).</w:t>
      </w:r>
    </w:p>
    <w:p w14:paraId="622A55A3" w14:textId="0DB2D136" w:rsidR="00FE6183" w:rsidRPr="004B40D9" w:rsidRDefault="00FE6183" w:rsidP="004B40D9">
      <w:pPr>
        <w:spacing w:after="240"/>
        <w:ind w:right="-2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>Pracodawca mający siedzibę na terenie działalności Powiatowego Urzędu Pracy dla Miasta Torunia wnioskujący o dofinansowanie kształcenia ustawicznego pracowników zatrudnionych na obszarze innego powiatu składający wniosek o dofinansowanie w PUP dla Miasta Torunia, powinien wykazać, że zawód jest deficytowy dla miejsca wykonywania pracy tych pracowników.</w:t>
      </w:r>
    </w:p>
    <w:p w14:paraId="3870D68A" w14:textId="61905CC6" w:rsidR="00AF3F3A" w:rsidRPr="004B40D9" w:rsidRDefault="00AF3F3A" w:rsidP="004B40D9">
      <w:pPr>
        <w:tabs>
          <w:tab w:val="left" w:pos="0"/>
        </w:tabs>
        <w:spacing w:after="240"/>
        <w:rPr>
          <w:rFonts w:eastAsia="Times New Roman" w:cs="Calibri"/>
          <w:i/>
          <w:sz w:val="24"/>
          <w:szCs w:val="24"/>
        </w:rPr>
      </w:pPr>
      <w:r w:rsidRPr="004B40D9">
        <w:rPr>
          <w:rFonts w:cs="Calibri"/>
          <w:b/>
          <w:sz w:val="24"/>
          <w:szCs w:val="24"/>
        </w:rPr>
        <w:t xml:space="preserve">AD. PRIORYTET NR 2 - </w:t>
      </w:r>
      <w:r w:rsidR="00FE6183" w:rsidRPr="004B40D9">
        <w:rPr>
          <w:rFonts w:cs="Calibri"/>
          <w:b/>
          <w:sz w:val="24"/>
          <w:szCs w:val="24"/>
        </w:rPr>
        <w:t xml:space="preserve">wsparcie rozwoju umiejętności i kwalifikacji w zawodach w związku </w:t>
      </w:r>
      <w:r w:rsidR="00E21896" w:rsidRPr="004B40D9">
        <w:rPr>
          <w:rFonts w:cs="Calibri"/>
          <w:b/>
          <w:sz w:val="24"/>
          <w:szCs w:val="24"/>
        </w:rPr>
        <w:br/>
      </w:r>
      <w:r w:rsidR="00FE6183" w:rsidRPr="004B40D9">
        <w:rPr>
          <w:rFonts w:cs="Calibri"/>
          <w:b/>
          <w:sz w:val="24"/>
          <w:szCs w:val="24"/>
        </w:rPr>
        <w:t>z zastosowaniem w firmach nowych procesów, technologii i narzędzi pracy</w:t>
      </w:r>
    </w:p>
    <w:p w14:paraId="299DE572" w14:textId="5374299C" w:rsidR="00FE6183" w:rsidRPr="004B40D9" w:rsidRDefault="00FE6183" w:rsidP="004B40D9">
      <w:pPr>
        <w:tabs>
          <w:tab w:val="left" w:pos="264"/>
          <w:tab w:val="left" w:pos="404"/>
        </w:tabs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Wnioskodawca, który chce spełnić wymagania priorytetu nr 2 powinien udowodnić, </w:t>
      </w:r>
      <w:r w:rsidR="00233CBB" w:rsidRPr="004B40D9">
        <w:rPr>
          <w:rFonts w:cs="Calibri"/>
          <w:sz w:val="24"/>
          <w:szCs w:val="24"/>
        </w:rPr>
        <w:br/>
      </w:r>
      <w:r w:rsidRPr="004B40D9">
        <w:rPr>
          <w:rFonts w:cs="Calibri"/>
          <w:sz w:val="24"/>
          <w:szCs w:val="24"/>
        </w:rPr>
        <w:t xml:space="preserve">że w ciągu jednego roku przed złożeniem wniosku bądź w ciągu trzech miesięcy po jego złożeniu zostały/zostaną zakupione nowe maszyny i narzędzia, bądź będą wdrożone nowe procesy, technologie i systemy, </w:t>
      </w:r>
      <w:r w:rsidR="00154FEE" w:rsidRPr="004B40D9">
        <w:rPr>
          <w:rFonts w:cs="Calibri"/>
          <w:sz w:val="24"/>
          <w:szCs w:val="24"/>
        </w:rPr>
        <w:t>a</w:t>
      </w:r>
      <w:r w:rsidRPr="004B40D9">
        <w:rPr>
          <w:rFonts w:cs="Calibri"/>
          <w:sz w:val="24"/>
          <w:szCs w:val="24"/>
        </w:rPr>
        <w:t xml:space="preserve"> osoby objęte kształceniem ustawicznym będą wykonywać nowe zadania związane </w:t>
      </w:r>
      <w:r w:rsidR="00154FEE" w:rsidRPr="004B40D9">
        <w:rPr>
          <w:rFonts w:cs="Calibri"/>
          <w:sz w:val="24"/>
          <w:szCs w:val="24"/>
        </w:rPr>
        <w:t>z</w:t>
      </w:r>
      <w:r w:rsidRPr="004B40D9">
        <w:rPr>
          <w:rFonts w:cs="Calibri"/>
          <w:sz w:val="24"/>
          <w:szCs w:val="24"/>
        </w:rPr>
        <w:t xml:space="preserve"> wprowadzonymi/planowanymi do wprowadzenia zmianami.  </w:t>
      </w:r>
    </w:p>
    <w:p w14:paraId="7DC84E52" w14:textId="2A6D2A61" w:rsidR="00FE6183" w:rsidRPr="004B40D9" w:rsidRDefault="00FE6183" w:rsidP="004B40D9">
      <w:pPr>
        <w:tabs>
          <w:tab w:val="left" w:pos="264"/>
          <w:tab w:val="left" w:pos="404"/>
        </w:tabs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Wsparciem kształcenia</w:t>
      </w:r>
      <w:r w:rsidR="000F2081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ustawicznego</w:t>
      </w:r>
      <w:r w:rsidR="000F2081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w ramach</w:t>
      </w:r>
      <w:r w:rsidR="000F2081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priorytetu nr 2 można</w:t>
      </w:r>
      <w:r w:rsidR="000F2081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objąć jedynie osobę, która w ramach wykonywania swoich zadań zawodowych/na stanowisku pracy korzysta lub będzie korzystała z nowych technologii i narzędzi pracy lub wdrażała nowe procesy.</w:t>
      </w:r>
    </w:p>
    <w:p w14:paraId="30E38C82" w14:textId="38FF8383" w:rsidR="008A4F0E" w:rsidRPr="004B40D9" w:rsidRDefault="00FE6183" w:rsidP="004B40D9">
      <w:pPr>
        <w:tabs>
          <w:tab w:val="left" w:pos="264"/>
          <w:tab w:val="left" w:pos="404"/>
        </w:tabs>
        <w:spacing w:after="24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Wnioskodawca musi załączyć wiarygodny dokument np. kopię dokumentów zakupu, decyzji dyrektora/zarządu o wprowadzeniu norm ISO, itp. wraz z oświadczeniem (załącznik nr 6 </w:t>
      </w:r>
      <w:r w:rsidR="00233CBB" w:rsidRPr="004B40D9">
        <w:rPr>
          <w:rFonts w:cs="Calibri"/>
          <w:sz w:val="24"/>
          <w:szCs w:val="24"/>
        </w:rPr>
        <w:br/>
      </w:r>
      <w:r w:rsidRPr="004B40D9">
        <w:rPr>
          <w:rFonts w:cs="Calibri"/>
          <w:sz w:val="24"/>
          <w:szCs w:val="24"/>
        </w:rPr>
        <w:t>do wniosku) oraz uzasadnić (załącznik nr 2 do wniosku) potrzeby szkoleniowe.</w:t>
      </w:r>
    </w:p>
    <w:p w14:paraId="2492344A" w14:textId="77777777" w:rsidR="008A4F0E" w:rsidRPr="004B40D9" w:rsidRDefault="008A4F0E" w:rsidP="004B40D9">
      <w:pPr>
        <w:tabs>
          <w:tab w:val="left" w:pos="264"/>
          <w:tab w:val="left" w:pos="404"/>
        </w:tabs>
        <w:spacing w:after="240"/>
        <w:rPr>
          <w:rFonts w:cs="Calibri"/>
          <w:sz w:val="24"/>
          <w:szCs w:val="24"/>
        </w:rPr>
      </w:pPr>
    </w:p>
    <w:p w14:paraId="17ECC54A" w14:textId="3D64FBE0" w:rsidR="008A4F0E" w:rsidRPr="004B40D9" w:rsidRDefault="008A4F0E" w:rsidP="004B40D9">
      <w:pPr>
        <w:tabs>
          <w:tab w:val="left" w:pos="264"/>
          <w:tab w:val="left" w:pos="404"/>
        </w:tabs>
        <w:spacing w:after="240"/>
        <w:rPr>
          <w:rFonts w:cs="Calibri"/>
          <w:b/>
          <w:sz w:val="24"/>
          <w:szCs w:val="24"/>
        </w:rPr>
      </w:pPr>
      <w:r w:rsidRPr="004B40D9">
        <w:rPr>
          <w:rFonts w:cs="Calibri"/>
          <w:b/>
          <w:sz w:val="24"/>
          <w:szCs w:val="24"/>
        </w:rPr>
        <w:lastRenderedPageBreak/>
        <w:t xml:space="preserve">AD. PRIORYTET NR 3 - </w:t>
      </w:r>
      <w:r w:rsidR="00C25C1D" w:rsidRPr="004B40D9">
        <w:rPr>
          <w:rFonts w:cs="Calibri"/>
          <w:b/>
          <w:sz w:val="24"/>
          <w:szCs w:val="24"/>
        </w:rPr>
        <w:t>w</w:t>
      </w:r>
      <w:r w:rsidRPr="004B40D9">
        <w:rPr>
          <w:rFonts w:cs="Calibri"/>
          <w:b/>
          <w:sz w:val="24"/>
          <w:szCs w:val="24"/>
        </w:rPr>
        <w:t>sparcie kształcenia ustawicznego</w:t>
      </w:r>
      <w:r w:rsidR="00154FEE" w:rsidRPr="004B40D9">
        <w:rPr>
          <w:rFonts w:cs="Calibri"/>
          <w:b/>
          <w:sz w:val="24"/>
          <w:szCs w:val="24"/>
        </w:rPr>
        <w:t xml:space="preserve"> </w:t>
      </w:r>
      <w:r w:rsidR="006F3A80" w:rsidRPr="004B40D9">
        <w:rPr>
          <w:rFonts w:cs="Calibri"/>
          <w:b/>
          <w:sz w:val="24"/>
          <w:szCs w:val="24"/>
        </w:rPr>
        <w:t xml:space="preserve">pracodawców i ich pracowników zgodnie z potrzebami szkoleniowymi, które pojawiły się na terenach dotkniętych przez powódź </w:t>
      </w:r>
      <w:r w:rsidR="00A83187" w:rsidRPr="004B40D9">
        <w:rPr>
          <w:rFonts w:cs="Calibri"/>
          <w:b/>
          <w:sz w:val="24"/>
          <w:szCs w:val="24"/>
        </w:rPr>
        <w:t>we wrześniu 2024 roku</w:t>
      </w:r>
    </w:p>
    <w:p w14:paraId="46260658" w14:textId="661F9E8F" w:rsidR="007F3C94" w:rsidRPr="004B40D9" w:rsidRDefault="007F3C94" w:rsidP="004B40D9">
      <w:pPr>
        <w:spacing w:after="120"/>
        <w:ind w:left="4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Priorytet </w:t>
      </w:r>
      <w:r w:rsidR="006F3A80" w:rsidRPr="004B40D9">
        <w:rPr>
          <w:rFonts w:eastAsia="Times New Roman" w:cs="Calibri"/>
          <w:sz w:val="24"/>
          <w:szCs w:val="24"/>
        </w:rPr>
        <w:t>powyższy oferuje wsparcie pracodawcom</w:t>
      </w:r>
      <w:r w:rsidR="00637D0C" w:rsidRPr="004B40D9">
        <w:rPr>
          <w:rFonts w:eastAsia="Times New Roman" w:cs="Calibri"/>
          <w:sz w:val="24"/>
          <w:szCs w:val="24"/>
        </w:rPr>
        <w:t xml:space="preserve"> </w:t>
      </w:r>
      <w:r w:rsidR="006F3A80" w:rsidRPr="004B40D9">
        <w:rPr>
          <w:rFonts w:eastAsia="Times New Roman" w:cs="Calibri"/>
          <w:sz w:val="24"/>
          <w:szCs w:val="24"/>
        </w:rPr>
        <w:t>prowadzącym działalność na terenach, na których obowiązuje rozporządzenie Rady Ministrów z 16 wrze</w:t>
      </w:r>
      <w:r w:rsidR="00CF2301" w:rsidRPr="004B40D9">
        <w:rPr>
          <w:rFonts w:eastAsia="Times New Roman" w:cs="Calibri"/>
          <w:sz w:val="24"/>
          <w:szCs w:val="24"/>
        </w:rPr>
        <w:t>ś</w:t>
      </w:r>
      <w:r w:rsidR="006F3A80" w:rsidRPr="004B40D9">
        <w:rPr>
          <w:rFonts w:eastAsia="Times New Roman" w:cs="Calibri"/>
          <w:sz w:val="24"/>
          <w:szCs w:val="24"/>
        </w:rPr>
        <w:t xml:space="preserve">nia 2024 roku w sprawie wykazu gmin, w których są stosowane szczególne rozwiązania </w:t>
      </w:r>
      <w:r w:rsidR="00F32C36" w:rsidRPr="004B40D9">
        <w:rPr>
          <w:rFonts w:eastAsia="Times New Roman" w:cs="Calibri"/>
          <w:sz w:val="24"/>
          <w:szCs w:val="24"/>
        </w:rPr>
        <w:t>związane z usuwaniem skutków powodzi</w:t>
      </w:r>
      <w:r w:rsidR="00154FEE" w:rsidRPr="004B40D9">
        <w:rPr>
          <w:rFonts w:eastAsia="Times New Roman" w:cs="Calibri"/>
          <w:sz w:val="24"/>
          <w:szCs w:val="24"/>
        </w:rPr>
        <w:t xml:space="preserve"> </w:t>
      </w:r>
      <w:r w:rsidR="00F32C36" w:rsidRPr="004B40D9">
        <w:rPr>
          <w:rFonts w:eastAsia="Times New Roman" w:cs="Calibri"/>
          <w:sz w:val="24"/>
          <w:szCs w:val="24"/>
        </w:rPr>
        <w:t>z września 2024 r., oraz rozwiązań stosowanych na ich terenie (Dz. U. 2024 poz. 1371).</w:t>
      </w:r>
    </w:p>
    <w:p w14:paraId="4A3C0566" w14:textId="79FF4574" w:rsidR="00F32C36" w:rsidRPr="004B40D9" w:rsidRDefault="00F32C36" w:rsidP="004B40D9">
      <w:pPr>
        <w:spacing w:after="120"/>
        <w:ind w:left="4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>Powołane rozporządzenie dotyczy następujących gmin:</w:t>
      </w:r>
    </w:p>
    <w:p w14:paraId="7638BEDE" w14:textId="220CF7E3" w:rsidR="00F32C36" w:rsidRPr="004B40D9" w:rsidRDefault="00F32C36" w:rsidP="004B40D9">
      <w:pPr>
        <w:spacing w:after="120"/>
        <w:ind w:left="4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1) </w:t>
      </w:r>
      <w:r w:rsidR="00733102" w:rsidRPr="004B40D9">
        <w:rPr>
          <w:rFonts w:eastAsia="Times New Roman" w:cs="Calibri"/>
          <w:sz w:val="24"/>
          <w:szCs w:val="24"/>
        </w:rPr>
        <w:t>w województwie dolnośląskim:</w:t>
      </w:r>
    </w:p>
    <w:p w14:paraId="4F0586B0" w14:textId="777C3AB6" w:rsidR="00733102" w:rsidRPr="004B40D9" w:rsidRDefault="00733102" w:rsidP="004B40D9">
      <w:pPr>
        <w:pStyle w:val="Akapitzlist"/>
        <w:numPr>
          <w:ilvl w:val="0"/>
          <w:numId w:val="2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wszystkie gminy położone na terenie powiatów bolesławieckiego, dzierżoniowskiego, jaworskiego, kamiennogórskiego, karkonoskiego, kłodzkiego, legnickiego, lubańskiego, </w:t>
      </w:r>
      <w:proofErr w:type="spellStart"/>
      <w:r w:rsidRPr="004B40D9">
        <w:rPr>
          <w:rFonts w:cs="Calibri"/>
          <w:sz w:val="24"/>
          <w:szCs w:val="24"/>
        </w:rPr>
        <w:t>lwówieckiego</w:t>
      </w:r>
      <w:proofErr w:type="spellEnd"/>
      <w:r w:rsidRPr="004B40D9">
        <w:rPr>
          <w:rFonts w:cs="Calibri"/>
          <w:sz w:val="24"/>
          <w:szCs w:val="24"/>
        </w:rPr>
        <w:t>, średzkiego, świdnickiego, wałbrzyskiego, wołowskiego, ząbkowickiego,</w:t>
      </w:r>
      <w:r w:rsidR="00EB3BA1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zgorzeleckiego i złotoryjskiego oraz miasta na prawach powiatu Jelenia Góra, Legnica i Wałbrzych,</w:t>
      </w:r>
    </w:p>
    <w:p w14:paraId="3EA5C19E" w14:textId="27E8BBAC" w:rsidR="00733102" w:rsidRPr="004B40D9" w:rsidRDefault="00733102" w:rsidP="004B40D9">
      <w:pPr>
        <w:pStyle w:val="Akapitzlist"/>
        <w:numPr>
          <w:ilvl w:val="0"/>
          <w:numId w:val="2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powiecie głogowskim – gmina miejska Głogów, gmina wiejska Głogów, gmina Kotla, gmina Pęcław i gmina Żukowice,</w:t>
      </w:r>
    </w:p>
    <w:p w14:paraId="61342127" w14:textId="71299D0B" w:rsidR="00733102" w:rsidRPr="004B40D9" w:rsidRDefault="00733102" w:rsidP="004B40D9">
      <w:pPr>
        <w:pStyle w:val="Akapitzlist"/>
        <w:numPr>
          <w:ilvl w:val="0"/>
          <w:numId w:val="2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powiecie górowskim – gmina Jemielno,</w:t>
      </w:r>
    </w:p>
    <w:p w14:paraId="45232AB1" w14:textId="7208931E" w:rsidR="00733102" w:rsidRPr="004B40D9" w:rsidRDefault="00733102" w:rsidP="004B40D9">
      <w:pPr>
        <w:pStyle w:val="Akapitzlist"/>
        <w:numPr>
          <w:ilvl w:val="0"/>
          <w:numId w:val="2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w powiecie lubińskim – miasto i gmina Ścinawa, </w:t>
      </w:r>
    </w:p>
    <w:p w14:paraId="72062D66" w14:textId="3A9B00A7" w:rsidR="00733102" w:rsidRPr="004B40D9" w:rsidRDefault="00733102" w:rsidP="004B40D9">
      <w:pPr>
        <w:pStyle w:val="Akapitzlist"/>
        <w:numPr>
          <w:ilvl w:val="0"/>
          <w:numId w:val="2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powiecie oławskim – gmina miejska Oława i gmina wiejska Oława,</w:t>
      </w:r>
    </w:p>
    <w:p w14:paraId="02921E24" w14:textId="64016618" w:rsidR="00733102" w:rsidRPr="004B40D9" w:rsidRDefault="00733102" w:rsidP="004B40D9">
      <w:pPr>
        <w:pStyle w:val="Akapitzlist"/>
        <w:numPr>
          <w:ilvl w:val="0"/>
          <w:numId w:val="2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powiecie strzelińskim – gmina Strzelin,</w:t>
      </w:r>
    </w:p>
    <w:p w14:paraId="3611CD65" w14:textId="3B61ACB7" w:rsidR="00733102" w:rsidRPr="004B40D9" w:rsidRDefault="00733102" w:rsidP="004B40D9">
      <w:pPr>
        <w:pStyle w:val="Akapitzlist"/>
        <w:numPr>
          <w:ilvl w:val="0"/>
          <w:numId w:val="2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powiecie wrocławskim – gmina Kąty Wrocławskie, gmina Mietków i gmina Sobótka;</w:t>
      </w:r>
    </w:p>
    <w:p w14:paraId="3BCE2C92" w14:textId="29272132" w:rsidR="007F3C94" w:rsidRPr="004B40D9" w:rsidRDefault="00733102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2) w województwie lubuskim:</w:t>
      </w:r>
    </w:p>
    <w:p w14:paraId="675E5671" w14:textId="00B44AED" w:rsidR="00733102" w:rsidRPr="004B40D9" w:rsidRDefault="002876B2" w:rsidP="004B40D9">
      <w:pPr>
        <w:pStyle w:val="Akapitzlist"/>
        <w:widowControl w:val="0"/>
        <w:numPr>
          <w:ilvl w:val="0"/>
          <w:numId w:val="31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powiecie – gmina Dąbie i gmina Krosno Odrzańskie,</w:t>
      </w:r>
    </w:p>
    <w:p w14:paraId="203086E9" w14:textId="58A5C695" w:rsidR="002876B2" w:rsidRPr="004B40D9" w:rsidRDefault="002876B2" w:rsidP="004B40D9">
      <w:pPr>
        <w:pStyle w:val="Akapitzlist"/>
        <w:widowControl w:val="0"/>
        <w:numPr>
          <w:ilvl w:val="0"/>
          <w:numId w:val="31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powiecie nowosolskim – gmina Bytom Odrzański, gmina Kolsko, gmina miejska Nowa Sól, gmina wiej</w:t>
      </w:r>
      <w:r w:rsidR="00233CBB" w:rsidRPr="004B40D9">
        <w:rPr>
          <w:rFonts w:cs="Calibri"/>
          <w:sz w:val="24"/>
          <w:szCs w:val="24"/>
        </w:rPr>
        <w:t>s</w:t>
      </w:r>
      <w:r w:rsidRPr="004B40D9">
        <w:rPr>
          <w:rFonts w:cs="Calibri"/>
          <w:sz w:val="24"/>
          <w:szCs w:val="24"/>
        </w:rPr>
        <w:t>ka Nowa Sól, gmina Otyń i gmina Siedlisko,</w:t>
      </w:r>
    </w:p>
    <w:p w14:paraId="7A66CF89" w14:textId="67727BB7" w:rsidR="002876B2" w:rsidRPr="004B40D9" w:rsidRDefault="002876B2" w:rsidP="004B40D9">
      <w:pPr>
        <w:pStyle w:val="Akapitzlist"/>
        <w:widowControl w:val="0"/>
        <w:numPr>
          <w:ilvl w:val="0"/>
          <w:numId w:val="31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w powiecie słubickim – gmina </w:t>
      </w:r>
      <w:r w:rsidR="00F5479F" w:rsidRPr="004B40D9">
        <w:rPr>
          <w:rFonts w:cs="Calibri"/>
          <w:sz w:val="24"/>
          <w:szCs w:val="24"/>
        </w:rPr>
        <w:t>Cybinka i gmina Słubice,</w:t>
      </w:r>
    </w:p>
    <w:p w14:paraId="153683FF" w14:textId="7B21F796" w:rsidR="00F5479F" w:rsidRPr="004B40D9" w:rsidRDefault="00F5479F" w:rsidP="004B40D9">
      <w:pPr>
        <w:pStyle w:val="Akapitzlist"/>
        <w:widowControl w:val="0"/>
        <w:numPr>
          <w:ilvl w:val="0"/>
          <w:numId w:val="31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powicie wschowskim – gmina Szlichtyngowa,</w:t>
      </w:r>
    </w:p>
    <w:p w14:paraId="33A5CFCF" w14:textId="7C266E3B" w:rsidR="00F5479F" w:rsidRPr="004B40D9" w:rsidRDefault="00F5479F" w:rsidP="004B40D9">
      <w:pPr>
        <w:pStyle w:val="Akapitzlist"/>
        <w:widowControl w:val="0"/>
        <w:numPr>
          <w:ilvl w:val="0"/>
          <w:numId w:val="31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w powicie zielonogórskim – gmina </w:t>
      </w:r>
      <w:proofErr w:type="spellStart"/>
      <w:r w:rsidRPr="004B40D9">
        <w:rPr>
          <w:rFonts w:cs="Calibri"/>
          <w:sz w:val="24"/>
          <w:szCs w:val="24"/>
        </w:rPr>
        <w:t>Bojdła</w:t>
      </w:r>
      <w:proofErr w:type="spellEnd"/>
      <w:r w:rsidRPr="004B40D9">
        <w:rPr>
          <w:rFonts w:cs="Calibri"/>
          <w:sz w:val="24"/>
          <w:szCs w:val="24"/>
        </w:rPr>
        <w:t>, gmina Czerwieńsk, gmina Nowogród Bobrzański, gmina Sulechów, gmina Trzebiechów i gmina Zabór,</w:t>
      </w:r>
    </w:p>
    <w:p w14:paraId="156F1FD7" w14:textId="5A84D0E0" w:rsidR="00F5479F" w:rsidRPr="004B40D9" w:rsidRDefault="00F5479F" w:rsidP="004B40D9">
      <w:pPr>
        <w:pStyle w:val="Akapitzlist"/>
        <w:widowControl w:val="0"/>
        <w:numPr>
          <w:ilvl w:val="0"/>
          <w:numId w:val="31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powicie żagańskim – gmina miejsko</w:t>
      </w:r>
      <w:r w:rsidR="00233CBB" w:rsidRPr="004B40D9">
        <w:rPr>
          <w:rFonts w:cs="Calibri"/>
          <w:sz w:val="24"/>
          <w:szCs w:val="24"/>
        </w:rPr>
        <w:t>-</w:t>
      </w:r>
      <w:r w:rsidRPr="004B40D9">
        <w:rPr>
          <w:rFonts w:cs="Calibri"/>
          <w:sz w:val="24"/>
          <w:szCs w:val="24"/>
        </w:rPr>
        <w:t>wiej</w:t>
      </w:r>
      <w:r w:rsidR="00233CBB" w:rsidRPr="004B40D9">
        <w:rPr>
          <w:rFonts w:cs="Calibri"/>
          <w:sz w:val="24"/>
          <w:szCs w:val="24"/>
        </w:rPr>
        <w:t>s</w:t>
      </w:r>
      <w:r w:rsidRPr="004B40D9">
        <w:rPr>
          <w:rFonts w:cs="Calibri"/>
          <w:sz w:val="24"/>
          <w:szCs w:val="24"/>
        </w:rPr>
        <w:t>ka Szprotawa i gmina wiejska Żagań oraz miasto Małomice i miasto Żagań;</w:t>
      </w:r>
    </w:p>
    <w:p w14:paraId="57B050F8" w14:textId="6AC01AEB" w:rsidR="00F5479F" w:rsidRPr="004B40D9" w:rsidRDefault="00F5479F" w:rsidP="004B40D9">
      <w:pPr>
        <w:pStyle w:val="Akapitzlist"/>
        <w:widowControl w:val="0"/>
        <w:spacing w:after="120"/>
        <w:ind w:left="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3)  w województwie opolskim – wszystkie gminy położone na terenie powiatów brzeskiego, głubczyckiego, k</w:t>
      </w:r>
      <w:r w:rsidR="003369D8" w:rsidRPr="004B40D9">
        <w:rPr>
          <w:rFonts w:cs="Calibri"/>
          <w:sz w:val="24"/>
          <w:szCs w:val="24"/>
        </w:rPr>
        <w:t xml:space="preserve">ędzierzyńsko – kozielskiego, krapkowickiego, nyskiego, opolskiego </w:t>
      </w:r>
      <w:r w:rsidR="00233CBB" w:rsidRPr="004B40D9">
        <w:rPr>
          <w:rFonts w:cs="Calibri"/>
          <w:sz w:val="24"/>
          <w:szCs w:val="24"/>
        </w:rPr>
        <w:br/>
      </w:r>
      <w:r w:rsidR="003369D8" w:rsidRPr="004B40D9">
        <w:rPr>
          <w:rFonts w:cs="Calibri"/>
          <w:sz w:val="24"/>
          <w:szCs w:val="24"/>
        </w:rPr>
        <w:t>i prudnickiego;</w:t>
      </w:r>
    </w:p>
    <w:p w14:paraId="65E9EF94" w14:textId="297ED020" w:rsidR="003369D8" w:rsidRPr="004B40D9" w:rsidRDefault="003369D8" w:rsidP="004B40D9">
      <w:pPr>
        <w:pStyle w:val="Akapitzlist"/>
        <w:widowControl w:val="0"/>
        <w:spacing w:after="120"/>
        <w:ind w:left="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lastRenderedPageBreak/>
        <w:t>4) w województwie śląskim – wszystkie gminy położone na terenie powiatów</w:t>
      </w:r>
      <w:r w:rsidR="00233CBB" w:rsidRPr="004B40D9">
        <w:rPr>
          <w:rFonts w:cs="Calibri"/>
          <w:sz w:val="24"/>
          <w:szCs w:val="24"/>
        </w:rPr>
        <w:t xml:space="preserve">: </w:t>
      </w:r>
      <w:r w:rsidRPr="004B40D9">
        <w:rPr>
          <w:rFonts w:cs="Calibri"/>
          <w:sz w:val="24"/>
          <w:szCs w:val="24"/>
        </w:rPr>
        <w:t>bielskiego, cieszyńskiego, pszczyńskiego i raciborskiego oraz miasto</w:t>
      </w:r>
      <w:r w:rsidR="00E405D3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na prawach powiatu Bielsko-Biała.</w:t>
      </w:r>
    </w:p>
    <w:p w14:paraId="0D97DF4A" w14:textId="0E562D76" w:rsidR="007B4CEE" w:rsidRPr="004B40D9" w:rsidRDefault="007B4CEE" w:rsidP="004B40D9">
      <w:pPr>
        <w:pStyle w:val="Akapitzlist"/>
        <w:widowControl w:val="0"/>
        <w:spacing w:after="120"/>
        <w:ind w:left="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Nie ma żadnych ograniczeń co do tematu czy obszaru wybranych form kształcenia</w:t>
      </w:r>
      <w:r w:rsidR="00154FEE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ustawicznego. Dofinansowane formy kształcenia ustawicznego mają wspomagać wprowadzenie</w:t>
      </w:r>
      <w:r w:rsidR="00154FEE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zmian umożliwiających utrzymanie się na rynku czy pozwalających uniknąć zwolnień czy wręcz</w:t>
      </w:r>
      <w:r w:rsidR="00154FEE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zatrudnić nowych pracowników.</w:t>
      </w:r>
    </w:p>
    <w:p w14:paraId="225BC271" w14:textId="389B7B28" w:rsidR="00D13C1E" w:rsidRPr="004B40D9" w:rsidRDefault="007B4CEE" w:rsidP="004B40D9">
      <w:pPr>
        <w:pStyle w:val="Akapitzlist"/>
        <w:widowControl w:val="0"/>
        <w:spacing w:after="240"/>
        <w:ind w:left="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Warunkiem skorzystania ze środków priorytetu jest prowadzenie działalności na terenie którejkolwiek z gmin z wykazu oraz oświadczenie pracodawcy o konieczności nabycia nowych umiejętności czy kwalifikacji w związku z rozszerzeniem/ przekwalifikowaniem obszaru działalności firmy z powołaniem się na odpowiedni przepis. Nie ma potrzeby żądać dokumentów finansowych potwierdzających spadek obrotów </w:t>
      </w:r>
      <w:r w:rsidR="002D59BF" w:rsidRPr="004B40D9">
        <w:rPr>
          <w:rFonts w:cs="Calibri"/>
          <w:sz w:val="24"/>
          <w:szCs w:val="24"/>
        </w:rPr>
        <w:t>itp.</w:t>
      </w:r>
    </w:p>
    <w:p w14:paraId="5348D637" w14:textId="314472DF" w:rsidR="00C25C1D" w:rsidRPr="004B40D9" w:rsidRDefault="00C25C1D" w:rsidP="004B40D9">
      <w:pPr>
        <w:widowControl w:val="0"/>
        <w:spacing w:after="240"/>
        <w:rPr>
          <w:rFonts w:cs="Calibri"/>
          <w:b/>
          <w:sz w:val="24"/>
          <w:szCs w:val="24"/>
        </w:rPr>
      </w:pPr>
      <w:r w:rsidRPr="004B40D9">
        <w:rPr>
          <w:rFonts w:cs="Calibri"/>
          <w:b/>
          <w:sz w:val="24"/>
          <w:szCs w:val="24"/>
        </w:rPr>
        <w:t xml:space="preserve">AD. PRIORYTET NR 4 </w:t>
      </w:r>
      <w:r w:rsidR="00E94E7C" w:rsidRPr="004B40D9">
        <w:rPr>
          <w:rFonts w:cs="Calibri"/>
          <w:b/>
          <w:sz w:val="24"/>
          <w:szCs w:val="24"/>
        </w:rPr>
        <w:t>-</w:t>
      </w:r>
      <w:r w:rsidR="00EC4D3E" w:rsidRPr="004B40D9">
        <w:rPr>
          <w:rFonts w:cs="Calibri"/>
          <w:b/>
          <w:sz w:val="24"/>
          <w:szCs w:val="24"/>
        </w:rPr>
        <w:t xml:space="preserve"> </w:t>
      </w:r>
      <w:r w:rsidR="004A2EE8" w:rsidRPr="004B40D9">
        <w:rPr>
          <w:rFonts w:cs="Calibri"/>
          <w:b/>
          <w:sz w:val="24"/>
          <w:szCs w:val="24"/>
        </w:rPr>
        <w:t xml:space="preserve">poprawa zarządzania i komunikacji w firmie w oparciu o zasady przeciwdziałania dyskryminacji i </w:t>
      </w:r>
      <w:proofErr w:type="spellStart"/>
      <w:r w:rsidR="004A2EE8" w:rsidRPr="004B40D9">
        <w:rPr>
          <w:rFonts w:cs="Calibri"/>
          <w:b/>
          <w:sz w:val="24"/>
          <w:szCs w:val="24"/>
        </w:rPr>
        <w:t>mobbingowi</w:t>
      </w:r>
      <w:proofErr w:type="spellEnd"/>
      <w:r w:rsidR="004A2EE8" w:rsidRPr="004B40D9">
        <w:rPr>
          <w:rFonts w:cs="Calibri"/>
          <w:b/>
          <w:sz w:val="24"/>
          <w:szCs w:val="24"/>
        </w:rPr>
        <w:t>, rozwoju dialogu społecznego, partycypacji pracowniczej i wspierania integracji w miejscu pracy</w:t>
      </w:r>
    </w:p>
    <w:p w14:paraId="160FCD09" w14:textId="6AF4BD62" w:rsidR="004A2EE8" w:rsidRPr="004B40D9" w:rsidRDefault="004A2EE8" w:rsidP="004B40D9">
      <w:pPr>
        <w:tabs>
          <w:tab w:val="left" w:pos="264"/>
          <w:tab w:val="left" w:pos="404"/>
        </w:tabs>
        <w:spacing w:after="120"/>
        <w:rPr>
          <w:rFonts w:eastAsia="Times New Roman" w:cs="Calibri"/>
          <w:sz w:val="24"/>
          <w:szCs w:val="24"/>
        </w:rPr>
      </w:pPr>
      <w:proofErr w:type="spellStart"/>
      <w:r w:rsidRPr="004B40D9">
        <w:rPr>
          <w:rFonts w:eastAsia="Times New Roman" w:cs="Calibri"/>
          <w:sz w:val="24"/>
          <w:szCs w:val="24"/>
        </w:rPr>
        <w:t>Mobbing</w:t>
      </w:r>
      <w:proofErr w:type="spellEnd"/>
      <w:r w:rsidRPr="004B40D9">
        <w:rPr>
          <w:rFonts w:eastAsia="Times New Roman" w:cs="Calibri"/>
          <w:sz w:val="24"/>
          <w:szCs w:val="24"/>
        </w:rPr>
        <w:t xml:space="preserve"> i dyskryminacja to jedno z najpoważniejszych zagrożeń spotykanych w wielu firmach. Dlatego kreowanie bezpiecznego i wspierającego środowiska pracy jest kluczową rolą pracodawców, sprzyja efektywności pracowników. Dlatego też dialog społeczny stanowi bardzo ważną funkcję w zapobieganiu tym zjawiskom. Poprzez współpracę między pracodawcami, pracownikami i związkami zawodowymi możliwe jest wykształcenie umiejętności identyfikowania oraz reagowania na </w:t>
      </w:r>
      <w:proofErr w:type="spellStart"/>
      <w:r w:rsidRPr="004B40D9">
        <w:rPr>
          <w:rFonts w:eastAsia="Times New Roman" w:cs="Calibri"/>
          <w:sz w:val="24"/>
          <w:szCs w:val="24"/>
        </w:rPr>
        <w:t>mobbing</w:t>
      </w:r>
      <w:proofErr w:type="spellEnd"/>
      <w:r w:rsidRPr="004B40D9">
        <w:rPr>
          <w:rFonts w:eastAsia="Times New Roman" w:cs="Calibri"/>
          <w:sz w:val="24"/>
          <w:szCs w:val="24"/>
        </w:rPr>
        <w:t xml:space="preserve"> i dyskryminację na każdym szczeblu organizacyjnym, co przyczynia się do budowania kultur organizacyjnych opartych </w:t>
      </w:r>
      <w:r w:rsidR="00233CBB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>na szacunku i</w:t>
      </w:r>
      <w:r w:rsidR="00233CBB" w:rsidRPr="004B40D9">
        <w:rPr>
          <w:rFonts w:eastAsia="Times New Roman" w:cs="Calibri"/>
          <w:sz w:val="24"/>
          <w:szCs w:val="24"/>
        </w:rPr>
        <w:t xml:space="preserve"> </w:t>
      </w:r>
      <w:r w:rsidRPr="004B40D9">
        <w:rPr>
          <w:rFonts w:eastAsia="Times New Roman" w:cs="Calibri"/>
          <w:sz w:val="24"/>
          <w:szCs w:val="24"/>
        </w:rPr>
        <w:t>równości.</w:t>
      </w:r>
    </w:p>
    <w:p w14:paraId="75D25649" w14:textId="3C27CD6E" w:rsidR="004A2EE8" w:rsidRPr="004B40D9" w:rsidRDefault="004A2EE8" w:rsidP="004B40D9">
      <w:pPr>
        <w:tabs>
          <w:tab w:val="left" w:pos="264"/>
          <w:tab w:val="left" w:pos="404"/>
        </w:tabs>
        <w:spacing w:after="12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>Szkolenia powinny zatem zawierać tematykę, w ramach której pracodawcy i pracownicy zostaną</w:t>
      </w:r>
      <w:r w:rsidR="00EC4D3E" w:rsidRPr="004B40D9">
        <w:rPr>
          <w:rFonts w:eastAsia="Times New Roman" w:cs="Calibri"/>
          <w:sz w:val="24"/>
          <w:szCs w:val="24"/>
        </w:rPr>
        <w:t xml:space="preserve"> </w:t>
      </w:r>
      <w:r w:rsidRPr="004B40D9">
        <w:rPr>
          <w:rFonts w:eastAsia="Times New Roman" w:cs="Calibri"/>
          <w:sz w:val="24"/>
          <w:szCs w:val="24"/>
        </w:rPr>
        <w:t>wyposażeni w wiedzę i umiejętności m.in.:</w:t>
      </w:r>
    </w:p>
    <w:p w14:paraId="775A72BA" w14:textId="4A124D6A" w:rsidR="004A2EE8" w:rsidRPr="004B40D9" w:rsidRDefault="004A2EE8" w:rsidP="004B40D9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120"/>
        <w:contextualSpacing w:val="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do rozpoznawania, rozumienia i przeciwdziałania </w:t>
      </w:r>
      <w:proofErr w:type="spellStart"/>
      <w:r w:rsidRPr="004B40D9">
        <w:rPr>
          <w:rFonts w:eastAsia="Times New Roman" w:cs="Calibri"/>
          <w:sz w:val="24"/>
          <w:szCs w:val="24"/>
        </w:rPr>
        <w:t>mobbingowi</w:t>
      </w:r>
      <w:proofErr w:type="spellEnd"/>
      <w:r w:rsidRPr="004B40D9">
        <w:rPr>
          <w:rFonts w:eastAsia="Times New Roman" w:cs="Calibri"/>
          <w:sz w:val="24"/>
          <w:szCs w:val="24"/>
        </w:rPr>
        <w:t xml:space="preserve"> w miejscu pracy, </w:t>
      </w:r>
      <w:r w:rsidR="00233CBB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>co zwiększy ich uważność na sposób komunikacji i budowania relacji w ich zespołach,</w:t>
      </w:r>
    </w:p>
    <w:p w14:paraId="10938D69" w14:textId="622EE894" w:rsidR="004A2EE8" w:rsidRPr="004B40D9" w:rsidRDefault="004A2EE8" w:rsidP="004B40D9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120"/>
        <w:contextualSpacing w:val="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dotyczące różnych formy </w:t>
      </w:r>
      <w:proofErr w:type="spellStart"/>
      <w:r w:rsidRPr="004B40D9">
        <w:rPr>
          <w:rFonts w:eastAsia="Times New Roman" w:cs="Calibri"/>
          <w:sz w:val="24"/>
          <w:szCs w:val="24"/>
        </w:rPr>
        <w:t>mobbingu</w:t>
      </w:r>
      <w:proofErr w:type="spellEnd"/>
      <w:r w:rsidRPr="004B40D9">
        <w:rPr>
          <w:rFonts w:eastAsia="Times New Roman" w:cs="Calibri"/>
          <w:sz w:val="24"/>
          <w:szCs w:val="24"/>
        </w:rPr>
        <w:t xml:space="preserve">, jak zrozumieć jego wpływ na zespół oraz jak skutecznie reagować i zapobiegać sytuacjom o charakterze </w:t>
      </w:r>
      <w:proofErr w:type="spellStart"/>
      <w:r w:rsidRPr="004B40D9">
        <w:rPr>
          <w:rFonts w:eastAsia="Times New Roman" w:cs="Calibri"/>
          <w:sz w:val="24"/>
          <w:szCs w:val="24"/>
        </w:rPr>
        <w:t>mobbingu</w:t>
      </w:r>
      <w:proofErr w:type="spellEnd"/>
      <w:r w:rsidRPr="004B40D9">
        <w:rPr>
          <w:rFonts w:eastAsia="Times New Roman" w:cs="Calibri"/>
          <w:sz w:val="24"/>
          <w:szCs w:val="24"/>
        </w:rPr>
        <w:t xml:space="preserve"> w przyszłości,</w:t>
      </w:r>
    </w:p>
    <w:p w14:paraId="5607A95A" w14:textId="3B30BC3E" w:rsidR="004A2EE8" w:rsidRPr="004B40D9" w:rsidRDefault="004A2EE8" w:rsidP="004B40D9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120"/>
        <w:contextualSpacing w:val="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rozpoznawania/uważności (szczególnie menedżerowie/pracodawcy) na zachowania </w:t>
      </w:r>
      <w:r w:rsidR="00233CBB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 xml:space="preserve">i </w:t>
      </w:r>
      <w:r w:rsidR="00C67935" w:rsidRPr="004B40D9">
        <w:rPr>
          <w:rFonts w:eastAsia="Times New Roman" w:cs="Calibri"/>
          <w:sz w:val="24"/>
          <w:szCs w:val="24"/>
        </w:rPr>
        <w:t>relacje w zespołach,</w:t>
      </w:r>
    </w:p>
    <w:p w14:paraId="7EF8BC35" w14:textId="3598859E" w:rsidR="004A2EE8" w:rsidRPr="004B40D9" w:rsidRDefault="004A2EE8" w:rsidP="004B40D9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120"/>
        <w:contextualSpacing w:val="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>do promowania bezpiecznego i wspierającego środowiska pracy</w:t>
      </w:r>
      <w:r w:rsidR="00C67935" w:rsidRPr="004B40D9">
        <w:rPr>
          <w:rFonts w:eastAsia="Times New Roman" w:cs="Calibri"/>
          <w:sz w:val="24"/>
          <w:szCs w:val="24"/>
        </w:rPr>
        <w:t>,</w:t>
      </w:r>
    </w:p>
    <w:p w14:paraId="2244A989" w14:textId="0F8A4755" w:rsidR="004A2EE8" w:rsidRPr="004B40D9" w:rsidRDefault="004A2EE8" w:rsidP="004B40D9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120"/>
        <w:contextualSpacing w:val="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na temat skutków społecznych i prawnych </w:t>
      </w:r>
      <w:proofErr w:type="spellStart"/>
      <w:r w:rsidRPr="004B40D9">
        <w:rPr>
          <w:rFonts w:eastAsia="Times New Roman" w:cs="Calibri"/>
          <w:sz w:val="24"/>
          <w:szCs w:val="24"/>
        </w:rPr>
        <w:t>mobbingu</w:t>
      </w:r>
      <w:proofErr w:type="spellEnd"/>
      <w:r w:rsidRPr="004B40D9">
        <w:rPr>
          <w:rFonts w:eastAsia="Times New Roman" w:cs="Calibri"/>
          <w:sz w:val="24"/>
          <w:szCs w:val="24"/>
        </w:rPr>
        <w:t xml:space="preserve"> lub dyskryminacji</w:t>
      </w:r>
      <w:r w:rsidR="00C67935" w:rsidRPr="004B40D9">
        <w:rPr>
          <w:rFonts w:eastAsia="Times New Roman" w:cs="Calibri"/>
          <w:sz w:val="24"/>
          <w:szCs w:val="24"/>
        </w:rPr>
        <w:t>,</w:t>
      </w:r>
    </w:p>
    <w:p w14:paraId="146784C3" w14:textId="648EBF63" w:rsidR="004A2EE8" w:rsidRPr="004B40D9" w:rsidRDefault="004A2EE8" w:rsidP="004B40D9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120"/>
        <w:contextualSpacing w:val="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>dotyczące wdrażania procedur przeciwdziałania i reagowania na przypadki nieprawidłowości.</w:t>
      </w:r>
    </w:p>
    <w:p w14:paraId="46AE21EB" w14:textId="57B25D1B" w:rsidR="004A2EE8" w:rsidRPr="004B40D9" w:rsidRDefault="004A2EE8" w:rsidP="004B40D9">
      <w:pPr>
        <w:tabs>
          <w:tab w:val="left" w:pos="264"/>
          <w:tab w:val="left" w:pos="404"/>
        </w:tabs>
        <w:spacing w:after="12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Szkolenia tego typu mają na celu wzmocnienie umiejętności zarządzania, poprawę komunikacji wewnętrznej oraz stworzenie środowiska opartego na równości, integracji </w:t>
      </w:r>
      <w:r w:rsidR="00233CBB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>i zaangażowaniu pracowników. Realizacja tych celów wpływa na budowanie kultury organizacyjnej, która sprzyja efektywności i zadowoleniu zespołu.</w:t>
      </w:r>
    </w:p>
    <w:p w14:paraId="15A14512" w14:textId="7DAB7E13" w:rsidR="004A2EE8" w:rsidRPr="004B40D9" w:rsidRDefault="004A2EE8" w:rsidP="004B40D9">
      <w:pPr>
        <w:tabs>
          <w:tab w:val="left" w:pos="264"/>
          <w:tab w:val="left" w:pos="404"/>
        </w:tabs>
        <w:spacing w:after="12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lastRenderedPageBreak/>
        <w:t xml:space="preserve">Priorytet ten ma również zachęcać do tworzenia i oferuje wsparcie w zakresie zasad funkcjonowania i działania rad pracowniczych – na poziomie unijnym i poszczególnych krajów UE. Ma pomóc znaleźć odpowiedź na pytanie jak promować reprezentację pracowniczą w postaci rad pracowniczych w Polsce. W obliczu wymogu prawnego (ustawa </w:t>
      </w:r>
      <w:r w:rsidR="00233CBB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>z dnia 7 kwietnia 2006 r. o informowaniu pracowników i przeprowadzaniu z nimi konsultacji (Dz.</w:t>
      </w:r>
      <w:r w:rsidR="004A49F8">
        <w:rPr>
          <w:rFonts w:eastAsia="Times New Roman" w:cs="Calibri"/>
          <w:sz w:val="24"/>
          <w:szCs w:val="24"/>
        </w:rPr>
        <w:t xml:space="preserve"> </w:t>
      </w:r>
      <w:r w:rsidRPr="004B40D9">
        <w:rPr>
          <w:rFonts w:eastAsia="Times New Roman" w:cs="Calibri"/>
          <w:sz w:val="24"/>
          <w:szCs w:val="24"/>
        </w:rPr>
        <w:t>U. nr 79, poz. 550) powołania Rady</w:t>
      </w:r>
      <w:r w:rsidR="00A60ECD" w:rsidRPr="004B40D9">
        <w:rPr>
          <w:rFonts w:eastAsia="Times New Roman" w:cs="Calibri"/>
          <w:sz w:val="24"/>
          <w:szCs w:val="24"/>
        </w:rPr>
        <w:t xml:space="preserve"> </w:t>
      </w:r>
      <w:r w:rsidRPr="004B40D9">
        <w:rPr>
          <w:rFonts w:eastAsia="Times New Roman" w:cs="Calibri"/>
          <w:sz w:val="24"/>
          <w:szCs w:val="24"/>
        </w:rPr>
        <w:t xml:space="preserve">Pracowników przez pracodawców zatrudniających </w:t>
      </w:r>
      <w:r w:rsidR="00233CBB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>co najmniej 50 pracowników lub na wniosek co najmniej 10% załogi, staje się jasne, jak kluczowe jest prawidłowe funkcjonowanie tych organów.</w:t>
      </w:r>
    </w:p>
    <w:p w14:paraId="6734EF80" w14:textId="022434E0" w:rsidR="004A2EE8" w:rsidRPr="004B40D9" w:rsidRDefault="004A2EE8" w:rsidP="004B40D9">
      <w:pPr>
        <w:tabs>
          <w:tab w:val="left" w:pos="264"/>
          <w:tab w:val="left" w:pos="404"/>
        </w:tabs>
        <w:spacing w:after="12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 xml:space="preserve">Rady Pracowników pełnią istotną rolę w zapewnianiu płynności komunikacji pomiędzy pracownikami a pracodawcą, szczególnie w przypadkach, gdzie związki zawodowe nie </w:t>
      </w:r>
      <w:r w:rsidR="00233CBB" w:rsidRPr="004B40D9">
        <w:rPr>
          <w:rFonts w:eastAsia="Times New Roman" w:cs="Calibri"/>
          <w:sz w:val="24"/>
          <w:szCs w:val="24"/>
        </w:rPr>
        <w:br/>
      </w:r>
      <w:r w:rsidRPr="004B40D9">
        <w:rPr>
          <w:rFonts w:eastAsia="Times New Roman" w:cs="Calibri"/>
          <w:sz w:val="24"/>
          <w:szCs w:val="24"/>
        </w:rPr>
        <w:t>są obecne.</w:t>
      </w:r>
    </w:p>
    <w:p w14:paraId="61E3F4D0" w14:textId="659F1C25" w:rsidR="004A2EE8" w:rsidRPr="004B40D9" w:rsidRDefault="004A2EE8" w:rsidP="004B40D9">
      <w:pPr>
        <w:tabs>
          <w:tab w:val="left" w:pos="264"/>
          <w:tab w:val="left" w:pos="404"/>
        </w:tabs>
        <w:spacing w:after="240"/>
        <w:rPr>
          <w:rFonts w:eastAsia="Times New Roman" w:cs="Calibri"/>
          <w:sz w:val="24"/>
          <w:szCs w:val="24"/>
        </w:rPr>
      </w:pPr>
      <w:r w:rsidRPr="004B40D9">
        <w:rPr>
          <w:rFonts w:eastAsia="Times New Roman" w:cs="Calibri"/>
          <w:sz w:val="24"/>
          <w:szCs w:val="24"/>
        </w:rPr>
        <w:t>Priorytet adresowany do wszystkich zainteresowanych pracodawców. Nie ma znaczenia kod PKD czy profil działalności. Zachęca do tworzenia i oferuje wsparcie w zakresie zasad funkcjonowania i działania rad pracowniczych – na poziomie unijnym i poszczególnych krajów UE.</w:t>
      </w:r>
    </w:p>
    <w:p w14:paraId="61F4E541" w14:textId="1C46C687" w:rsidR="00D76359" w:rsidRPr="004B40D9" w:rsidRDefault="00D76359" w:rsidP="004B40D9">
      <w:pPr>
        <w:widowControl w:val="0"/>
        <w:spacing w:after="240"/>
        <w:rPr>
          <w:rFonts w:cs="Calibri"/>
          <w:b/>
          <w:sz w:val="24"/>
          <w:szCs w:val="24"/>
        </w:rPr>
      </w:pPr>
      <w:r w:rsidRPr="004B40D9">
        <w:rPr>
          <w:rFonts w:cs="Calibri"/>
          <w:b/>
          <w:sz w:val="24"/>
          <w:szCs w:val="24"/>
        </w:rPr>
        <w:t xml:space="preserve">AD. PRIORYTET NR 5 </w:t>
      </w:r>
      <w:r w:rsidR="00E94E7C" w:rsidRPr="004B40D9">
        <w:rPr>
          <w:rFonts w:cs="Calibri"/>
          <w:b/>
          <w:sz w:val="24"/>
          <w:szCs w:val="24"/>
        </w:rPr>
        <w:t>-</w:t>
      </w:r>
      <w:r w:rsidRPr="004B40D9">
        <w:rPr>
          <w:rFonts w:cs="Calibri"/>
          <w:b/>
          <w:sz w:val="24"/>
          <w:szCs w:val="24"/>
        </w:rPr>
        <w:t xml:space="preserve"> </w:t>
      </w:r>
      <w:r w:rsidR="00CA5A15" w:rsidRPr="004B40D9">
        <w:rPr>
          <w:rFonts w:cs="Calibri"/>
          <w:b/>
          <w:sz w:val="24"/>
          <w:szCs w:val="24"/>
        </w:rPr>
        <w:t xml:space="preserve">promowanie </w:t>
      </w:r>
      <w:r w:rsidR="008953D6" w:rsidRPr="004B40D9">
        <w:rPr>
          <w:rFonts w:cs="Calibri"/>
          <w:b/>
          <w:sz w:val="24"/>
          <w:szCs w:val="24"/>
        </w:rPr>
        <w:t>i wspieranie</w:t>
      </w:r>
      <w:r w:rsidR="002D59BF" w:rsidRPr="004B40D9">
        <w:rPr>
          <w:rFonts w:cs="Calibri"/>
          <w:b/>
          <w:sz w:val="24"/>
          <w:szCs w:val="24"/>
        </w:rPr>
        <w:t xml:space="preserve"> </w:t>
      </w:r>
      <w:r w:rsidR="008953D6" w:rsidRPr="004B40D9">
        <w:rPr>
          <w:rFonts w:cs="Calibri"/>
          <w:b/>
          <w:sz w:val="24"/>
          <w:szCs w:val="24"/>
        </w:rPr>
        <w:t xml:space="preserve">zdrowia psychicznego oraz tworzenie przyjaznych środowisk pracy m.in. szkolenia z zakresu radzenia sobie ze stresem, pozytywnej psychologii, dobrostanu psychicznego oraz budowania zdrowej i różnorodnej kultury organizacyjnej </w:t>
      </w:r>
    </w:p>
    <w:p w14:paraId="5C11F756" w14:textId="420D23E8" w:rsidR="008953D6" w:rsidRPr="004B40D9" w:rsidRDefault="004F21B1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Zdrowie psychiczne jest tak samo ważne, jak zdrowie fizyczne. Oba te aspekty życia wzajemnie się dopełniają. Kiedy nasze zdrowie jest w równowadze, możemy sprawnie działać, aktywnie pracować, uczyć się i funkcjonować. Zaburzenia i choroby zdrowia psychicznego znacznie utrudniają prowadzenie satysfakcjonującego życia również zawodowego i to bez względu na wiek. W Polsce oficjalne dane mówią o tym, że na depresję choruje 1,5 miliona osób. Brak świadomości problemu oraz stygmatyzacja osób dotkniętych chorobami i zaburzeniami psychicznymi może zaburzać te statystyki i w rzeczywistości chorujących osób może być znacznie więcej.</w:t>
      </w:r>
    </w:p>
    <w:p w14:paraId="2D8E6DB4" w14:textId="05F80AB6" w:rsidR="004F21B1" w:rsidRPr="004B40D9" w:rsidRDefault="002F3A28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Zadbanie o swój dobrostan (i swoich pracowników), zapobieganie wypaleniu zawodowemu, rozładowywanie nadmiernych napięć pozwala minimalizować rozwinięcie choroby psychicznej, dlatego tak ważna jest higiena zdrowia psychicznego, którą należy utrzymywać na co dzień.</w:t>
      </w:r>
    </w:p>
    <w:p w14:paraId="17BF9CDF" w14:textId="0D274D69" w:rsidR="002F3A28" w:rsidRPr="004B40D9" w:rsidRDefault="002F3A28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Priorytet adresowany do wszystkich pracodawców, bez względu na rodzaj i obszar prowadzonej działalności, w ramach którego można przeszkolić każdego pracownika czy pracodawcę bez względu na wykonywaną pracę. Brak jest konkretnych kryteriów dostępu tzn.</w:t>
      </w:r>
      <w:r w:rsidR="00233CBB" w:rsidRPr="004B40D9">
        <w:rPr>
          <w:rFonts w:cs="Calibri"/>
          <w:sz w:val="24"/>
          <w:szCs w:val="24"/>
        </w:rPr>
        <w:t>,</w:t>
      </w:r>
      <w:r w:rsidRPr="004B40D9">
        <w:rPr>
          <w:rFonts w:cs="Calibri"/>
          <w:sz w:val="24"/>
          <w:szCs w:val="24"/>
        </w:rPr>
        <w:t xml:space="preserve"> że o środki może aplikować każdy zainteresowany pracodawca.</w:t>
      </w:r>
    </w:p>
    <w:p w14:paraId="139FC48C" w14:textId="37D15C42" w:rsidR="002F3A28" w:rsidRPr="004B40D9" w:rsidRDefault="00C67935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P</w:t>
      </w:r>
      <w:r w:rsidR="002F3A28" w:rsidRPr="004B40D9">
        <w:rPr>
          <w:rFonts w:cs="Calibri"/>
          <w:sz w:val="24"/>
          <w:szCs w:val="24"/>
        </w:rPr>
        <w:t>riorytet ten ofer</w:t>
      </w:r>
      <w:r w:rsidR="00B05E86" w:rsidRPr="004B40D9">
        <w:rPr>
          <w:rFonts w:cs="Calibri"/>
          <w:sz w:val="24"/>
          <w:szCs w:val="24"/>
        </w:rPr>
        <w:t xml:space="preserve">uje wsparcie w zakresie poprawy </w:t>
      </w:r>
      <w:r w:rsidR="002F3A28" w:rsidRPr="004B40D9">
        <w:rPr>
          <w:rFonts w:cs="Calibri"/>
          <w:sz w:val="24"/>
          <w:szCs w:val="24"/>
        </w:rPr>
        <w:t>bardzo szeroko pojętego zdrowia psychicznego w tym również szkolenia z zakresu działań go wspierających np. organizacji pracy</w:t>
      </w:r>
      <w:r w:rsidR="002D59BF" w:rsidRPr="004B40D9">
        <w:rPr>
          <w:rFonts w:cs="Calibri"/>
          <w:sz w:val="24"/>
          <w:szCs w:val="24"/>
        </w:rPr>
        <w:t>.</w:t>
      </w:r>
      <w:r w:rsidR="002F3A28" w:rsidRPr="004B40D9">
        <w:rPr>
          <w:rFonts w:cs="Calibri"/>
          <w:sz w:val="24"/>
          <w:szCs w:val="24"/>
        </w:rPr>
        <w:t xml:space="preserve"> Przykładem mogą być szkolenia z niestandardowych (elastycznych) form pracy.</w:t>
      </w:r>
    </w:p>
    <w:p w14:paraId="78066260" w14:textId="70C45639" w:rsidR="002F3A28" w:rsidRPr="004B40D9" w:rsidRDefault="002F3A28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Szkolenia dotyczące promowania i wspierania zdrowia psychicznego oraz tworzenia przyjaznych środowisk pracy powinny obejmować szeroki zakres tematów, które pomagają </w:t>
      </w:r>
      <w:r w:rsidRPr="004B40D9">
        <w:rPr>
          <w:rFonts w:cs="Calibri"/>
          <w:sz w:val="24"/>
          <w:szCs w:val="24"/>
        </w:rPr>
        <w:lastRenderedPageBreak/>
        <w:t>zarówno menedżerom, jak i pracownikom tworzyć zdrowe, wspierające i produktywne miejsca pracy.</w:t>
      </w:r>
    </w:p>
    <w:p w14:paraId="7227D185" w14:textId="77777777" w:rsidR="002F3A28" w:rsidRPr="004B40D9" w:rsidRDefault="002F3A28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Przykładowe obszary, które mogą znaleźć się w zakresie tematycznym szkoleń to:</w:t>
      </w:r>
    </w:p>
    <w:p w14:paraId="7C9DD17A" w14:textId="658AE830" w:rsidR="002F3A28" w:rsidRPr="004B40D9" w:rsidRDefault="002F3A28" w:rsidP="004B40D9">
      <w:pPr>
        <w:pStyle w:val="Akapitzlist"/>
        <w:widowControl w:val="0"/>
        <w:numPr>
          <w:ilvl w:val="0"/>
          <w:numId w:val="3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rola pracodawcy w wspieraniu zdrowia psychicznego</w:t>
      </w:r>
      <w:r w:rsidR="002D59BF" w:rsidRPr="004B40D9">
        <w:rPr>
          <w:rFonts w:cs="Calibri"/>
          <w:sz w:val="24"/>
          <w:szCs w:val="24"/>
        </w:rPr>
        <w:t>,</w:t>
      </w:r>
    </w:p>
    <w:p w14:paraId="61398BE5" w14:textId="75CD22C5" w:rsidR="002F3A28" w:rsidRPr="004B40D9" w:rsidRDefault="002F3A28" w:rsidP="004B40D9">
      <w:pPr>
        <w:pStyle w:val="Akapitzlist"/>
        <w:widowControl w:val="0"/>
        <w:numPr>
          <w:ilvl w:val="0"/>
          <w:numId w:val="32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przyczyny i skutki stresu zawodowego, wypalenia zawodowego oraz radzenia</w:t>
      </w:r>
      <w:r w:rsidR="002D59BF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 xml:space="preserve">sobie </w:t>
      </w:r>
      <w:r w:rsidR="00233CBB" w:rsidRPr="004B40D9">
        <w:rPr>
          <w:rFonts w:cs="Calibri"/>
          <w:sz w:val="24"/>
          <w:szCs w:val="24"/>
        </w:rPr>
        <w:br/>
      </w:r>
      <w:r w:rsidRPr="004B40D9">
        <w:rPr>
          <w:rFonts w:cs="Calibri"/>
          <w:sz w:val="24"/>
          <w:szCs w:val="24"/>
        </w:rPr>
        <w:t>z nimi</w:t>
      </w:r>
      <w:r w:rsidR="002D59BF" w:rsidRPr="004B40D9">
        <w:rPr>
          <w:rFonts w:cs="Calibri"/>
          <w:sz w:val="24"/>
          <w:szCs w:val="24"/>
        </w:rPr>
        <w:t>,</w:t>
      </w:r>
    </w:p>
    <w:p w14:paraId="050907EF" w14:textId="4CD20003" w:rsidR="002F3A28" w:rsidRPr="004B40D9" w:rsidRDefault="002F3A28" w:rsidP="004B40D9">
      <w:pPr>
        <w:pStyle w:val="Akapitzlist"/>
        <w:widowControl w:val="0"/>
        <w:numPr>
          <w:ilvl w:val="0"/>
          <w:numId w:val="33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skuteczna komunikacja w zespole, budowanie otwartego środowiska pracy</w:t>
      </w:r>
      <w:r w:rsidR="002D59BF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tworzenie przyjaznego środowiska pracy</w:t>
      </w:r>
      <w:r w:rsidR="002D59BF" w:rsidRPr="004B40D9">
        <w:rPr>
          <w:rFonts w:cs="Calibri"/>
          <w:sz w:val="24"/>
          <w:szCs w:val="24"/>
        </w:rPr>
        <w:t>,</w:t>
      </w:r>
    </w:p>
    <w:p w14:paraId="03DFEDB0" w14:textId="2F575A91" w:rsidR="002F3A28" w:rsidRPr="004B40D9" w:rsidRDefault="002F3A28" w:rsidP="004B40D9">
      <w:pPr>
        <w:pStyle w:val="Akapitzlist"/>
        <w:widowControl w:val="0"/>
        <w:numPr>
          <w:ilvl w:val="0"/>
          <w:numId w:val="33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różnorodność w miejscu pracy, integracja pracowników wywodzących się z</w:t>
      </w:r>
      <w:r w:rsidR="002D59BF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różnych grup pokoleniowych</w:t>
      </w:r>
      <w:r w:rsidR="002D59BF" w:rsidRPr="004B40D9">
        <w:rPr>
          <w:rFonts w:cs="Calibri"/>
          <w:sz w:val="24"/>
          <w:szCs w:val="24"/>
        </w:rPr>
        <w:t>,</w:t>
      </w:r>
    </w:p>
    <w:p w14:paraId="372CB714" w14:textId="68DB6349" w:rsidR="002F3A28" w:rsidRPr="004B40D9" w:rsidRDefault="002F3A28" w:rsidP="004B40D9">
      <w:pPr>
        <w:pStyle w:val="Akapitzlist"/>
        <w:widowControl w:val="0"/>
        <w:numPr>
          <w:ilvl w:val="0"/>
          <w:numId w:val="33"/>
        </w:numPr>
        <w:spacing w:after="240"/>
        <w:ind w:left="709" w:hanging="349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promowanie równowagi między życiem zawodowym a prywatnym, zdrowego</w:t>
      </w:r>
      <w:r w:rsidR="002D59BF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stylu życia, technik relaksacyjnych i innych metod radzenia sobie ze stresem.</w:t>
      </w:r>
    </w:p>
    <w:p w14:paraId="2F7BE842" w14:textId="59BBD4C1" w:rsidR="00CA6499" w:rsidRPr="004B40D9" w:rsidRDefault="00CA6499" w:rsidP="004B40D9">
      <w:pPr>
        <w:widowControl w:val="0"/>
        <w:spacing w:after="240"/>
        <w:rPr>
          <w:rFonts w:cs="Calibri"/>
          <w:b/>
          <w:sz w:val="24"/>
          <w:szCs w:val="24"/>
        </w:rPr>
      </w:pPr>
      <w:r w:rsidRPr="004B40D9">
        <w:rPr>
          <w:rFonts w:cs="Calibri"/>
          <w:b/>
          <w:sz w:val="24"/>
          <w:szCs w:val="24"/>
        </w:rPr>
        <w:t xml:space="preserve">AD. PRIORYTET NR </w:t>
      </w:r>
      <w:r w:rsidR="00D07857" w:rsidRPr="004B40D9">
        <w:rPr>
          <w:rFonts w:cs="Calibri"/>
          <w:b/>
          <w:sz w:val="24"/>
          <w:szCs w:val="24"/>
        </w:rPr>
        <w:t xml:space="preserve"> </w:t>
      </w:r>
      <w:r w:rsidR="005C4B2F" w:rsidRPr="004B40D9">
        <w:rPr>
          <w:rFonts w:cs="Calibri"/>
          <w:b/>
          <w:sz w:val="24"/>
          <w:szCs w:val="24"/>
        </w:rPr>
        <w:t xml:space="preserve">6 - </w:t>
      </w:r>
      <w:r w:rsidRPr="004B40D9">
        <w:rPr>
          <w:rFonts w:cs="Calibri"/>
          <w:b/>
          <w:sz w:val="24"/>
          <w:szCs w:val="24"/>
        </w:rPr>
        <w:t>wsparcie</w:t>
      </w:r>
      <w:r w:rsidRPr="004B40D9">
        <w:rPr>
          <w:rFonts w:cs="Calibri"/>
          <w:b/>
          <w:spacing w:val="-29"/>
          <w:sz w:val="24"/>
          <w:szCs w:val="24"/>
        </w:rPr>
        <w:t xml:space="preserve"> </w:t>
      </w:r>
      <w:r w:rsidR="00D0742E" w:rsidRPr="004B40D9">
        <w:rPr>
          <w:rFonts w:cs="Calibri"/>
          <w:b/>
          <w:sz w:val="24"/>
          <w:szCs w:val="24"/>
        </w:rPr>
        <w:t>cudzoziemców, w szczególności w zakresie zdobywania wiedzy na temat polskiego prawa pracy i integracji tych osób na rynku pracy</w:t>
      </w:r>
    </w:p>
    <w:p w14:paraId="42739834" w14:textId="7917E19E" w:rsidR="00087157" w:rsidRPr="004B40D9" w:rsidRDefault="00C03FCF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 ramach tego priorytetu mogą być finansowane szkolenia tylko dla cudzoziemców. Zdecydowano o rezygnacji z zezwolenia na dostęp dla polskich pracowników (to samo dotyczy pracodawców), aby środki tego priorytetu skierować tylko na potrzeby pracowników cudzoziemców. Proszę jednocześnie pamiętać, że szkolenia dla cudzoziemców mogą być</w:t>
      </w:r>
      <w:r w:rsidR="00EC4D3E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finansowane również w ramach innych priorytetów, o ile spełniają oni kryteria w nich</w:t>
      </w:r>
      <w:r w:rsidR="00F625CF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określone.</w:t>
      </w:r>
    </w:p>
    <w:p w14:paraId="76C5B94F" w14:textId="77777777" w:rsidR="00C03FCF" w:rsidRPr="004B40D9" w:rsidRDefault="00C03FCF" w:rsidP="004B40D9">
      <w:pPr>
        <w:widowControl w:val="0"/>
        <w:spacing w:after="12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Wśród specyficznych potrzeb pracowników cudzoziemskich wskazać można w szczególności:</w:t>
      </w:r>
    </w:p>
    <w:p w14:paraId="35CA2E00" w14:textId="03E69249" w:rsidR="00C03FCF" w:rsidRPr="004B40D9" w:rsidRDefault="00C03FCF" w:rsidP="004B40D9">
      <w:pPr>
        <w:pStyle w:val="Akapitzlist"/>
        <w:widowControl w:val="0"/>
        <w:numPr>
          <w:ilvl w:val="0"/>
          <w:numId w:val="33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doskonalenie znajomości języka polskiego oraz innych niezbędnych do pracy</w:t>
      </w:r>
      <w:r w:rsidR="00F625CF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języków, szczególnie w kontekście słownictwa specyfic</w:t>
      </w:r>
      <w:r w:rsidR="00637D0C" w:rsidRPr="004B40D9">
        <w:rPr>
          <w:rFonts w:cs="Calibri"/>
          <w:sz w:val="24"/>
          <w:szCs w:val="24"/>
        </w:rPr>
        <w:t>znego dla danego zawodu/ branży,</w:t>
      </w:r>
    </w:p>
    <w:p w14:paraId="25E7DDA1" w14:textId="177879D5" w:rsidR="00C03FCF" w:rsidRPr="004B40D9" w:rsidRDefault="00C03FCF" w:rsidP="004B40D9">
      <w:pPr>
        <w:pStyle w:val="Akapitzlist"/>
        <w:widowControl w:val="0"/>
        <w:numPr>
          <w:ilvl w:val="0"/>
          <w:numId w:val="33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doskonalenie wiedzy z zakresu specyfiki polskich i unijnych regulacji</w:t>
      </w:r>
      <w:r w:rsidR="00F625CF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dotyczących</w:t>
      </w:r>
      <w:r w:rsidR="00637D0C" w:rsidRPr="004B40D9">
        <w:rPr>
          <w:rFonts w:cs="Calibri"/>
          <w:sz w:val="24"/>
          <w:szCs w:val="24"/>
        </w:rPr>
        <w:t xml:space="preserve"> wykonywania określonego zawodu,</w:t>
      </w:r>
    </w:p>
    <w:p w14:paraId="289C716F" w14:textId="243774A5" w:rsidR="00C03FCF" w:rsidRPr="004B40D9" w:rsidRDefault="00C03FCF" w:rsidP="004B40D9">
      <w:pPr>
        <w:pStyle w:val="Akapitzlist"/>
        <w:widowControl w:val="0"/>
        <w:numPr>
          <w:ilvl w:val="0"/>
          <w:numId w:val="33"/>
        </w:numPr>
        <w:spacing w:after="12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rozwój miękkich kompetencji, w tym komunikacyjnych, uwzględniających konieczność dostosowania się do kultury organizacyjnej polskich przedsiębiorstw </w:t>
      </w:r>
      <w:r w:rsidR="00233CBB" w:rsidRPr="004B40D9">
        <w:rPr>
          <w:rFonts w:cs="Calibri"/>
          <w:sz w:val="24"/>
          <w:szCs w:val="24"/>
        </w:rPr>
        <w:br/>
      </w:r>
      <w:r w:rsidRPr="004B40D9">
        <w:rPr>
          <w:rFonts w:cs="Calibri"/>
          <w:sz w:val="24"/>
          <w:szCs w:val="24"/>
        </w:rPr>
        <w:t>i innych podmiotów, zatrudniających cudzoziemców.</w:t>
      </w:r>
    </w:p>
    <w:p w14:paraId="2F6C8945" w14:textId="76526B62" w:rsidR="00C03FCF" w:rsidRDefault="00C03FCF" w:rsidP="004B40D9">
      <w:pPr>
        <w:pStyle w:val="Akapitzlist"/>
        <w:widowControl w:val="0"/>
        <w:spacing w:after="240"/>
        <w:ind w:left="0"/>
        <w:contextualSpacing w:val="0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Powyższa lista nie jest katalogiem zamkniętym i każdy pracodawca może określić własną listę potrzeb.</w:t>
      </w:r>
    </w:p>
    <w:p w14:paraId="6C6855B5" w14:textId="390F4F6B" w:rsidR="00CA6499" w:rsidRPr="004B40D9" w:rsidRDefault="00D07857" w:rsidP="004B40D9">
      <w:pPr>
        <w:widowControl w:val="0"/>
        <w:spacing w:after="240"/>
        <w:rPr>
          <w:rFonts w:cs="Calibri"/>
          <w:b/>
          <w:sz w:val="24"/>
          <w:szCs w:val="24"/>
        </w:rPr>
      </w:pPr>
      <w:r w:rsidRPr="004B40D9">
        <w:rPr>
          <w:rFonts w:cs="Calibri"/>
          <w:b/>
          <w:sz w:val="24"/>
          <w:szCs w:val="24"/>
        </w:rPr>
        <w:t xml:space="preserve">AD. PRIORYTET NR </w:t>
      </w:r>
      <w:r w:rsidR="005C4B2F" w:rsidRPr="004B40D9">
        <w:rPr>
          <w:rFonts w:cs="Calibri"/>
          <w:b/>
          <w:sz w:val="24"/>
          <w:szCs w:val="24"/>
        </w:rPr>
        <w:t>7 - w</w:t>
      </w:r>
      <w:r w:rsidR="00CA6499" w:rsidRPr="004B40D9">
        <w:rPr>
          <w:rFonts w:cs="Calibri"/>
          <w:b/>
          <w:sz w:val="24"/>
          <w:szCs w:val="24"/>
        </w:rPr>
        <w:t xml:space="preserve">sparcie </w:t>
      </w:r>
      <w:r w:rsidR="00C03FCF" w:rsidRPr="004B40D9">
        <w:rPr>
          <w:rFonts w:cs="Calibri"/>
          <w:b/>
          <w:sz w:val="24"/>
          <w:szCs w:val="24"/>
        </w:rPr>
        <w:t>rozwoju umiejętności i kwalifikacji niezbędnych w sektorze usług zdrowotnych i opiekuńczych</w:t>
      </w:r>
    </w:p>
    <w:p w14:paraId="79AD0201" w14:textId="1E3B8416" w:rsidR="00CA6499" w:rsidRPr="004B40D9" w:rsidRDefault="0009634F" w:rsidP="004B40D9">
      <w:pPr>
        <w:widowControl w:val="0"/>
        <w:tabs>
          <w:tab w:val="left" w:pos="830"/>
        </w:tabs>
        <w:autoSpaceDE w:val="0"/>
        <w:autoSpaceDN w:val="0"/>
        <w:spacing w:after="120"/>
        <w:ind w:right="119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Zgodnie z ustawą z dnia 15 kwietnia 2011 r. o działalności leczniczej (t.</w:t>
      </w:r>
      <w:r w:rsidR="00EB3BA1" w:rsidRPr="004B40D9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>j. Dz.</w:t>
      </w:r>
      <w:r w:rsidR="004A49F8">
        <w:rPr>
          <w:rFonts w:cs="Calibri"/>
          <w:sz w:val="24"/>
          <w:szCs w:val="24"/>
        </w:rPr>
        <w:t xml:space="preserve"> </w:t>
      </w:r>
      <w:r w:rsidRPr="004B40D9">
        <w:rPr>
          <w:rFonts w:cs="Calibri"/>
          <w:sz w:val="24"/>
          <w:szCs w:val="24"/>
        </w:rPr>
        <w:t xml:space="preserve">U. z 2024 r., poz. 799) świadczeniami zdrowotnymi są działania służące zachowaniu, ratowaniu, przywracaniu lub poprawie zdrowia oraz inne działania medyczne wynikające z procesu leczenia. Udzielanie świadczeń zdrowotnych odbywa się w ramach działalności leczniczej. </w:t>
      </w:r>
      <w:r w:rsidRPr="004B40D9">
        <w:rPr>
          <w:rFonts w:cs="Calibri"/>
          <w:sz w:val="24"/>
          <w:szCs w:val="24"/>
        </w:rPr>
        <w:lastRenderedPageBreak/>
        <w:t xml:space="preserve">Ustawodawca wyodrębnił przy tym jej dwa rodzaje – polegającą na: stacjonarnym </w:t>
      </w:r>
      <w:r w:rsidR="00233CBB" w:rsidRPr="004B40D9">
        <w:rPr>
          <w:rFonts w:cs="Calibri"/>
          <w:sz w:val="24"/>
          <w:szCs w:val="24"/>
        </w:rPr>
        <w:br/>
      </w:r>
      <w:r w:rsidRPr="004B40D9">
        <w:rPr>
          <w:rFonts w:cs="Calibri"/>
          <w:sz w:val="24"/>
          <w:szCs w:val="24"/>
        </w:rPr>
        <w:t xml:space="preserve">i całodobowym udzielaniu świadczeń zdrowotnych oraz ambulatoryjnym udzielaniu świadczeń zdrowotnych – czyli w warunkach niewymagających udzielania świadczeń </w:t>
      </w:r>
      <w:r w:rsidR="00233CBB" w:rsidRPr="004B40D9">
        <w:rPr>
          <w:rFonts w:cs="Calibri"/>
          <w:sz w:val="24"/>
          <w:szCs w:val="24"/>
        </w:rPr>
        <w:br/>
      </w:r>
      <w:r w:rsidRPr="004B40D9">
        <w:rPr>
          <w:rFonts w:cs="Calibri"/>
          <w:sz w:val="24"/>
          <w:szCs w:val="24"/>
        </w:rPr>
        <w:t>w trybie stacjonarnym i całodobowym.</w:t>
      </w:r>
    </w:p>
    <w:p w14:paraId="55FB62CA" w14:textId="09335827" w:rsidR="0009634F" w:rsidRPr="004B40D9" w:rsidRDefault="0009634F" w:rsidP="004B40D9">
      <w:pPr>
        <w:widowControl w:val="0"/>
        <w:tabs>
          <w:tab w:val="left" w:pos="830"/>
        </w:tabs>
        <w:autoSpaceDE w:val="0"/>
        <w:autoSpaceDN w:val="0"/>
        <w:spacing w:after="120"/>
        <w:ind w:right="119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>Obecnie, biorąc pod uwagę stan zdrowia społeczeństwa i nasilający się proces starzenia rosną potrzeby rozwoju usług opiekuńczych i opieki zdrowotnej. Potrzeba jest coraz więcej dobrze wyszkolonych i posiadających umiejętności na wysokim poziomie osób zatrudnionych w tych sektorach. Celem wprowadzenia niniejszego priorytetu jest chęć wsparcia osób zatrudnionych w sektorze usług zdrowotnych i opiekuńczych.</w:t>
      </w:r>
    </w:p>
    <w:p w14:paraId="014D2161" w14:textId="3EB18C7A" w:rsidR="0009634F" w:rsidRPr="004B40D9" w:rsidRDefault="0009634F" w:rsidP="004B40D9">
      <w:pPr>
        <w:widowControl w:val="0"/>
        <w:tabs>
          <w:tab w:val="left" w:pos="830"/>
        </w:tabs>
        <w:autoSpaceDE w:val="0"/>
        <w:autoSpaceDN w:val="0"/>
        <w:spacing w:after="240"/>
        <w:ind w:right="119"/>
        <w:rPr>
          <w:rFonts w:cs="Calibri"/>
          <w:sz w:val="24"/>
          <w:szCs w:val="24"/>
        </w:rPr>
      </w:pPr>
      <w:r w:rsidRPr="004B40D9">
        <w:rPr>
          <w:rFonts w:cs="Calibri"/>
          <w:sz w:val="24"/>
          <w:szCs w:val="24"/>
        </w:rPr>
        <w:t xml:space="preserve">Warunkiem skorzystania z dostępnych środków jest oświadczenie pracodawcy </w:t>
      </w:r>
      <w:r w:rsidR="00233CBB" w:rsidRPr="004B40D9">
        <w:rPr>
          <w:rFonts w:cs="Calibri"/>
          <w:sz w:val="24"/>
          <w:szCs w:val="24"/>
        </w:rPr>
        <w:br/>
      </w:r>
      <w:r w:rsidRPr="004B40D9">
        <w:rPr>
          <w:rFonts w:cs="Calibri"/>
          <w:sz w:val="24"/>
          <w:szCs w:val="24"/>
        </w:rPr>
        <w:t xml:space="preserve">o konieczności odbycia wnioskowanego szkolenia lub nabycia określonych umiejętności </w:t>
      </w:r>
      <w:r w:rsidR="00233CBB" w:rsidRPr="004B40D9">
        <w:rPr>
          <w:rFonts w:cs="Calibri"/>
          <w:sz w:val="24"/>
          <w:szCs w:val="24"/>
        </w:rPr>
        <w:br/>
      </w:r>
      <w:r w:rsidRPr="004B40D9">
        <w:rPr>
          <w:rFonts w:cs="Calibri"/>
          <w:sz w:val="24"/>
          <w:szCs w:val="24"/>
        </w:rPr>
        <w:t>z zakresu usług zdrowotnych i opiekuńczych. Dostęp do priorytetu ma każdy pracodawca posiadający PKD w Sekcji Q tj. Opieka zdrowotna i pomoc społeczna w działach 86 – Opieka zdrowotna, 87- Pomoc społeczna z zakwaterowaniem, 88 – Pomoc społeczna bez zakwaterowania. W ramach tego priorytetu można dofinansować dopuszczalne ustawą formy kształcenia ustawicznego bezpośrednio związane z szeroko pojętą opieką zdrowotną czy opieką społeczną. Należy jednak pamiętać, że w ramach KFS nie można finansować tych samych szkoleń, na które przeznaczone są inne środki publiczne np. środki na specjalizacje pielęgniarek i położnych.</w:t>
      </w:r>
    </w:p>
    <w:p w14:paraId="516F9E4F" w14:textId="034C998F" w:rsidR="00087157" w:rsidRPr="004B40D9" w:rsidRDefault="00CA6499" w:rsidP="004B40D9">
      <w:pPr>
        <w:widowControl w:val="0"/>
        <w:tabs>
          <w:tab w:val="left" w:pos="830"/>
        </w:tabs>
        <w:autoSpaceDE w:val="0"/>
        <w:autoSpaceDN w:val="0"/>
        <w:spacing w:after="240"/>
        <w:rPr>
          <w:rFonts w:cs="Calibri"/>
          <w:b/>
          <w:sz w:val="24"/>
          <w:szCs w:val="24"/>
        </w:rPr>
      </w:pPr>
      <w:r w:rsidRPr="004B40D9">
        <w:rPr>
          <w:rFonts w:cs="Calibri"/>
          <w:b/>
          <w:sz w:val="24"/>
          <w:szCs w:val="24"/>
        </w:rPr>
        <w:t xml:space="preserve">AD. PRIORYTET NR 8 </w:t>
      </w:r>
      <w:r w:rsidR="00E94E7C" w:rsidRPr="004B40D9">
        <w:rPr>
          <w:rFonts w:cs="Calibri"/>
          <w:b/>
          <w:sz w:val="24"/>
          <w:szCs w:val="24"/>
        </w:rPr>
        <w:t>-</w:t>
      </w:r>
      <w:r w:rsidRPr="004B40D9">
        <w:rPr>
          <w:rFonts w:cs="Calibri"/>
          <w:b/>
          <w:sz w:val="24"/>
          <w:szCs w:val="24"/>
        </w:rPr>
        <w:t xml:space="preserve"> </w:t>
      </w:r>
      <w:r w:rsidR="00AD5544" w:rsidRPr="004B40D9">
        <w:rPr>
          <w:rFonts w:cs="Calibri"/>
          <w:b/>
          <w:sz w:val="24"/>
          <w:szCs w:val="24"/>
        </w:rPr>
        <w:t xml:space="preserve">rozwój umiejętności </w:t>
      </w:r>
      <w:r w:rsidR="00EB3BA1" w:rsidRPr="004B40D9">
        <w:rPr>
          <w:rFonts w:cs="Calibri"/>
          <w:b/>
          <w:sz w:val="24"/>
          <w:szCs w:val="24"/>
        </w:rPr>
        <w:t>cyfrowych</w:t>
      </w:r>
    </w:p>
    <w:p w14:paraId="6B9AF112" w14:textId="6B0E200D" w:rsidR="00CA6499" w:rsidRPr="004B40D9" w:rsidRDefault="00807007" w:rsidP="004B40D9">
      <w:pPr>
        <w:pStyle w:val="Tekstpodstawowy"/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Propozycja tego priorytetu wynika z faktu, że postęp technologiczny i cyfrowy jest coraz bardziej obecny w życiu każdego człowieka i będzie skutkować istotnymi zmianami </w:t>
      </w:r>
      <w:r w:rsidR="00233CBB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>w strukturze zatrudnienia oraz popycie na konkretne zawody i umiejętności. Bardzo ważne jest</w:t>
      </w:r>
      <w:r w:rsidR="00EB3BA1" w:rsidRPr="004B40D9">
        <w:rPr>
          <w:rFonts w:ascii="Calibri" w:hAnsi="Calibri" w:cs="Calibri"/>
          <w:sz w:val="24"/>
          <w:szCs w:val="24"/>
          <w:lang w:val="pl-PL"/>
        </w:rPr>
        <w:t>,</w:t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 aby osoby funkcjonujące na rynku pracy były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</w:t>
      </w:r>
      <w:r w:rsidR="00637D0C" w:rsidRPr="004B40D9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33CBB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w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scyfryzowanych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 branżach oraz gospodarce obiegu zamkniętego.</w:t>
      </w:r>
    </w:p>
    <w:p w14:paraId="532B5849" w14:textId="331717A5" w:rsidR="00807007" w:rsidRPr="004B40D9" w:rsidRDefault="00807007" w:rsidP="004B40D9">
      <w:pPr>
        <w:pStyle w:val="Tekstpodstawowy"/>
        <w:spacing w:after="24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3841DE63" w14:textId="7E04240E" w:rsidR="00D622C2" w:rsidRPr="004B40D9" w:rsidRDefault="00D622C2" w:rsidP="004B40D9">
      <w:pPr>
        <w:pStyle w:val="Tekstpodstawowy"/>
        <w:spacing w:after="240" w:line="276" w:lineRule="auto"/>
        <w:ind w:right="-2"/>
        <w:rPr>
          <w:rFonts w:ascii="Calibri" w:hAnsi="Calibri" w:cs="Calibri"/>
          <w:b/>
          <w:sz w:val="24"/>
          <w:szCs w:val="24"/>
          <w:lang w:val="pl-PL"/>
        </w:rPr>
      </w:pPr>
      <w:r w:rsidRPr="004B40D9">
        <w:rPr>
          <w:rFonts w:ascii="Calibri" w:hAnsi="Calibri" w:cs="Calibri"/>
          <w:b/>
          <w:sz w:val="24"/>
          <w:szCs w:val="24"/>
          <w:lang w:val="pl-PL"/>
        </w:rPr>
        <w:t xml:space="preserve">AD. PRIORYTET NR </w:t>
      </w:r>
      <w:r w:rsidR="00A83187" w:rsidRPr="004B40D9">
        <w:rPr>
          <w:rFonts w:ascii="Calibri" w:hAnsi="Calibri" w:cs="Calibri"/>
          <w:b/>
          <w:sz w:val="24"/>
          <w:szCs w:val="24"/>
          <w:lang w:val="pl-PL"/>
        </w:rPr>
        <w:t>9</w:t>
      </w:r>
      <w:r w:rsidR="00E94E7C" w:rsidRPr="004B40D9">
        <w:rPr>
          <w:rFonts w:ascii="Calibri" w:hAnsi="Calibri" w:cs="Calibri"/>
          <w:b/>
          <w:sz w:val="24"/>
          <w:szCs w:val="24"/>
          <w:lang w:val="pl-PL"/>
        </w:rPr>
        <w:t xml:space="preserve"> -</w:t>
      </w:r>
      <w:r w:rsidRPr="004B40D9">
        <w:rPr>
          <w:rFonts w:ascii="Calibri" w:hAnsi="Calibri" w:cs="Calibri"/>
          <w:b/>
          <w:sz w:val="24"/>
          <w:szCs w:val="24"/>
          <w:lang w:val="pl-PL"/>
        </w:rPr>
        <w:t xml:space="preserve"> wsparcie rozwoju umiejętności związanych z transformacją energetyczną</w:t>
      </w:r>
    </w:p>
    <w:p w14:paraId="2CD9CCCF" w14:textId="7EDA9289" w:rsidR="00D622C2" w:rsidRPr="004B40D9" w:rsidRDefault="00D622C2" w:rsidP="004B40D9">
      <w:pPr>
        <w:pStyle w:val="Tekstpodstawowy"/>
        <w:spacing w:after="120" w:line="276" w:lineRule="auto"/>
        <w:ind w:right="-2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Transformacja energetyczna to długotrwały proces modyfikacji gospodarki i sieci energetycznych, aby były bardziej zrównoważone, mniej zależne od paliw kopalnych </w:t>
      </w:r>
      <w:r w:rsidR="00233CBB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>i bardziej efektywne energetycznie. Celem transformacji energetycznej jest zmniejszenie szkód dla klimatu, zdrowia publicznego i środowiska naturalnego.</w:t>
      </w:r>
    </w:p>
    <w:p w14:paraId="5E5F261A" w14:textId="2621D042" w:rsidR="00D622C2" w:rsidRPr="004B40D9" w:rsidRDefault="00D622C2" w:rsidP="004B40D9">
      <w:pPr>
        <w:pStyle w:val="Tekstpodstawowy"/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W Polsce ma oznaczać ona rozwój i przebudowę polskiej energetyki zgodnie z celami polityki </w:t>
      </w:r>
      <w:r w:rsidRPr="004B40D9">
        <w:rPr>
          <w:rFonts w:ascii="Calibri" w:hAnsi="Calibri" w:cs="Calibri"/>
          <w:sz w:val="24"/>
          <w:szCs w:val="24"/>
          <w:lang w:val="pl-PL"/>
        </w:rPr>
        <w:lastRenderedPageBreak/>
        <w:t>klimatyczno-energetycznej. Przyjęto, że ma opierać się na trzech filarach:</w:t>
      </w:r>
    </w:p>
    <w:p w14:paraId="0345954E" w14:textId="54E77AA9" w:rsidR="00D622C2" w:rsidRPr="004B40D9" w:rsidRDefault="00D622C2" w:rsidP="004B40D9">
      <w:pPr>
        <w:pStyle w:val="Tekstpodstawowy"/>
        <w:numPr>
          <w:ilvl w:val="0"/>
          <w:numId w:val="34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>dekarbonizacja – czyli redukcja emisji gazów cieplarnianych i rozwój OZE,</w:t>
      </w:r>
    </w:p>
    <w:p w14:paraId="2EA4A27F" w14:textId="467FA6A8" w:rsidR="00D622C2" w:rsidRPr="004B40D9" w:rsidRDefault="00D622C2" w:rsidP="004B40D9">
      <w:pPr>
        <w:pStyle w:val="Tekstpodstawowy"/>
        <w:numPr>
          <w:ilvl w:val="0"/>
          <w:numId w:val="34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>decentralizacja – dotyczy odejścia od dużych elektrowni na rzecz rozproszonych odnawialnych źródeł energii o mniejszej mocy,</w:t>
      </w:r>
    </w:p>
    <w:p w14:paraId="0EBED8FE" w14:textId="2236577B" w:rsidR="00D622C2" w:rsidRPr="004B40D9" w:rsidRDefault="00D622C2" w:rsidP="004B40D9">
      <w:pPr>
        <w:pStyle w:val="Tekstpodstawowy"/>
        <w:numPr>
          <w:ilvl w:val="0"/>
          <w:numId w:val="34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>digitalizacja – to postawienie na infrastrukturę informatyczną, dzięki której możliwe będzie np. wprowadzenie taryf dynamicznych (czyli takich, w których końcowa opłata za energię jest bezpośrednio powiązana z bieżącymi cenami na hurtowym rynku energii).</w:t>
      </w:r>
    </w:p>
    <w:p w14:paraId="42D8046E" w14:textId="64F8FC00" w:rsidR="00C67935" w:rsidRPr="004B40D9" w:rsidRDefault="00C67935" w:rsidP="004B40D9">
      <w:pPr>
        <w:pStyle w:val="Tekstpodstawowy"/>
        <w:spacing w:after="24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Priorytet niniejszy adresowany jest do wszystkich pracodawców, którzy w jakikolwiek sposób chcą przyczynić się do realizacji założonych celów transformacji energetycznej np. przejścia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>z energetyki tradycyjnej, na przykład węglowej, do bardziej przyjaznych środowisku źródeł energii np. wiatraków czy farm fotowoltaicznych. Będą również mogły być finansowane szkolenia mające na celu rozwój tzw. zielonych kompetencji</w:t>
      </w:r>
      <w:r w:rsidR="00EB3BA1" w:rsidRPr="004B40D9">
        <w:rPr>
          <w:rFonts w:ascii="Calibri" w:hAnsi="Calibri" w:cs="Calibri"/>
          <w:sz w:val="24"/>
          <w:szCs w:val="24"/>
          <w:lang w:val="pl-PL"/>
        </w:rPr>
        <w:t>,</w:t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 czyli zestawu umiejętności pozwalających na działania na rzecz zrównoważonego rozwoju. W ramach tego priorytetu mogą być finansowane również szkolenia w obszarze szeroko pojętej ekologii.</w:t>
      </w:r>
    </w:p>
    <w:p w14:paraId="1200B236" w14:textId="77F613FA" w:rsidR="002E3899" w:rsidRPr="004B40D9" w:rsidRDefault="002E3899" w:rsidP="004B40D9">
      <w:pPr>
        <w:pStyle w:val="Tekstpodstawowy"/>
        <w:spacing w:after="24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b/>
          <w:sz w:val="24"/>
          <w:szCs w:val="24"/>
          <w:lang w:val="pl-PL"/>
        </w:rPr>
        <w:t>AD. PRIORYTET NR 14 -</w:t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4B40D9">
        <w:rPr>
          <w:rFonts w:ascii="Calibri" w:hAnsi="Calibri" w:cs="Calibri"/>
          <w:b/>
          <w:bCs/>
          <w:sz w:val="24"/>
          <w:szCs w:val="24"/>
          <w:lang w:val="pl-PL"/>
        </w:rPr>
        <w:t xml:space="preserve">Wsparcie rozwoju umiejętności i kwalifikacji w związku </w:t>
      </w:r>
      <w:r w:rsidR="004B40D9" w:rsidRPr="004B40D9">
        <w:rPr>
          <w:rFonts w:ascii="Calibri" w:hAnsi="Calibri" w:cs="Calibri"/>
          <w:b/>
          <w:bCs/>
          <w:sz w:val="24"/>
          <w:szCs w:val="24"/>
          <w:lang w:val="pl-PL"/>
        </w:rPr>
        <w:br/>
      </w:r>
      <w:r w:rsidRPr="004B40D9">
        <w:rPr>
          <w:rFonts w:ascii="Calibri" w:hAnsi="Calibri" w:cs="Calibri"/>
          <w:b/>
          <w:bCs/>
          <w:sz w:val="24"/>
          <w:szCs w:val="24"/>
          <w:lang w:val="pl-PL"/>
        </w:rPr>
        <w:t xml:space="preserve">z wprowadzaniem elastycznego czasu pracy z zachowaniem poziomu wynagrodzenia lub rozpowszechnianiem w firmach </w:t>
      </w:r>
      <w:proofErr w:type="spellStart"/>
      <w:r w:rsidRPr="004B40D9">
        <w:rPr>
          <w:rFonts w:ascii="Calibri" w:hAnsi="Calibri" w:cs="Calibri"/>
          <w:b/>
          <w:bCs/>
          <w:sz w:val="24"/>
          <w:szCs w:val="24"/>
          <w:lang w:val="pl-PL"/>
        </w:rPr>
        <w:t>work</w:t>
      </w:r>
      <w:proofErr w:type="spellEnd"/>
      <w:r w:rsidRPr="004B40D9">
        <w:rPr>
          <w:rFonts w:ascii="Calibri" w:hAnsi="Calibri" w:cs="Calibri"/>
          <w:b/>
          <w:bCs/>
          <w:sz w:val="24"/>
          <w:szCs w:val="24"/>
          <w:lang w:val="pl-PL"/>
        </w:rPr>
        <w:t xml:space="preserve">-life </w:t>
      </w:r>
      <w:proofErr w:type="spellStart"/>
      <w:r w:rsidRPr="004B40D9">
        <w:rPr>
          <w:rFonts w:ascii="Calibri" w:hAnsi="Calibri" w:cs="Calibri"/>
          <w:b/>
          <w:bCs/>
          <w:sz w:val="24"/>
          <w:szCs w:val="24"/>
          <w:lang w:val="pl-PL"/>
        </w:rPr>
        <w:t>balance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04CA358D" w14:textId="0FE836CC" w:rsidR="007D3DAB" w:rsidRPr="004B40D9" w:rsidRDefault="002E3899" w:rsidP="004B40D9">
      <w:pPr>
        <w:pStyle w:val="Tekstpodstawowy"/>
        <w:spacing w:after="120" w:line="276" w:lineRule="auto"/>
        <w:ind w:right="-2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Kwestie wskazane w powyższym priorytecie zostały m.in. podjęte w Konkluzjach Rady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w sprawie zapewnienia równowagi między życiem zawodowym a prywatnym oraz równości płci dla wszystkich pokoleń w kontekście wyzwań demograficznych. W dokumencie tym zawarto m.in. apel do państw członkowskich, aby zgodnie ze swoimi kompetencjami,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z poszanowaniem roli i autonomii partnerów społecznych oraz uwzględnieniem uwarunkowań krajowych wspierały pracodawców w stosowaniu dostosowanych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do indywidualnych potrzeb pracowników rozwiązań, (takich jak praca zdalna) </w:t>
      </w:r>
      <w:r w:rsidR="007D3DAB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i elastycznej organizacji pracy, w tym systemu skróconego tygodnia pracy lub obniżenia wymiaru czasu pracy. </w:t>
      </w:r>
    </w:p>
    <w:p w14:paraId="278AC6AD" w14:textId="77777777" w:rsidR="007D3DAB" w:rsidRPr="004B40D9" w:rsidRDefault="002E3899" w:rsidP="004B40D9">
      <w:pPr>
        <w:pStyle w:val="Tekstpodstawowy"/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Priorytet adresowany do wszystkich pracodawców. W kontekście wprowadzania elastycznego czasu pracy i rozpowszechniania zasad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work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-life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balance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, pracodawcy mogą zaproponować różnorodne szkolenia i wsparcie dla pracowników uwzględniając w ich tematyce kilka kluczowych obszarów takich jak: </w:t>
      </w:r>
    </w:p>
    <w:p w14:paraId="66B1D6CF" w14:textId="77777777" w:rsidR="007D3DAB" w:rsidRPr="004B40D9" w:rsidRDefault="002E3899" w:rsidP="004B40D9">
      <w:pPr>
        <w:pStyle w:val="Tekstpodstawowy"/>
        <w:numPr>
          <w:ilvl w:val="0"/>
          <w:numId w:val="39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Zarządzanie czasem i priorytetami (w tym m. in. techniki efektywnego planowania dnia pracy zdalnej lub w elastycznych godzinach, optymalizacja czasu pracy,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priorytetyzacja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 zadań, zarządzanie stresem związanym z pracą elastyczną)</w:t>
      </w:r>
      <w:r w:rsidR="007D3DAB" w:rsidRPr="004B40D9">
        <w:rPr>
          <w:rFonts w:ascii="Calibri" w:hAnsi="Calibri" w:cs="Calibri"/>
          <w:sz w:val="24"/>
          <w:szCs w:val="24"/>
          <w:lang w:val="pl-PL"/>
        </w:rPr>
        <w:t>;</w:t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4295D2F1" w14:textId="5A8AF2DF" w:rsidR="007D3DAB" w:rsidRPr="004B40D9" w:rsidRDefault="002E3899" w:rsidP="004B40D9">
      <w:pPr>
        <w:pStyle w:val="Tekstpodstawowy"/>
        <w:numPr>
          <w:ilvl w:val="0"/>
          <w:numId w:val="39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Komunikacja w elastycznym środowisku pracy (w tym m.in. skuteczna komunikacja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>w zespole pracującym na odległość, budowanie zaufania i współpracy na odległość)</w:t>
      </w:r>
      <w:r w:rsidR="007D3DAB" w:rsidRPr="004B40D9">
        <w:rPr>
          <w:rFonts w:ascii="Calibri" w:hAnsi="Calibri" w:cs="Calibri"/>
          <w:sz w:val="24"/>
          <w:szCs w:val="24"/>
          <w:lang w:val="pl-PL"/>
        </w:rPr>
        <w:t>;</w:t>
      </w:r>
    </w:p>
    <w:p w14:paraId="0F2C9EA8" w14:textId="77777777" w:rsidR="007D3DAB" w:rsidRPr="004B40D9" w:rsidRDefault="002E3899" w:rsidP="004B40D9">
      <w:pPr>
        <w:pStyle w:val="Tekstpodstawowy"/>
        <w:numPr>
          <w:ilvl w:val="0"/>
          <w:numId w:val="39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Work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-life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balance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 i jego znaczenie (w tym m.in. równoważenie życia zawodowego </w:t>
      </w:r>
      <w:r w:rsidR="007D3DAB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i prywatnego, istota odpoczynku i regeneracji, kultura organizacyjna a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work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-life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balance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>)</w:t>
      </w:r>
      <w:r w:rsidR="007D3DAB" w:rsidRPr="004B40D9">
        <w:rPr>
          <w:rFonts w:ascii="Calibri" w:hAnsi="Calibri" w:cs="Calibri"/>
          <w:sz w:val="24"/>
          <w:szCs w:val="24"/>
          <w:lang w:val="pl-PL"/>
        </w:rPr>
        <w:t>;</w:t>
      </w:r>
    </w:p>
    <w:p w14:paraId="11A45A9B" w14:textId="1F943FC9" w:rsidR="007D3DAB" w:rsidRPr="004B40D9" w:rsidRDefault="002E3899" w:rsidP="004B40D9">
      <w:pPr>
        <w:pStyle w:val="Tekstpodstawowy"/>
        <w:numPr>
          <w:ilvl w:val="0"/>
          <w:numId w:val="39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lastRenderedPageBreak/>
        <w:t xml:space="preserve">Wykorzystanie technologii w elastycznym czasie pracy (w tym m.in. narzędzia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>do zarządzania czasem i projektami wspierające elastyczność i wydajność w pracy zdalnej)</w:t>
      </w:r>
      <w:r w:rsidR="007D3DAB" w:rsidRPr="004B40D9">
        <w:rPr>
          <w:rFonts w:ascii="Calibri" w:hAnsi="Calibri" w:cs="Calibri"/>
          <w:sz w:val="24"/>
          <w:szCs w:val="24"/>
          <w:lang w:val="pl-PL"/>
        </w:rPr>
        <w:t>;</w:t>
      </w:r>
    </w:p>
    <w:p w14:paraId="519B9B09" w14:textId="1893C355" w:rsidR="007D3DAB" w:rsidRPr="004B40D9" w:rsidRDefault="002E3899" w:rsidP="004B40D9">
      <w:pPr>
        <w:pStyle w:val="Tekstpodstawowy"/>
        <w:numPr>
          <w:ilvl w:val="0"/>
          <w:numId w:val="39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Motywowanie i wspieranie pracowników (w tym m.in. techniki motywacyjne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w środowisku elastycznej pracy, programy wsparcia zdrowia psychicznego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>i fizycznego)</w:t>
      </w:r>
      <w:r w:rsidR="007D3DAB" w:rsidRPr="004B40D9">
        <w:rPr>
          <w:rFonts w:ascii="Calibri" w:hAnsi="Calibri" w:cs="Calibri"/>
          <w:sz w:val="24"/>
          <w:szCs w:val="24"/>
          <w:lang w:val="pl-PL"/>
        </w:rPr>
        <w:t>;</w:t>
      </w:r>
    </w:p>
    <w:p w14:paraId="066E52EC" w14:textId="77B943AE" w:rsidR="007D3DAB" w:rsidRPr="004B40D9" w:rsidRDefault="002E3899" w:rsidP="004B40D9">
      <w:pPr>
        <w:pStyle w:val="Tekstpodstawowy"/>
        <w:numPr>
          <w:ilvl w:val="0"/>
          <w:numId w:val="39"/>
        </w:numPr>
        <w:spacing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Zarządzanie efektywnością i wydajnością (w tym m.in. mierzenie wyników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>w elastycznym systemie pracy zdalnej, ocena efektywności pracy zdalnej)</w:t>
      </w:r>
      <w:r w:rsidR="007D3DAB" w:rsidRPr="004B40D9">
        <w:rPr>
          <w:rFonts w:ascii="Calibri" w:hAnsi="Calibri" w:cs="Calibri"/>
          <w:sz w:val="24"/>
          <w:szCs w:val="24"/>
          <w:lang w:val="pl-PL"/>
        </w:rPr>
        <w:t>.</w:t>
      </w:r>
    </w:p>
    <w:p w14:paraId="1FA744CC" w14:textId="1E0015CD" w:rsidR="002E3899" w:rsidRPr="004B40D9" w:rsidRDefault="002E3899" w:rsidP="004B40D9">
      <w:pPr>
        <w:pStyle w:val="Tekstpodstawowy"/>
        <w:spacing w:after="120" w:line="276" w:lineRule="auto"/>
        <w:ind w:right="-2"/>
        <w:rPr>
          <w:rFonts w:ascii="Calibri" w:hAnsi="Calibri" w:cs="Calibri"/>
          <w:sz w:val="24"/>
          <w:szCs w:val="24"/>
          <w:lang w:val="pl-PL"/>
        </w:rPr>
      </w:pPr>
      <w:r w:rsidRPr="004B40D9">
        <w:rPr>
          <w:rFonts w:ascii="Calibri" w:hAnsi="Calibri" w:cs="Calibri"/>
          <w:sz w:val="24"/>
          <w:szCs w:val="24"/>
          <w:lang w:val="pl-PL"/>
        </w:rPr>
        <w:t xml:space="preserve">Wymienione tematy są niezwykle istotne, by wprowadzenie elastycznego czasu pracy oraz promowanie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work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-life </w:t>
      </w:r>
      <w:proofErr w:type="spellStart"/>
      <w:r w:rsidRPr="004B40D9">
        <w:rPr>
          <w:rFonts w:ascii="Calibri" w:hAnsi="Calibri" w:cs="Calibri"/>
          <w:sz w:val="24"/>
          <w:szCs w:val="24"/>
          <w:lang w:val="pl-PL"/>
        </w:rPr>
        <w:t>balance</w:t>
      </w:r>
      <w:proofErr w:type="spellEnd"/>
      <w:r w:rsidRPr="004B40D9">
        <w:rPr>
          <w:rFonts w:ascii="Calibri" w:hAnsi="Calibri" w:cs="Calibri"/>
          <w:sz w:val="24"/>
          <w:szCs w:val="24"/>
          <w:lang w:val="pl-PL"/>
        </w:rPr>
        <w:t xml:space="preserve"> było efektywne zarówno dla pracowników, jak i organizacji. Takie szkolenia mogłyby wspierać pracowników, rozwijać ich umiejętności nie tylko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 xml:space="preserve">w obszarze zarządzania czasem, ale także w kontekście dbania o zdrowie, efektywność </w:t>
      </w:r>
      <w:r w:rsidR="004B40D9" w:rsidRPr="004B40D9">
        <w:rPr>
          <w:rFonts w:ascii="Calibri" w:hAnsi="Calibri" w:cs="Calibri"/>
          <w:sz w:val="24"/>
          <w:szCs w:val="24"/>
          <w:lang w:val="pl-PL"/>
        </w:rPr>
        <w:br/>
      </w:r>
      <w:r w:rsidRPr="004B40D9">
        <w:rPr>
          <w:rFonts w:ascii="Calibri" w:hAnsi="Calibri" w:cs="Calibri"/>
          <w:sz w:val="24"/>
          <w:szCs w:val="24"/>
          <w:lang w:val="pl-PL"/>
        </w:rPr>
        <w:t>w pracy i budowanie lepszych relacji w zespole pracowniczym.</w:t>
      </w:r>
    </w:p>
    <w:p w14:paraId="321F2B5D" w14:textId="77777777" w:rsidR="00337992" w:rsidRPr="00233CBB" w:rsidRDefault="00337992" w:rsidP="00233CBB">
      <w:pPr>
        <w:pStyle w:val="Tekstpodstawowy"/>
        <w:ind w:right="-2"/>
        <w:rPr>
          <w:rFonts w:ascii="Calibri" w:hAnsi="Calibri" w:cs="Calibri"/>
          <w:sz w:val="24"/>
          <w:szCs w:val="24"/>
          <w:lang w:val="pl-PL"/>
        </w:rPr>
      </w:pPr>
    </w:p>
    <w:p w14:paraId="70CF50F2" w14:textId="77777777" w:rsidR="004C2CE7" w:rsidRPr="00233CBB" w:rsidRDefault="004C2CE7" w:rsidP="00233CBB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right="120"/>
        <w:rPr>
          <w:rFonts w:cs="Calibri"/>
          <w:sz w:val="24"/>
          <w:szCs w:val="24"/>
        </w:rPr>
      </w:pPr>
    </w:p>
    <w:p w14:paraId="5C613CAA" w14:textId="77777777" w:rsidR="004C2CE7" w:rsidRPr="00233CBB" w:rsidRDefault="004C2CE7" w:rsidP="00233CBB">
      <w:pPr>
        <w:widowControl w:val="0"/>
        <w:tabs>
          <w:tab w:val="left" w:pos="426"/>
        </w:tabs>
        <w:spacing w:after="0" w:line="240" w:lineRule="auto"/>
        <w:rPr>
          <w:rFonts w:cs="Calibri"/>
          <w:sz w:val="24"/>
          <w:szCs w:val="24"/>
        </w:rPr>
      </w:pPr>
    </w:p>
    <w:p w14:paraId="276DE45B" w14:textId="143CDFF4" w:rsidR="007D3DAB" w:rsidRPr="007D3DAB" w:rsidRDefault="007D3DAB" w:rsidP="007D3DAB">
      <w:pPr>
        <w:widowControl w:val="0"/>
        <w:spacing w:after="0" w:line="240" w:lineRule="auto"/>
        <w:jc w:val="both"/>
        <w:rPr>
          <w:b/>
          <w:i/>
        </w:rPr>
      </w:pPr>
      <w:bookmarkStart w:id="0" w:name="page4"/>
      <w:bookmarkEnd w:id="0"/>
    </w:p>
    <w:sectPr w:rsidR="007D3DAB" w:rsidRPr="007D3DAB" w:rsidSect="004B40D9">
      <w:pgSz w:w="11906" w:h="16838"/>
      <w:pgMar w:top="709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FDF6" w14:textId="77777777" w:rsidR="00D622C2" w:rsidRDefault="00D622C2" w:rsidP="003A7899">
      <w:pPr>
        <w:spacing w:after="0" w:line="240" w:lineRule="auto"/>
      </w:pPr>
      <w:r>
        <w:separator/>
      </w:r>
    </w:p>
  </w:endnote>
  <w:endnote w:type="continuationSeparator" w:id="0">
    <w:p w14:paraId="088E3D0E" w14:textId="77777777" w:rsidR="00D622C2" w:rsidRDefault="00D622C2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9693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FE04093" w14:textId="7B0D9056" w:rsidR="00FD3C87" w:rsidRPr="00FD3C87" w:rsidRDefault="00FD3C87">
        <w:pPr>
          <w:pStyle w:val="Stopka"/>
          <w:jc w:val="right"/>
          <w:rPr>
            <w:sz w:val="18"/>
            <w:szCs w:val="18"/>
          </w:rPr>
        </w:pPr>
        <w:r w:rsidRPr="00FD3C87">
          <w:rPr>
            <w:sz w:val="18"/>
            <w:szCs w:val="18"/>
          </w:rPr>
          <w:t xml:space="preserve">Strona | </w:t>
        </w:r>
        <w:r w:rsidRPr="00FD3C87">
          <w:rPr>
            <w:sz w:val="18"/>
            <w:szCs w:val="18"/>
          </w:rPr>
          <w:fldChar w:fldCharType="begin"/>
        </w:r>
        <w:r w:rsidRPr="00FD3C87">
          <w:rPr>
            <w:sz w:val="18"/>
            <w:szCs w:val="18"/>
          </w:rPr>
          <w:instrText>PAGE   \* MERGEFORMAT</w:instrText>
        </w:r>
        <w:r w:rsidRPr="00FD3C87">
          <w:rPr>
            <w:sz w:val="18"/>
            <w:szCs w:val="18"/>
          </w:rPr>
          <w:fldChar w:fldCharType="separate"/>
        </w:r>
        <w:r w:rsidRPr="00FD3C87">
          <w:rPr>
            <w:sz w:val="18"/>
            <w:szCs w:val="18"/>
          </w:rPr>
          <w:t>2</w:t>
        </w:r>
        <w:r w:rsidRPr="00FD3C87">
          <w:rPr>
            <w:sz w:val="18"/>
            <w:szCs w:val="18"/>
          </w:rPr>
          <w:fldChar w:fldCharType="end"/>
        </w:r>
        <w:r w:rsidRPr="00FD3C87">
          <w:rPr>
            <w:sz w:val="18"/>
            <w:szCs w:val="18"/>
          </w:rPr>
          <w:t xml:space="preserve"> </w:t>
        </w:r>
      </w:p>
    </w:sdtContent>
  </w:sdt>
  <w:p w14:paraId="0EF066F9" w14:textId="77777777" w:rsidR="00D622C2" w:rsidRDefault="00D622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22A1" w14:textId="77777777" w:rsidR="00D622C2" w:rsidRDefault="00D622C2" w:rsidP="003A7899">
      <w:pPr>
        <w:spacing w:after="0" w:line="240" w:lineRule="auto"/>
      </w:pPr>
      <w:r>
        <w:separator/>
      </w:r>
    </w:p>
  </w:footnote>
  <w:footnote w:type="continuationSeparator" w:id="0">
    <w:p w14:paraId="051BC2B2" w14:textId="77777777" w:rsidR="00D622C2" w:rsidRDefault="00D622C2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1A80" w14:textId="77777777" w:rsidR="00D622C2" w:rsidRPr="00297A5E" w:rsidRDefault="00D622C2" w:rsidP="00515B07">
    <w:pPr>
      <w:pStyle w:val="Nagwek"/>
      <w:jc w:val="right"/>
      <w:rPr>
        <w:b/>
        <w:color w:val="00B050"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55168" behindDoc="0" locked="0" layoutInCell="1" allowOverlap="1" wp14:anchorId="01FB6BE1" wp14:editId="256636A9">
          <wp:simplePos x="0" y="0"/>
          <wp:positionH relativeFrom="column">
            <wp:posOffset>24652</wp:posOffset>
          </wp:positionH>
          <wp:positionV relativeFrom="paragraph">
            <wp:posOffset>530</wp:posOffset>
          </wp:positionV>
          <wp:extent cx="1497205" cy="1005544"/>
          <wp:effectExtent l="0" t="0" r="8255" b="4445"/>
          <wp:wrapNone/>
          <wp:docPr id="717516615" name="Obraz 717516615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Grafika, logo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569" cy="100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color w:val="00B050"/>
        <w:sz w:val="20"/>
      </w:rPr>
      <w:t>Powiatowy Urząd Pracy dla Miasta Torunia</w:t>
    </w:r>
  </w:p>
  <w:p w14:paraId="0BDD5BC6" w14:textId="77777777" w:rsidR="00D622C2" w:rsidRPr="00297A5E" w:rsidRDefault="00D622C2" w:rsidP="00515B07">
    <w:pPr>
      <w:pStyle w:val="Nagwek"/>
      <w:jc w:val="right"/>
      <w:rPr>
        <w:b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57216" behindDoc="0" locked="0" layoutInCell="1" allowOverlap="1" wp14:anchorId="5D4BB368" wp14:editId="3C2E8E99">
          <wp:simplePos x="0" y="0"/>
          <wp:positionH relativeFrom="column">
            <wp:posOffset>1967230</wp:posOffset>
          </wp:positionH>
          <wp:positionV relativeFrom="paragraph">
            <wp:posOffset>75565</wp:posOffset>
          </wp:positionV>
          <wp:extent cx="1524000" cy="630555"/>
          <wp:effectExtent l="0" t="0" r="0" b="0"/>
          <wp:wrapNone/>
          <wp:docPr id="530566443" name="Obraz 530566443" descr="Obraz zawierający tekst, Czcionka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biał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sz w:val="20"/>
      </w:rPr>
      <w:t>Centrum Aktywizacji Zawodowej</w:t>
    </w:r>
  </w:p>
  <w:p w14:paraId="4616620B" w14:textId="153E0AD6" w:rsidR="00D622C2" w:rsidRPr="00297A5E" w:rsidRDefault="00FD3C87" w:rsidP="00515B07">
    <w:pPr>
      <w:pStyle w:val="Nagwek"/>
      <w:jc w:val="right"/>
      <w:rPr>
        <w:b/>
        <w:sz w:val="20"/>
      </w:rPr>
    </w:pPr>
    <w:r>
      <w:rPr>
        <w:b/>
        <w:sz w:val="20"/>
      </w:rPr>
      <w:t>Referat Rozwoju Zawodowego</w:t>
    </w:r>
  </w:p>
  <w:p w14:paraId="63BC12CA" w14:textId="77777777" w:rsidR="00D622C2" w:rsidRPr="00F92F81" w:rsidRDefault="00D622C2" w:rsidP="00515B07">
    <w:pPr>
      <w:pStyle w:val="Nagwek"/>
      <w:jc w:val="right"/>
      <w:rPr>
        <w:sz w:val="16"/>
      </w:rPr>
    </w:pPr>
    <w:r w:rsidRPr="00F92F81">
      <w:rPr>
        <w:sz w:val="16"/>
      </w:rPr>
      <w:t>87-100 Toruń, ul. Mazowiecka 49a</w:t>
    </w:r>
  </w:p>
  <w:p w14:paraId="4129C492" w14:textId="77777777" w:rsidR="00D622C2" w:rsidRPr="00F92F81" w:rsidRDefault="00D622C2" w:rsidP="00515B07">
    <w:pPr>
      <w:pStyle w:val="Nagwek"/>
      <w:jc w:val="right"/>
      <w:rPr>
        <w:sz w:val="16"/>
      </w:rPr>
    </w:pPr>
    <w:r>
      <w:rPr>
        <w:sz w:val="16"/>
      </w:rPr>
      <w:t>tel. 602-257-041</w:t>
    </w:r>
    <w:r w:rsidRPr="00F92F81">
      <w:rPr>
        <w:sz w:val="16"/>
      </w:rPr>
      <w:t>, fax. (56) 65 80 201</w:t>
    </w:r>
  </w:p>
  <w:p w14:paraId="7A66F22C" w14:textId="77777777" w:rsidR="00D622C2" w:rsidRPr="00F92F81" w:rsidRDefault="00D622C2" w:rsidP="00515B07">
    <w:pPr>
      <w:pStyle w:val="Nagwek"/>
      <w:jc w:val="right"/>
      <w:rPr>
        <w:sz w:val="16"/>
      </w:rPr>
    </w:pPr>
    <w:r w:rsidRPr="00F92F81">
      <w:rPr>
        <w:sz w:val="16"/>
      </w:rPr>
      <w:t>muptorun.praca.gov.pl</w:t>
    </w:r>
  </w:p>
  <w:p w14:paraId="5A6579B8" w14:textId="77777777" w:rsidR="00D622C2" w:rsidRPr="006D2861" w:rsidRDefault="00D622C2" w:rsidP="00515B07">
    <w:pPr>
      <w:pStyle w:val="Nagwek"/>
      <w:jc w:val="right"/>
      <w:rPr>
        <w:sz w:val="16"/>
      </w:rPr>
    </w:pPr>
    <w:r w:rsidRPr="006D2861">
      <w:rPr>
        <w:sz w:val="16"/>
      </w:rPr>
      <w:t>e-mail: toto@praca.gov.pl</w:t>
    </w:r>
  </w:p>
  <w:p w14:paraId="2A33C493" w14:textId="77777777" w:rsidR="00D622C2" w:rsidRPr="009B6FF9" w:rsidRDefault="00D622C2" w:rsidP="003D624C">
    <w:pPr>
      <w:pStyle w:val="Nagwek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 wp14:anchorId="1F08F480" wp14:editId="359895B6">
          <wp:simplePos x="0" y="0"/>
          <wp:positionH relativeFrom="margin">
            <wp:posOffset>55880</wp:posOffset>
          </wp:positionH>
          <wp:positionV relativeFrom="paragraph">
            <wp:posOffset>41198</wp:posOffset>
          </wp:positionV>
          <wp:extent cx="5760000" cy="32400"/>
          <wp:effectExtent l="0" t="0" r="0" b="5715"/>
          <wp:wrapNone/>
          <wp:docPr id="177798620" name="Obraz 177798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FEA99" w14:textId="77777777" w:rsidR="00D622C2" w:rsidRDefault="00D62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CF2"/>
    <w:multiLevelType w:val="hybridMultilevel"/>
    <w:tmpl w:val="30DA64E0"/>
    <w:lvl w:ilvl="0" w:tplc="3EC6C5F8">
      <w:start w:val="5"/>
      <w:numFmt w:val="decimal"/>
      <w:lvlText w:val="%1."/>
      <w:lvlJc w:val="left"/>
      <w:pPr>
        <w:ind w:left="2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9F40DA5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046"/>
    <w:multiLevelType w:val="hybridMultilevel"/>
    <w:tmpl w:val="E104081A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2C0D"/>
    <w:multiLevelType w:val="hybridMultilevel"/>
    <w:tmpl w:val="7264F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16743"/>
    <w:multiLevelType w:val="hybridMultilevel"/>
    <w:tmpl w:val="653E6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4C8C"/>
    <w:multiLevelType w:val="hybridMultilevel"/>
    <w:tmpl w:val="E1ECA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D8F"/>
    <w:multiLevelType w:val="hybridMultilevel"/>
    <w:tmpl w:val="C61A684C"/>
    <w:lvl w:ilvl="0" w:tplc="A8F8E5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7D4AEB"/>
    <w:multiLevelType w:val="hybridMultilevel"/>
    <w:tmpl w:val="CD1A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17379B"/>
    <w:multiLevelType w:val="hybridMultilevel"/>
    <w:tmpl w:val="D48E0242"/>
    <w:lvl w:ilvl="0" w:tplc="F9CA5E88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spacing w:val="-1"/>
        <w:w w:val="93"/>
        <w:sz w:val="22"/>
        <w:szCs w:val="22"/>
      </w:rPr>
    </w:lvl>
    <w:lvl w:ilvl="1" w:tplc="1E027B66"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63ECF16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C5B41BAC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F6E078A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8A6AA77A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5D4A4232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E6AC025E"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519883D8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2" w15:restartNumberingAfterBreak="0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F2DA3"/>
    <w:multiLevelType w:val="hybridMultilevel"/>
    <w:tmpl w:val="8E90B996"/>
    <w:lvl w:ilvl="0" w:tplc="9176CD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208EA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C2256"/>
    <w:multiLevelType w:val="hybridMultilevel"/>
    <w:tmpl w:val="D580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25150"/>
    <w:multiLevelType w:val="hybridMultilevel"/>
    <w:tmpl w:val="426A6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7127C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D5774D"/>
    <w:multiLevelType w:val="hybridMultilevel"/>
    <w:tmpl w:val="78D04796"/>
    <w:lvl w:ilvl="0" w:tplc="E48666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4603F0"/>
    <w:multiLevelType w:val="hybridMultilevel"/>
    <w:tmpl w:val="42BC7DEC"/>
    <w:lvl w:ilvl="0" w:tplc="4134CA6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77778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38366F"/>
    <w:multiLevelType w:val="hybridMultilevel"/>
    <w:tmpl w:val="EBB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653D6"/>
    <w:multiLevelType w:val="hybridMultilevel"/>
    <w:tmpl w:val="008A3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06F51"/>
    <w:multiLevelType w:val="hybridMultilevel"/>
    <w:tmpl w:val="974CA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76390">
    <w:abstractNumId w:val="17"/>
  </w:num>
  <w:num w:numId="2" w16cid:durableId="993919989">
    <w:abstractNumId w:val="18"/>
  </w:num>
  <w:num w:numId="3" w16cid:durableId="443231176">
    <w:abstractNumId w:val="22"/>
  </w:num>
  <w:num w:numId="4" w16cid:durableId="1325820252">
    <w:abstractNumId w:val="20"/>
  </w:num>
  <w:num w:numId="5" w16cid:durableId="1211915413">
    <w:abstractNumId w:val="23"/>
  </w:num>
  <w:num w:numId="6" w16cid:durableId="1039550309">
    <w:abstractNumId w:val="4"/>
  </w:num>
  <w:num w:numId="7" w16cid:durableId="2005623055">
    <w:abstractNumId w:val="24"/>
  </w:num>
  <w:num w:numId="8" w16cid:durableId="747919843">
    <w:abstractNumId w:val="30"/>
  </w:num>
  <w:num w:numId="9" w16cid:durableId="229539144">
    <w:abstractNumId w:val="10"/>
  </w:num>
  <w:num w:numId="10" w16cid:durableId="2000496915">
    <w:abstractNumId w:val="25"/>
  </w:num>
  <w:num w:numId="11" w16cid:durableId="44839213">
    <w:abstractNumId w:val="19"/>
  </w:num>
  <w:num w:numId="12" w16cid:durableId="1474248847">
    <w:abstractNumId w:val="27"/>
  </w:num>
  <w:num w:numId="13" w16cid:durableId="865212697">
    <w:abstractNumId w:val="14"/>
  </w:num>
  <w:num w:numId="14" w16cid:durableId="402071341">
    <w:abstractNumId w:val="5"/>
  </w:num>
  <w:num w:numId="15" w16cid:durableId="1408574927">
    <w:abstractNumId w:val="11"/>
  </w:num>
  <w:num w:numId="16" w16cid:durableId="530803577">
    <w:abstractNumId w:val="28"/>
  </w:num>
  <w:num w:numId="17" w16cid:durableId="142702400">
    <w:abstractNumId w:val="7"/>
  </w:num>
  <w:num w:numId="18" w16cid:durableId="1603488786">
    <w:abstractNumId w:val="16"/>
  </w:num>
  <w:num w:numId="19" w16cid:durableId="1441876521">
    <w:abstractNumId w:val="3"/>
  </w:num>
  <w:num w:numId="20" w16cid:durableId="405810730">
    <w:abstractNumId w:val="37"/>
  </w:num>
  <w:num w:numId="21" w16cid:durableId="998076786">
    <w:abstractNumId w:val="15"/>
  </w:num>
  <w:num w:numId="22" w16cid:durableId="541090031">
    <w:abstractNumId w:val="12"/>
  </w:num>
  <w:num w:numId="23" w16cid:durableId="614825177">
    <w:abstractNumId w:val="2"/>
  </w:num>
  <w:num w:numId="24" w16cid:durableId="1941445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3221679">
    <w:abstractNumId w:val="0"/>
  </w:num>
  <w:num w:numId="26" w16cid:durableId="1541630307">
    <w:abstractNumId w:val="1"/>
  </w:num>
  <w:num w:numId="27" w16cid:durableId="586380120">
    <w:abstractNumId w:val="29"/>
  </w:num>
  <w:num w:numId="28" w16cid:durableId="1487938218">
    <w:abstractNumId w:val="36"/>
  </w:num>
  <w:num w:numId="29" w16cid:durableId="1771074949">
    <w:abstractNumId w:val="33"/>
  </w:num>
  <w:num w:numId="30" w16cid:durableId="1479954118">
    <w:abstractNumId w:val="21"/>
  </w:num>
  <w:num w:numId="31" w16cid:durableId="615596391">
    <w:abstractNumId w:val="39"/>
  </w:num>
  <w:num w:numId="32" w16cid:durableId="923951759">
    <w:abstractNumId w:val="32"/>
  </w:num>
  <w:num w:numId="33" w16cid:durableId="1512064776">
    <w:abstractNumId w:val="9"/>
  </w:num>
  <w:num w:numId="34" w16cid:durableId="525405633">
    <w:abstractNumId w:val="31"/>
  </w:num>
  <w:num w:numId="35" w16cid:durableId="820735167">
    <w:abstractNumId w:val="6"/>
  </w:num>
  <w:num w:numId="36" w16cid:durableId="87773518">
    <w:abstractNumId w:val="34"/>
  </w:num>
  <w:num w:numId="37" w16cid:durableId="660430075">
    <w:abstractNumId w:val="26"/>
  </w:num>
  <w:num w:numId="38" w16cid:durableId="1968848249">
    <w:abstractNumId w:val="38"/>
  </w:num>
  <w:num w:numId="39" w16cid:durableId="227964789">
    <w:abstractNumId w:val="8"/>
  </w:num>
  <w:num w:numId="40" w16cid:durableId="2114133990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C00"/>
    <w:rsid w:val="000042FE"/>
    <w:rsid w:val="000074A4"/>
    <w:rsid w:val="00013EE5"/>
    <w:rsid w:val="000250F1"/>
    <w:rsid w:val="000260D4"/>
    <w:rsid w:val="000300A3"/>
    <w:rsid w:val="00034124"/>
    <w:rsid w:val="00034E7E"/>
    <w:rsid w:val="00035C7B"/>
    <w:rsid w:val="0003613E"/>
    <w:rsid w:val="00037767"/>
    <w:rsid w:val="00037E19"/>
    <w:rsid w:val="0004193A"/>
    <w:rsid w:val="000428A8"/>
    <w:rsid w:val="00043DF7"/>
    <w:rsid w:val="00045074"/>
    <w:rsid w:val="00046DBA"/>
    <w:rsid w:val="00064E06"/>
    <w:rsid w:val="0006663F"/>
    <w:rsid w:val="00071E70"/>
    <w:rsid w:val="00073F9A"/>
    <w:rsid w:val="00074090"/>
    <w:rsid w:val="000741BF"/>
    <w:rsid w:val="0007458A"/>
    <w:rsid w:val="000845C9"/>
    <w:rsid w:val="00084AEC"/>
    <w:rsid w:val="00087157"/>
    <w:rsid w:val="00094580"/>
    <w:rsid w:val="0009634F"/>
    <w:rsid w:val="000A1B5D"/>
    <w:rsid w:val="000A3515"/>
    <w:rsid w:val="000A4480"/>
    <w:rsid w:val="000B0116"/>
    <w:rsid w:val="000B4F5A"/>
    <w:rsid w:val="000B6A40"/>
    <w:rsid w:val="000C7A25"/>
    <w:rsid w:val="000D1906"/>
    <w:rsid w:val="000D28BA"/>
    <w:rsid w:val="000E32B4"/>
    <w:rsid w:val="000E4AA1"/>
    <w:rsid w:val="000E580E"/>
    <w:rsid w:val="000F2081"/>
    <w:rsid w:val="0010290E"/>
    <w:rsid w:val="00107760"/>
    <w:rsid w:val="0011375C"/>
    <w:rsid w:val="0012521C"/>
    <w:rsid w:val="00137973"/>
    <w:rsid w:val="00140831"/>
    <w:rsid w:val="001413E8"/>
    <w:rsid w:val="00143A40"/>
    <w:rsid w:val="0015291A"/>
    <w:rsid w:val="00153980"/>
    <w:rsid w:val="00154FEE"/>
    <w:rsid w:val="0015684B"/>
    <w:rsid w:val="00166F9B"/>
    <w:rsid w:val="00167F91"/>
    <w:rsid w:val="00171A5C"/>
    <w:rsid w:val="00172911"/>
    <w:rsid w:val="001734DE"/>
    <w:rsid w:val="00175FE7"/>
    <w:rsid w:val="0017676F"/>
    <w:rsid w:val="00181EFA"/>
    <w:rsid w:val="00185D68"/>
    <w:rsid w:val="00191FF6"/>
    <w:rsid w:val="00195406"/>
    <w:rsid w:val="00195AA9"/>
    <w:rsid w:val="001A0770"/>
    <w:rsid w:val="001A07D6"/>
    <w:rsid w:val="001A6377"/>
    <w:rsid w:val="001A7375"/>
    <w:rsid w:val="001B133B"/>
    <w:rsid w:val="001B3CE1"/>
    <w:rsid w:val="001B6C33"/>
    <w:rsid w:val="001C501B"/>
    <w:rsid w:val="001C65BC"/>
    <w:rsid w:val="001C7AF8"/>
    <w:rsid w:val="001D3678"/>
    <w:rsid w:val="001D59A4"/>
    <w:rsid w:val="001D6F27"/>
    <w:rsid w:val="001E457B"/>
    <w:rsid w:val="001F1B36"/>
    <w:rsid w:val="001F216C"/>
    <w:rsid w:val="001F542F"/>
    <w:rsid w:val="001F78CA"/>
    <w:rsid w:val="00201577"/>
    <w:rsid w:val="002023DA"/>
    <w:rsid w:val="002051C0"/>
    <w:rsid w:val="002067BC"/>
    <w:rsid w:val="002116E1"/>
    <w:rsid w:val="002159A6"/>
    <w:rsid w:val="0022630B"/>
    <w:rsid w:val="00226893"/>
    <w:rsid w:val="00227069"/>
    <w:rsid w:val="0023210D"/>
    <w:rsid w:val="00233CBB"/>
    <w:rsid w:val="0023532F"/>
    <w:rsid w:val="00235BFE"/>
    <w:rsid w:val="00237BF7"/>
    <w:rsid w:val="002410AB"/>
    <w:rsid w:val="002416DB"/>
    <w:rsid w:val="00242FC9"/>
    <w:rsid w:val="00243B90"/>
    <w:rsid w:val="002461E8"/>
    <w:rsid w:val="00260A8D"/>
    <w:rsid w:val="002632C3"/>
    <w:rsid w:val="0027110F"/>
    <w:rsid w:val="00272EA7"/>
    <w:rsid w:val="002764B6"/>
    <w:rsid w:val="00281F78"/>
    <w:rsid w:val="00282217"/>
    <w:rsid w:val="00282CD8"/>
    <w:rsid w:val="00283CD3"/>
    <w:rsid w:val="00286E23"/>
    <w:rsid w:val="002876B2"/>
    <w:rsid w:val="0029168B"/>
    <w:rsid w:val="00295771"/>
    <w:rsid w:val="00295BA7"/>
    <w:rsid w:val="002A0774"/>
    <w:rsid w:val="002A0B4A"/>
    <w:rsid w:val="002A1CF8"/>
    <w:rsid w:val="002A4F69"/>
    <w:rsid w:val="002A4FE2"/>
    <w:rsid w:val="002B5B0F"/>
    <w:rsid w:val="002B66DA"/>
    <w:rsid w:val="002B798B"/>
    <w:rsid w:val="002C6F34"/>
    <w:rsid w:val="002C7CE1"/>
    <w:rsid w:val="002D35E4"/>
    <w:rsid w:val="002D59BF"/>
    <w:rsid w:val="002D7A2C"/>
    <w:rsid w:val="002E3899"/>
    <w:rsid w:val="002E518A"/>
    <w:rsid w:val="002E6F1D"/>
    <w:rsid w:val="002F0978"/>
    <w:rsid w:val="002F0F2D"/>
    <w:rsid w:val="002F2475"/>
    <w:rsid w:val="002F2BA1"/>
    <w:rsid w:val="002F3A28"/>
    <w:rsid w:val="002F5F68"/>
    <w:rsid w:val="002F6260"/>
    <w:rsid w:val="002F6EB3"/>
    <w:rsid w:val="002F78D2"/>
    <w:rsid w:val="00301722"/>
    <w:rsid w:val="00301B8A"/>
    <w:rsid w:val="00305B1E"/>
    <w:rsid w:val="00305C86"/>
    <w:rsid w:val="003073C1"/>
    <w:rsid w:val="00310083"/>
    <w:rsid w:val="00310978"/>
    <w:rsid w:val="00312E15"/>
    <w:rsid w:val="003159C2"/>
    <w:rsid w:val="003203C7"/>
    <w:rsid w:val="00320538"/>
    <w:rsid w:val="00322ED8"/>
    <w:rsid w:val="00323DC9"/>
    <w:rsid w:val="00327551"/>
    <w:rsid w:val="00331657"/>
    <w:rsid w:val="00332BB6"/>
    <w:rsid w:val="00334362"/>
    <w:rsid w:val="0033443A"/>
    <w:rsid w:val="00334C3D"/>
    <w:rsid w:val="00335EED"/>
    <w:rsid w:val="00335F65"/>
    <w:rsid w:val="003369D8"/>
    <w:rsid w:val="00337992"/>
    <w:rsid w:val="00343B92"/>
    <w:rsid w:val="0034433B"/>
    <w:rsid w:val="0035320F"/>
    <w:rsid w:val="00357698"/>
    <w:rsid w:val="00362E49"/>
    <w:rsid w:val="00363BD0"/>
    <w:rsid w:val="00366915"/>
    <w:rsid w:val="00373F63"/>
    <w:rsid w:val="00374277"/>
    <w:rsid w:val="0037565D"/>
    <w:rsid w:val="00377748"/>
    <w:rsid w:val="00380AB2"/>
    <w:rsid w:val="003811EE"/>
    <w:rsid w:val="00382289"/>
    <w:rsid w:val="00382A9B"/>
    <w:rsid w:val="0038416C"/>
    <w:rsid w:val="0038580B"/>
    <w:rsid w:val="00387900"/>
    <w:rsid w:val="00387FCC"/>
    <w:rsid w:val="003A5FA3"/>
    <w:rsid w:val="003A7899"/>
    <w:rsid w:val="003B42F4"/>
    <w:rsid w:val="003B4DCC"/>
    <w:rsid w:val="003B5EC5"/>
    <w:rsid w:val="003C0F22"/>
    <w:rsid w:val="003D0984"/>
    <w:rsid w:val="003D382A"/>
    <w:rsid w:val="003D4666"/>
    <w:rsid w:val="003D624C"/>
    <w:rsid w:val="003D71AB"/>
    <w:rsid w:val="003D7D91"/>
    <w:rsid w:val="003E1835"/>
    <w:rsid w:val="003E2A5D"/>
    <w:rsid w:val="003E6B9A"/>
    <w:rsid w:val="003F3F59"/>
    <w:rsid w:val="003F475D"/>
    <w:rsid w:val="00404832"/>
    <w:rsid w:val="00405A42"/>
    <w:rsid w:val="00407FEE"/>
    <w:rsid w:val="00414AE5"/>
    <w:rsid w:val="004160CC"/>
    <w:rsid w:val="00423010"/>
    <w:rsid w:val="0042652D"/>
    <w:rsid w:val="00444EDF"/>
    <w:rsid w:val="004455AA"/>
    <w:rsid w:val="00456B3A"/>
    <w:rsid w:val="0046191F"/>
    <w:rsid w:val="00463B5F"/>
    <w:rsid w:val="00465798"/>
    <w:rsid w:val="00465E18"/>
    <w:rsid w:val="00466FBC"/>
    <w:rsid w:val="00470249"/>
    <w:rsid w:val="004715E6"/>
    <w:rsid w:val="00472116"/>
    <w:rsid w:val="0048412F"/>
    <w:rsid w:val="00484663"/>
    <w:rsid w:val="00486B67"/>
    <w:rsid w:val="0048776B"/>
    <w:rsid w:val="00491581"/>
    <w:rsid w:val="00493F0D"/>
    <w:rsid w:val="00494128"/>
    <w:rsid w:val="004A172E"/>
    <w:rsid w:val="004A2EE8"/>
    <w:rsid w:val="004A49F8"/>
    <w:rsid w:val="004B256B"/>
    <w:rsid w:val="004B40D9"/>
    <w:rsid w:val="004C2260"/>
    <w:rsid w:val="004C2CE7"/>
    <w:rsid w:val="004C494F"/>
    <w:rsid w:val="004C60EC"/>
    <w:rsid w:val="004C768D"/>
    <w:rsid w:val="004D238D"/>
    <w:rsid w:val="004D5059"/>
    <w:rsid w:val="004E08E1"/>
    <w:rsid w:val="004E2527"/>
    <w:rsid w:val="004E619A"/>
    <w:rsid w:val="004E7A82"/>
    <w:rsid w:val="004F21B1"/>
    <w:rsid w:val="004F3D83"/>
    <w:rsid w:val="004F5884"/>
    <w:rsid w:val="004F77CA"/>
    <w:rsid w:val="00504A18"/>
    <w:rsid w:val="00504C36"/>
    <w:rsid w:val="0050545B"/>
    <w:rsid w:val="00510931"/>
    <w:rsid w:val="005130C0"/>
    <w:rsid w:val="00515B07"/>
    <w:rsid w:val="0052148D"/>
    <w:rsid w:val="005241F3"/>
    <w:rsid w:val="00525213"/>
    <w:rsid w:val="00527D77"/>
    <w:rsid w:val="005310CD"/>
    <w:rsid w:val="0053256E"/>
    <w:rsid w:val="00533A79"/>
    <w:rsid w:val="00536258"/>
    <w:rsid w:val="005372B5"/>
    <w:rsid w:val="00540E5B"/>
    <w:rsid w:val="0054745E"/>
    <w:rsid w:val="00547FF7"/>
    <w:rsid w:val="005513B2"/>
    <w:rsid w:val="00551790"/>
    <w:rsid w:val="00576BB0"/>
    <w:rsid w:val="005816A1"/>
    <w:rsid w:val="00583A77"/>
    <w:rsid w:val="00585EC4"/>
    <w:rsid w:val="00590B02"/>
    <w:rsid w:val="00592F69"/>
    <w:rsid w:val="005934C2"/>
    <w:rsid w:val="00593A0D"/>
    <w:rsid w:val="00597038"/>
    <w:rsid w:val="005A06C5"/>
    <w:rsid w:val="005A4518"/>
    <w:rsid w:val="005A643B"/>
    <w:rsid w:val="005B1E49"/>
    <w:rsid w:val="005B2DB3"/>
    <w:rsid w:val="005B2DE6"/>
    <w:rsid w:val="005B57F4"/>
    <w:rsid w:val="005B6EB6"/>
    <w:rsid w:val="005B7DBD"/>
    <w:rsid w:val="005C45C9"/>
    <w:rsid w:val="005C4B2F"/>
    <w:rsid w:val="005C7C5C"/>
    <w:rsid w:val="005D10F1"/>
    <w:rsid w:val="005D1E8E"/>
    <w:rsid w:val="005D35F3"/>
    <w:rsid w:val="005D690A"/>
    <w:rsid w:val="005E240F"/>
    <w:rsid w:val="005E45B4"/>
    <w:rsid w:val="005E65C9"/>
    <w:rsid w:val="005F22D0"/>
    <w:rsid w:val="005F73BE"/>
    <w:rsid w:val="006038DC"/>
    <w:rsid w:val="00605784"/>
    <w:rsid w:val="006061DB"/>
    <w:rsid w:val="00606401"/>
    <w:rsid w:val="006066D6"/>
    <w:rsid w:val="00606F13"/>
    <w:rsid w:val="00607E52"/>
    <w:rsid w:val="0061168B"/>
    <w:rsid w:val="00616F88"/>
    <w:rsid w:val="00617B31"/>
    <w:rsid w:val="00625113"/>
    <w:rsid w:val="00631F97"/>
    <w:rsid w:val="00635F9B"/>
    <w:rsid w:val="00636068"/>
    <w:rsid w:val="00637D0C"/>
    <w:rsid w:val="00645ADF"/>
    <w:rsid w:val="00646D6B"/>
    <w:rsid w:val="0064777B"/>
    <w:rsid w:val="00653D9D"/>
    <w:rsid w:val="00656004"/>
    <w:rsid w:val="0067128C"/>
    <w:rsid w:val="00671860"/>
    <w:rsid w:val="00674DC2"/>
    <w:rsid w:val="0068617A"/>
    <w:rsid w:val="006907DD"/>
    <w:rsid w:val="006923DF"/>
    <w:rsid w:val="006A1255"/>
    <w:rsid w:val="006A2427"/>
    <w:rsid w:val="006A46CA"/>
    <w:rsid w:val="006B00AF"/>
    <w:rsid w:val="006B5292"/>
    <w:rsid w:val="006C0E9B"/>
    <w:rsid w:val="006C24FA"/>
    <w:rsid w:val="006C59DD"/>
    <w:rsid w:val="006C7917"/>
    <w:rsid w:val="006D49D3"/>
    <w:rsid w:val="006D502B"/>
    <w:rsid w:val="006D57EF"/>
    <w:rsid w:val="006D592D"/>
    <w:rsid w:val="006E5AE3"/>
    <w:rsid w:val="006F2720"/>
    <w:rsid w:val="006F3A80"/>
    <w:rsid w:val="006F7639"/>
    <w:rsid w:val="00703B73"/>
    <w:rsid w:val="00707EE8"/>
    <w:rsid w:val="007103EF"/>
    <w:rsid w:val="007167F2"/>
    <w:rsid w:val="00717150"/>
    <w:rsid w:val="007171D4"/>
    <w:rsid w:val="00717CFB"/>
    <w:rsid w:val="00730340"/>
    <w:rsid w:val="00731466"/>
    <w:rsid w:val="0073147B"/>
    <w:rsid w:val="00733102"/>
    <w:rsid w:val="00740259"/>
    <w:rsid w:val="007453DE"/>
    <w:rsid w:val="007463DC"/>
    <w:rsid w:val="007501E6"/>
    <w:rsid w:val="0076240A"/>
    <w:rsid w:val="00766EA1"/>
    <w:rsid w:val="007706AF"/>
    <w:rsid w:val="00776784"/>
    <w:rsid w:val="007907C3"/>
    <w:rsid w:val="00796616"/>
    <w:rsid w:val="007A03B4"/>
    <w:rsid w:val="007A365A"/>
    <w:rsid w:val="007A4B44"/>
    <w:rsid w:val="007A65FA"/>
    <w:rsid w:val="007B352F"/>
    <w:rsid w:val="007B4CEE"/>
    <w:rsid w:val="007B73D6"/>
    <w:rsid w:val="007B7B3D"/>
    <w:rsid w:val="007B7D45"/>
    <w:rsid w:val="007C33E7"/>
    <w:rsid w:val="007C7E8B"/>
    <w:rsid w:val="007D3DAB"/>
    <w:rsid w:val="007D7430"/>
    <w:rsid w:val="007F0AFF"/>
    <w:rsid w:val="007F17D0"/>
    <w:rsid w:val="007F3C46"/>
    <w:rsid w:val="007F3C94"/>
    <w:rsid w:val="007F53FD"/>
    <w:rsid w:val="007F674A"/>
    <w:rsid w:val="00804A26"/>
    <w:rsid w:val="00807007"/>
    <w:rsid w:val="00812F0F"/>
    <w:rsid w:val="0081315C"/>
    <w:rsid w:val="00813377"/>
    <w:rsid w:val="00816A3D"/>
    <w:rsid w:val="00821FDE"/>
    <w:rsid w:val="00830370"/>
    <w:rsid w:val="00832A98"/>
    <w:rsid w:val="00832AA2"/>
    <w:rsid w:val="0083489F"/>
    <w:rsid w:val="00835D99"/>
    <w:rsid w:val="00837261"/>
    <w:rsid w:val="00842C38"/>
    <w:rsid w:val="00842F2C"/>
    <w:rsid w:val="00844F5E"/>
    <w:rsid w:val="0085559F"/>
    <w:rsid w:val="008718DC"/>
    <w:rsid w:val="0087393B"/>
    <w:rsid w:val="008820F4"/>
    <w:rsid w:val="008829C1"/>
    <w:rsid w:val="00885163"/>
    <w:rsid w:val="008903BB"/>
    <w:rsid w:val="008905D7"/>
    <w:rsid w:val="008953D6"/>
    <w:rsid w:val="008A4F0E"/>
    <w:rsid w:val="008A5EEC"/>
    <w:rsid w:val="008B346F"/>
    <w:rsid w:val="008B3C00"/>
    <w:rsid w:val="008B6409"/>
    <w:rsid w:val="008B6647"/>
    <w:rsid w:val="008B7AA7"/>
    <w:rsid w:val="008C1710"/>
    <w:rsid w:val="008D41B8"/>
    <w:rsid w:val="008D53BE"/>
    <w:rsid w:val="008E3669"/>
    <w:rsid w:val="008F32CA"/>
    <w:rsid w:val="008F6921"/>
    <w:rsid w:val="008F7BA5"/>
    <w:rsid w:val="009002C3"/>
    <w:rsid w:val="00906C88"/>
    <w:rsid w:val="00912C44"/>
    <w:rsid w:val="00914A96"/>
    <w:rsid w:val="00916830"/>
    <w:rsid w:val="00924086"/>
    <w:rsid w:val="00924825"/>
    <w:rsid w:val="00936F74"/>
    <w:rsid w:val="00941373"/>
    <w:rsid w:val="00947334"/>
    <w:rsid w:val="00947A0A"/>
    <w:rsid w:val="00947BB1"/>
    <w:rsid w:val="00950EBA"/>
    <w:rsid w:val="009566CB"/>
    <w:rsid w:val="00965D2D"/>
    <w:rsid w:val="00966C84"/>
    <w:rsid w:val="00977232"/>
    <w:rsid w:val="009773C2"/>
    <w:rsid w:val="00984893"/>
    <w:rsid w:val="0098489D"/>
    <w:rsid w:val="009871A3"/>
    <w:rsid w:val="00995FB7"/>
    <w:rsid w:val="009963F2"/>
    <w:rsid w:val="00996786"/>
    <w:rsid w:val="009A2C0C"/>
    <w:rsid w:val="009A6FE7"/>
    <w:rsid w:val="009B250C"/>
    <w:rsid w:val="009B2EE8"/>
    <w:rsid w:val="009B42DF"/>
    <w:rsid w:val="009B4AF3"/>
    <w:rsid w:val="009B6FF9"/>
    <w:rsid w:val="009B7F13"/>
    <w:rsid w:val="009C1EF5"/>
    <w:rsid w:val="009C4868"/>
    <w:rsid w:val="009D56C8"/>
    <w:rsid w:val="009E08F0"/>
    <w:rsid w:val="009E13B5"/>
    <w:rsid w:val="009E2C51"/>
    <w:rsid w:val="009E2F0F"/>
    <w:rsid w:val="009F0C36"/>
    <w:rsid w:val="009F1853"/>
    <w:rsid w:val="009F27D7"/>
    <w:rsid w:val="009F45E5"/>
    <w:rsid w:val="009F6ADD"/>
    <w:rsid w:val="00A05248"/>
    <w:rsid w:val="00A11B1D"/>
    <w:rsid w:val="00A14F35"/>
    <w:rsid w:val="00A166CA"/>
    <w:rsid w:val="00A22C5A"/>
    <w:rsid w:val="00A23C72"/>
    <w:rsid w:val="00A249E9"/>
    <w:rsid w:val="00A27C96"/>
    <w:rsid w:val="00A316CB"/>
    <w:rsid w:val="00A336BC"/>
    <w:rsid w:val="00A3546B"/>
    <w:rsid w:val="00A378D3"/>
    <w:rsid w:val="00A37DB8"/>
    <w:rsid w:val="00A54565"/>
    <w:rsid w:val="00A55A3A"/>
    <w:rsid w:val="00A5755D"/>
    <w:rsid w:val="00A6003E"/>
    <w:rsid w:val="00A6056E"/>
    <w:rsid w:val="00A60637"/>
    <w:rsid w:val="00A60ECD"/>
    <w:rsid w:val="00A6172E"/>
    <w:rsid w:val="00A651D8"/>
    <w:rsid w:val="00A74D61"/>
    <w:rsid w:val="00A80EF0"/>
    <w:rsid w:val="00A83187"/>
    <w:rsid w:val="00A84017"/>
    <w:rsid w:val="00A86B60"/>
    <w:rsid w:val="00A93C4E"/>
    <w:rsid w:val="00A9677B"/>
    <w:rsid w:val="00AA6E8D"/>
    <w:rsid w:val="00AA7492"/>
    <w:rsid w:val="00AA7B28"/>
    <w:rsid w:val="00AB026D"/>
    <w:rsid w:val="00AB1C6B"/>
    <w:rsid w:val="00AB43F4"/>
    <w:rsid w:val="00AC0EFC"/>
    <w:rsid w:val="00AD2275"/>
    <w:rsid w:val="00AD3871"/>
    <w:rsid w:val="00AD4EDD"/>
    <w:rsid w:val="00AD5544"/>
    <w:rsid w:val="00AD6D27"/>
    <w:rsid w:val="00AD7ADA"/>
    <w:rsid w:val="00AE254C"/>
    <w:rsid w:val="00AE27C3"/>
    <w:rsid w:val="00AE3081"/>
    <w:rsid w:val="00AE44EF"/>
    <w:rsid w:val="00AE7CFC"/>
    <w:rsid w:val="00AF1959"/>
    <w:rsid w:val="00AF3F3A"/>
    <w:rsid w:val="00AF5D0A"/>
    <w:rsid w:val="00B01110"/>
    <w:rsid w:val="00B05E86"/>
    <w:rsid w:val="00B0783A"/>
    <w:rsid w:val="00B124DF"/>
    <w:rsid w:val="00B1503E"/>
    <w:rsid w:val="00B20E5A"/>
    <w:rsid w:val="00B352CA"/>
    <w:rsid w:val="00B3568A"/>
    <w:rsid w:val="00B37EF6"/>
    <w:rsid w:val="00B44861"/>
    <w:rsid w:val="00B47377"/>
    <w:rsid w:val="00B50C66"/>
    <w:rsid w:val="00B51ABE"/>
    <w:rsid w:val="00B62ED4"/>
    <w:rsid w:val="00B73AD9"/>
    <w:rsid w:val="00B754F2"/>
    <w:rsid w:val="00B800F7"/>
    <w:rsid w:val="00B820D7"/>
    <w:rsid w:val="00B86E8E"/>
    <w:rsid w:val="00B87FAB"/>
    <w:rsid w:val="00B9068B"/>
    <w:rsid w:val="00B92C82"/>
    <w:rsid w:val="00B94DB8"/>
    <w:rsid w:val="00BB312B"/>
    <w:rsid w:val="00BB3886"/>
    <w:rsid w:val="00BB59C8"/>
    <w:rsid w:val="00BB6D71"/>
    <w:rsid w:val="00BC1DE6"/>
    <w:rsid w:val="00BC5C2A"/>
    <w:rsid w:val="00BD4056"/>
    <w:rsid w:val="00BE2420"/>
    <w:rsid w:val="00BE4A15"/>
    <w:rsid w:val="00BE77EE"/>
    <w:rsid w:val="00BF49A4"/>
    <w:rsid w:val="00BF5CD5"/>
    <w:rsid w:val="00BF771E"/>
    <w:rsid w:val="00C01FCE"/>
    <w:rsid w:val="00C035A4"/>
    <w:rsid w:val="00C03FCF"/>
    <w:rsid w:val="00C049F9"/>
    <w:rsid w:val="00C14B04"/>
    <w:rsid w:val="00C1531C"/>
    <w:rsid w:val="00C1719A"/>
    <w:rsid w:val="00C17251"/>
    <w:rsid w:val="00C23D39"/>
    <w:rsid w:val="00C23DFE"/>
    <w:rsid w:val="00C25C1D"/>
    <w:rsid w:val="00C32624"/>
    <w:rsid w:val="00C3362E"/>
    <w:rsid w:val="00C40999"/>
    <w:rsid w:val="00C4206C"/>
    <w:rsid w:val="00C45FD1"/>
    <w:rsid w:val="00C473F7"/>
    <w:rsid w:val="00C50C72"/>
    <w:rsid w:val="00C51925"/>
    <w:rsid w:val="00C52689"/>
    <w:rsid w:val="00C543C4"/>
    <w:rsid w:val="00C55DD1"/>
    <w:rsid w:val="00C61F85"/>
    <w:rsid w:val="00C631CE"/>
    <w:rsid w:val="00C66306"/>
    <w:rsid w:val="00C67935"/>
    <w:rsid w:val="00C70A21"/>
    <w:rsid w:val="00C71D2D"/>
    <w:rsid w:val="00C72BFF"/>
    <w:rsid w:val="00C7381C"/>
    <w:rsid w:val="00C808B2"/>
    <w:rsid w:val="00C80CE4"/>
    <w:rsid w:val="00C83711"/>
    <w:rsid w:val="00C83CD8"/>
    <w:rsid w:val="00C906B3"/>
    <w:rsid w:val="00CA5A15"/>
    <w:rsid w:val="00CA6499"/>
    <w:rsid w:val="00CA6B7E"/>
    <w:rsid w:val="00CA713C"/>
    <w:rsid w:val="00CB2002"/>
    <w:rsid w:val="00CB4855"/>
    <w:rsid w:val="00CB4E37"/>
    <w:rsid w:val="00CC22CC"/>
    <w:rsid w:val="00CC2719"/>
    <w:rsid w:val="00CC2949"/>
    <w:rsid w:val="00CC5BE2"/>
    <w:rsid w:val="00CD5736"/>
    <w:rsid w:val="00CD5B89"/>
    <w:rsid w:val="00CE42B0"/>
    <w:rsid w:val="00CF17B4"/>
    <w:rsid w:val="00CF1846"/>
    <w:rsid w:val="00CF2301"/>
    <w:rsid w:val="00CF3C78"/>
    <w:rsid w:val="00CF74C8"/>
    <w:rsid w:val="00CF7FA5"/>
    <w:rsid w:val="00D01494"/>
    <w:rsid w:val="00D0742E"/>
    <w:rsid w:val="00D07857"/>
    <w:rsid w:val="00D123E9"/>
    <w:rsid w:val="00D13C1E"/>
    <w:rsid w:val="00D1541A"/>
    <w:rsid w:val="00D15C2A"/>
    <w:rsid w:val="00D1767D"/>
    <w:rsid w:val="00D25F4B"/>
    <w:rsid w:val="00D26E48"/>
    <w:rsid w:val="00D31AA2"/>
    <w:rsid w:val="00D33A25"/>
    <w:rsid w:val="00D33D36"/>
    <w:rsid w:val="00D34A31"/>
    <w:rsid w:val="00D350B4"/>
    <w:rsid w:val="00D4374F"/>
    <w:rsid w:val="00D4788D"/>
    <w:rsid w:val="00D5219B"/>
    <w:rsid w:val="00D53799"/>
    <w:rsid w:val="00D5394A"/>
    <w:rsid w:val="00D56DC9"/>
    <w:rsid w:val="00D57012"/>
    <w:rsid w:val="00D57A09"/>
    <w:rsid w:val="00D61375"/>
    <w:rsid w:val="00D622C2"/>
    <w:rsid w:val="00D63F16"/>
    <w:rsid w:val="00D71E6D"/>
    <w:rsid w:val="00D76359"/>
    <w:rsid w:val="00D763B5"/>
    <w:rsid w:val="00D7728E"/>
    <w:rsid w:val="00D779EF"/>
    <w:rsid w:val="00D94E7E"/>
    <w:rsid w:val="00D95525"/>
    <w:rsid w:val="00DA0751"/>
    <w:rsid w:val="00DA0CCE"/>
    <w:rsid w:val="00DA3A2E"/>
    <w:rsid w:val="00DB2EF9"/>
    <w:rsid w:val="00DB45AA"/>
    <w:rsid w:val="00DB5C23"/>
    <w:rsid w:val="00DB65B7"/>
    <w:rsid w:val="00DC0018"/>
    <w:rsid w:val="00DC0712"/>
    <w:rsid w:val="00DC1B7C"/>
    <w:rsid w:val="00DC443F"/>
    <w:rsid w:val="00DD29B5"/>
    <w:rsid w:val="00DD5B8B"/>
    <w:rsid w:val="00DE62CA"/>
    <w:rsid w:val="00DE6FE3"/>
    <w:rsid w:val="00DF55C7"/>
    <w:rsid w:val="00E0210D"/>
    <w:rsid w:val="00E06B0F"/>
    <w:rsid w:val="00E07073"/>
    <w:rsid w:val="00E076BC"/>
    <w:rsid w:val="00E10AEF"/>
    <w:rsid w:val="00E12952"/>
    <w:rsid w:val="00E139B4"/>
    <w:rsid w:val="00E14177"/>
    <w:rsid w:val="00E149AE"/>
    <w:rsid w:val="00E203B2"/>
    <w:rsid w:val="00E21896"/>
    <w:rsid w:val="00E34E61"/>
    <w:rsid w:val="00E405D3"/>
    <w:rsid w:val="00E427F9"/>
    <w:rsid w:val="00E4539E"/>
    <w:rsid w:val="00E457E1"/>
    <w:rsid w:val="00E500DD"/>
    <w:rsid w:val="00E507A0"/>
    <w:rsid w:val="00E5726D"/>
    <w:rsid w:val="00E574B8"/>
    <w:rsid w:val="00E66CA4"/>
    <w:rsid w:val="00E700CD"/>
    <w:rsid w:val="00E71DDB"/>
    <w:rsid w:val="00E857E5"/>
    <w:rsid w:val="00E90C24"/>
    <w:rsid w:val="00E90DCD"/>
    <w:rsid w:val="00E93D3A"/>
    <w:rsid w:val="00E94E7C"/>
    <w:rsid w:val="00E94FEF"/>
    <w:rsid w:val="00EA661C"/>
    <w:rsid w:val="00EA7055"/>
    <w:rsid w:val="00EB3BA1"/>
    <w:rsid w:val="00EB4D19"/>
    <w:rsid w:val="00EC3D5A"/>
    <w:rsid w:val="00EC4D3E"/>
    <w:rsid w:val="00EC5F4C"/>
    <w:rsid w:val="00ED4D36"/>
    <w:rsid w:val="00ED541C"/>
    <w:rsid w:val="00EF3E88"/>
    <w:rsid w:val="00EF5A74"/>
    <w:rsid w:val="00EF5DAE"/>
    <w:rsid w:val="00EF6DBA"/>
    <w:rsid w:val="00F008EE"/>
    <w:rsid w:val="00F06093"/>
    <w:rsid w:val="00F12FAF"/>
    <w:rsid w:val="00F20EB3"/>
    <w:rsid w:val="00F23C90"/>
    <w:rsid w:val="00F25485"/>
    <w:rsid w:val="00F26299"/>
    <w:rsid w:val="00F27798"/>
    <w:rsid w:val="00F30B9B"/>
    <w:rsid w:val="00F32C36"/>
    <w:rsid w:val="00F33527"/>
    <w:rsid w:val="00F33C2A"/>
    <w:rsid w:val="00F351E9"/>
    <w:rsid w:val="00F35AD3"/>
    <w:rsid w:val="00F424CE"/>
    <w:rsid w:val="00F425E1"/>
    <w:rsid w:val="00F42E2A"/>
    <w:rsid w:val="00F4331D"/>
    <w:rsid w:val="00F5479F"/>
    <w:rsid w:val="00F547B6"/>
    <w:rsid w:val="00F625CF"/>
    <w:rsid w:val="00F653A4"/>
    <w:rsid w:val="00F66D09"/>
    <w:rsid w:val="00F72C88"/>
    <w:rsid w:val="00F72F19"/>
    <w:rsid w:val="00F7355F"/>
    <w:rsid w:val="00F74A48"/>
    <w:rsid w:val="00F75124"/>
    <w:rsid w:val="00F76656"/>
    <w:rsid w:val="00F8087E"/>
    <w:rsid w:val="00F81B33"/>
    <w:rsid w:val="00F86CED"/>
    <w:rsid w:val="00F87EB3"/>
    <w:rsid w:val="00F97EF9"/>
    <w:rsid w:val="00FA2261"/>
    <w:rsid w:val="00FB2117"/>
    <w:rsid w:val="00FC0613"/>
    <w:rsid w:val="00FC153B"/>
    <w:rsid w:val="00FC40C1"/>
    <w:rsid w:val="00FC6933"/>
    <w:rsid w:val="00FD2F60"/>
    <w:rsid w:val="00FD38C2"/>
    <w:rsid w:val="00FD3C87"/>
    <w:rsid w:val="00FD6A8D"/>
    <w:rsid w:val="00FE3959"/>
    <w:rsid w:val="00FE3CDE"/>
    <w:rsid w:val="00FE6183"/>
    <w:rsid w:val="00FF0417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0A0C2E67"/>
  <w15:docId w15:val="{2BD83F28-3C63-4AFE-A800-7ECECEB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9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1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A8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A8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C1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1EF5"/>
    <w:rPr>
      <w:rFonts w:ascii="Arial" w:eastAsia="Arial" w:hAnsi="Arial" w:cs="Arial"/>
      <w:lang w:val="en-US" w:eastAsia="en-US"/>
    </w:rPr>
  </w:style>
  <w:style w:type="character" w:customStyle="1" w:styleId="markedcontent">
    <w:name w:val="markedcontent"/>
    <w:rsid w:val="00E857E5"/>
  </w:style>
  <w:style w:type="character" w:styleId="Nierozpoznanawzmianka">
    <w:name w:val="Unresolved Mention"/>
    <w:basedOn w:val="Domylnaczcionkaakapitu"/>
    <w:uiPriority w:val="99"/>
    <w:semiHidden/>
    <w:unhideWhenUsed/>
    <w:rsid w:val="0087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plakatach?publication=county&amp;province=2&amp;county=74&amp;year=2025&amp;form-group%5B%5D=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586D-6509-4EE0-8ABD-3E091CB2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21</Pages>
  <Words>6619</Words>
  <Characters>39714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Monika Bogacka</cp:lastModifiedBy>
  <cp:revision>355</cp:revision>
  <cp:lastPrinted>2025-09-12T10:11:00Z</cp:lastPrinted>
  <dcterms:created xsi:type="dcterms:W3CDTF">2018-12-21T11:46:00Z</dcterms:created>
  <dcterms:modified xsi:type="dcterms:W3CDTF">2025-09-16T06:24:00Z</dcterms:modified>
</cp:coreProperties>
</file>