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F93" w:rsidRPr="00275952" w:rsidRDefault="00B67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275952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5952">
        <w:rPr>
          <w:rFonts w:ascii="Times New Roman" w:hAnsi="Times New Roman" w:cs="Times New Roman"/>
          <w:b/>
          <w:bCs/>
          <w:sz w:val="26"/>
          <w:szCs w:val="26"/>
          <w:lang w:val="de-DE"/>
        </w:rPr>
        <w:t>REGULAMIN</w:t>
      </w: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5952">
        <w:rPr>
          <w:rFonts w:ascii="Times New Roman" w:hAnsi="Times New Roman" w:cs="Times New Roman"/>
          <w:b/>
          <w:bCs/>
          <w:sz w:val="26"/>
          <w:szCs w:val="26"/>
        </w:rPr>
        <w:t xml:space="preserve">w sprawie przyznawania </w:t>
      </w:r>
      <w:r w:rsidR="00275952" w:rsidRPr="00275952">
        <w:rPr>
          <w:rFonts w:ascii="Times New Roman" w:hAnsi="Times New Roman" w:cs="Times New Roman"/>
          <w:b/>
          <w:bCs/>
          <w:sz w:val="26"/>
          <w:szCs w:val="26"/>
        </w:rPr>
        <w:t>środków</w:t>
      </w:r>
      <w:r w:rsidRPr="00275952">
        <w:rPr>
          <w:rFonts w:ascii="Times New Roman" w:hAnsi="Times New Roman" w:cs="Times New Roman"/>
          <w:b/>
          <w:bCs/>
          <w:sz w:val="26"/>
          <w:szCs w:val="26"/>
        </w:rPr>
        <w:t xml:space="preserve"> Europejskiego Funduszu Społecznego</w:t>
      </w:r>
      <w:r w:rsidRPr="00275952">
        <w:rPr>
          <w:rFonts w:ascii="Times New Roman" w:hAnsi="Times New Roman" w:cs="Times New Roman"/>
          <w:b/>
          <w:bCs/>
          <w:sz w:val="26"/>
          <w:szCs w:val="26"/>
        </w:rPr>
        <w:br/>
        <w:t>na podjęcie działalności gospodarczej</w:t>
      </w:r>
    </w:p>
    <w:p w:rsidR="00275952" w:rsidRDefault="00275952" w:rsidP="00275952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B67F93" w:rsidRPr="00275952" w:rsidRDefault="00A12906" w:rsidP="00275952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5952">
        <w:rPr>
          <w:rFonts w:ascii="Times New Roman" w:hAnsi="Times New Roman" w:cs="Times New Roman"/>
          <w:b/>
          <w:bCs/>
          <w:sz w:val="26"/>
          <w:szCs w:val="26"/>
        </w:rPr>
        <w:t>w ramach projektu:</w:t>
      </w: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5952">
        <w:rPr>
          <w:rFonts w:ascii="Times New Roman" w:hAnsi="Times New Roman" w:cs="Times New Roman"/>
          <w:b/>
          <w:bCs/>
          <w:sz w:val="26"/>
          <w:szCs w:val="26"/>
        </w:rPr>
        <w:t>„Aktywizacja os</w:t>
      </w:r>
      <w:r w:rsidRPr="00275952">
        <w:rPr>
          <w:rFonts w:ascii="Times New Roman" w:hAnsi="Times New Roman" w:cs="Times New Roman"/>
          <w:b/>
          <w:bCs/>
          <w:sz w:val="26"/>
          <w:szCs w:val="26"/>
          <w:lang w:val="es-ES_tradnl"/>
        </w:rPr>
        <w:t>ó</w:t>
      </w:r>
      <w:r w:rsidRPr="00275952">
        <w:rPr>
          <w:rFonts w:ascii="Times New Roman" w:hAnsi="Times New Roman" w:cs="Times New Roman"/>
          <w:b/>
          <w:bCs/>
          <w:sz w:val="26"/>
          <w:szCs w:val="26"/>
        </w:rPr>
        <w:t>b młodych pozostających bez pracy w Toruniu (III)”</w:t>
      </w: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5952">
        <w:rPr>
          <w:rFonts w:ascii="Times New Roman" w:hAnsi="Times New Roman" w:cs="Times New Roman"/>
          <w:b/>
          <w:bCs/>
          <w:sz w:val="26"/>
          <w:szCs w:val="26"/>
        </w:rPr>
        <w:t xml:space="preserve">Poddziałanie 1.1.2 Wsparcie udzielane z Inicjatywy na rzecz </w:t>
      </w:r>
      <w:r w:rsidRPr="00275952">
        <w:rPr>
          <w:rFonts w:ascii="Times New Roman" w:hAnsi="Times New Roman" w:cs="Times New Roman"/>
          <w:b/>
          <w:bCs/>
          <w:sz w:val="26"/>
          <w:szCs w:val="26"/>
        </w:rPr>
        <w:br/>
        <w:t xml:space="preserve">zatrudnienia ludzi młodych </w:t>
      </w: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75952">
        <w:rPr>
          <w:rFonts w:ascii="Times New Roman" w:hAnsi="Times New Roman" w:cs="Times New Roman"/>
          <w:b/>
          <w:bCs/>
          <w:sz w:val="26"/>
          <w:szCs w:val="26"/>
        </w:rPr>
        <w:t xml:space="preserve">Program Operacyjny Wiedza Edukacja </w:t>
      </w:r>
      <w:r w:rsidR="00275952" w:rsidRPr="00275952">
        <w:rPr>
          <w:rFonts w:ascii="Times New Roman" w:hAnsi="Times New Roman" w:cs="Times New Roman"/>
          <w:b/>
          <w:bCs/>
          <w:sz w:val="26"/>
          <w:szCs w:val="26"/>
        </w:rPr>
        <w:t>Rozwój</w:t>
      </w:r>
    </w:p>
    <w:p w:rsidR="00B67F93" w:rsidRDefault="00B67F93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5952" w:rsidRPr="00275952" w:rsidRDefault="00275952" w:rsidP="00275952">
      <w:pPr>
        <w:pStyle w:val="Bezodstpw"/>
        <w:rPr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Fonts w:ascii="Times New Roman" w:hAnsi="Times New Roman" w:cs="Times New Roman"/>
          <w:b/>
          <w:bCs/>
          <w:sz w:val="24"/>
          <w:szCs w:val="24"/>
        </w:rPr>
        <w:t>ROZDZIAŁ I</w:t>
      </w:r>
    </w:p>
    <w:p w:rsidR="00B67F93" w:rsidRDefault="00A12906" w:rsidP="0027595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Fonts w:ascii="Times New Roman" w:hAnsi="Times New Roman" w:cs="Times New Roman"/>
          <w:b/>
          <w:bCs/>
          <w:sz w:val="24"/>
          <w:szCs w:val="24"/>
        </w:rPr>
        <w:t>POSTANOWIENIA OGÓ</w:t>
      </w:r>
      <w:r w:rsidRPr="00275952">
        <w:rPr>
          <w:rFonts w:ascii="Times New Roman" w:hAnsi="Times New Roman" w:cs="Times New Roman"/>
          <w:b/>
          <w:bCs/>
          <w:sz w:val="24"/>
          <w:szCs w:val="24"/>
          <w:lang w:val="de-DE"/>
        </w:rPr>
        <w:t>LNE</w:t>
      </w:r>
    </w:p>
    <w:p w:rsidR="00275952" w:rsidRPr="00275952" w:rsidRDefault="00275952" w:rsidP="00275952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A12906" w:rsidP="002759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1</w:t>
      </w:r>
    </w:p>
    <w:p w:rsidR="00B67F93" w:rsidRPr="00275952" w:rsidRDefault="00A12906" w:rsidP="002759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1. Niniejszy Regulamin opracowany jest na podstawie:</w:t>
      </w:r>
    </w:p>
    <w:p w:rsidR="00B67F93" w:rsidRPr="00275952" w:rsidRDefault="00A12906" w:rsidP="00275952">
      <w:pPr>
        <w:pStyle w:val="Bezodstpw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ustawy z dnia 20 kwietnia 2004r. o promocji zatrudnienia i instytucjach rynku pracy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. Dz. U. z 2017r. poz. 1065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zm.);</w:t>
      </w:r>
    </w:p>
    <w:p w:rsidR="00275952" w:rsidRPr="00275952" w:rsidRDefault="00F30260" w:rsidP="00275952">
      <w:pPr>
        <w:pStyle w:val="Bezodstpw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rozporządzenia</w:t>
      </w:r>
      <w:r w:rsidR="00A12906" w:rsidRPr="00275952">
        <w:rPr>
          <w:rFonts w:ascii="Times New Roman" w:hAnsi="Times New Roman" w:cs="Times New Roman"/>
          <w:sz w:val="24"/>
          <w:szCs w:val="24"/>
        </w:rPr>
        <w:t xml:space="preserve"> Ministra Rodziny, Pracy i Polityki Społecznej z dnia 14.07.2017r.                       w sprawie dokonywania z Funduszu Pracy refundacji koszt</w:t>
      </w:r>
      <w:r w:rsidR="00A12906"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A12906" w:rsidRPr="00275952">
        <w:rPr>
          <w:rFonts w:ascii="Times New Roman" w:hAnsi="Times New Roman" w:cs="Times New Roman"/>
          <w:sz w:val="24"/>
          <w:szCs w:val="24"/>
        </w:rPr>
        <w:t xml:space="preserve">w wyposażenia lub doposażenia stanowiska pracy oraz przyznawania </w:t>
      </w:r>
      <w:proofErr w:type="spellStart"/>
      <w:r w:rsidR="00A12906"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="00A12906"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A12906" w:rsidRPr="00275952">
        <w:rPr>
          <w:rFonts w:ascii="Times New Roman" w:hAnsi="Times New Roman" w:cs="Times New Roman"/>
          <w:sz w:val="24"/>
          <w:szCs w:val="24"/>
        </w:rPr>
        <w:t>w na podjęcie działalności gospodarczej (Dz. U. z 2017r. poz. 1380);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(Dz. Urz. UE L 352.1 z 24.12.2013r.);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ustawy z dnia 30 kwietnia 2004 o postępowaniu w sprawach dotyczących pomocy publicznej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. Dz. U z 2016r.,poz. 1808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zm.);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ustawy z dnia 2 lipca 2004r. o swobodzie działalności</w:t>
      </w:r>
      <w:r w:rsidR="00F30260" w:rsidRPr="00275952">
        <w:rPr>
          <w:rFonts w:ascii="Times New Roman" w:hAnsi="Times New Roman" w:cs="Times New Roman"/>
          <w:sz w:val="24"/>
          <w:szCs w:val="24"/>
        </w:rPr>
        <w:t xml:space="preserve"> gospodarczej (</w:t>
      </w:r>
      <w:proofErr w:type="spellStart"/>
      <w:r w:rsidR="00F30260"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F30260" w:rsidRPr="00275952">
        <w:rPr>
          <w:rFonts w:ascii="Times New Roman" w:hAnsi="Times New Roman" w:cs="Times New Roman"/>
          <w:sz w:val="24"/>
          <w:szCs w:val="24"/>
        </w:rPr>
        <w:t>. Dz.U. z 2017</w:t>
      </w:r>
      <w:r w:rsidRPr="00275952">
        <w:rPr>
          <w:rFonts w:ascii="Times New Roman" w:hAnsi="Times New Roman" w:cs="Times New Roman"/>
          <w:sz w:val="24"/>
          <w:szCs w:val="24"/>
        </w:rPr>
        <w:t xml:space="preserve">r. poz. </w:t>
      </w:r>
      <w:r w:rsidR="00F30260" w:rsidRPr="00275952">
        <w:rPr>
          <w:rFonts w:ascii="Times New Roman" w:hAnsi="Times New Roman" w:cs="Times New Roman"/>
          <w:sz w:val="24"/>
          <w:szCs w:val="24"/>
        </w:rPr>
        <w:t>2168</w:t>
      </w:r>
      <w:r w:rsidRPr="0027595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zm.);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ustawy z dnia 14 czerwca 1960r. - Kodeks postępowania administracyjnego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Dz. U. z 2017r. poz. 1257);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ustawy z 23 kwietnia 1964r. - Kodeks cywilny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Dz. U. z 2017 poz. 459</w:t>
      </w:r>
      <w:r w:rsidR="00F30260" w:rsidRPr="0027595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30260"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30260" w:rsidRPr="00275952">
        <w:rPr>
          <w:rFonts w:ascii="Times New Roman" w:hAnsi="Times New Roman" w:cs="Times New Roman"/>
          <w:sz w:val="24"/>
          <w:szCs w:val="24"/>
        </w:rPr>
        <w:t>. zm.</w:t>
      </w:r>
      <w:r w:rsidRPr="00275952">
        <w:rPr>
          <w:rFonts w:ascii="Times New Roman" w:hAnsi="Times New Roman" w:cs="Times New Roman"/>
          <w:sz w:val="24"/>
          <w:szCs w:val="24"/>
        </w:rPr>
        <w:t>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lastRenderedPageBreak/>
        <w:t>ustawy z 17 listopada 1964r. - Kodeks postępowania cywilnego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. Dz. U z 2016r. poz. 1822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zm.);</w:t>
      </w:r>
    </w:p>
    <w:p w:rsidR="00B67F93" w:rsidRPr="00275952" w:rsidRDefault="00A12906" w:rsidP="00275952">
      <w:pPr>
        <w:pStyle w:val="Bezodstpw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Wytycznych w zakresie kwalifikowalności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wydatk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ramach Europejskiego Funduszu Rozwoju Regionalnego, Europejskiego Funduszu Społecznego oraz Funduszu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Sp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jności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na lata 2014-2020;</w:t>
      </w:r>
    </w:p>
    <w:p w:rsidR="00B67F93" w:rsidRPr="00275952" w:rsidRDefault="00A12906" w:rsidP="00275952">
      <w:pPr>
        <w:numPr>
          <w:ilvl w:val="0"/>
          <w:numId w:val="3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Szczegółowego Opisu Osi Priorytetowych Programu Operacyjnego Wiedza Edukacja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Rozw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j 2014-2020;</w:t>
      </w:r>
    </w:p>
    <w:p w:rsidR="00B67F93" w:rsidRPr="00275952" w:rsidRDefault="00A12906" w:rsidP="00275952">
      <w:pPr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Wytycznych w zakresie realizacji zasady 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szans i niedyskryminacji, w tym dostępności dla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b z niepełnosprawnościami oraz zasady 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szans kobiet i mężczyzn w ramach funduszy unijnych na lata 2014-2020.</w:t>
      </w:r>
    </w:p>
    <w:p w:rsidR="00B67F93" w:rsidRPr="00275952" w:rsidRDefault="00A12906" w:rsidP="00275952">
      <w:pPr>
        <w:widowControl w:val="0"/>
        <w:numPr>
          <w:ilvl w:val="0"/>
          <w:numId w:val="3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Wniosku o dofinansowanie projektu „Aktywizacja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b młodych pozostających bez pracy w Toruniu (III)” Poddziałanie 1.1.2 Wsparcie udzielane z Inicjatywy na rzecz zatrudnienia ludzi młodych PO WER.</w:t>
      </w:r>
    </w:p>
    <w:p w:rsidR="00B67F93" w:rsidRPr="00275952" w:rsidRDefault="00B67F93" w:rsidP="00275952">
      <w:pPr>
        <w:pStyle w:val="Bezodstpw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2759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2</w:t>
      </w:r>
    </w:p>
    <w:p w:rsidR="00B67F93" w:rsidRPr="00275952" w:rsidRDefault="00A12906" w:rsidP="00275952">
      <w:pPr>
        <w:pStyle w:val="Bezodstpw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1. Ilekroć w niniejszym Regulaminie mowa jest o: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Urzędzie - należy przez to rozumieć Powiatowy Urząd Pracy dla Miasta Torunia;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Ustawie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to rozumieć ustawę z dnia 20 kwietnia 2004r. o promocji zatrudni</w:t>
      </w:r>
      <w:r w:rsidR="00B920BA" w:rsidRPr="00275952">
        <w:rPr>
          <w:rFonts w:ascii="Times New Roman" w:hAnsi="Times New Roman" w:cs="Times New Roman"/>
          <w:sz w:val="24"/>
          <w:szCs w:val="24"/>
        </w:rPr>
        <w:t>enia i instytucjach rynku pracy</w:t>
      </w:r>
      <w:r w:rsidRPr="002759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. Dz. U. z 2017r. poz. 1065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zm.);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Rozporządzeniu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to rozumieć rozporządzenie Ministra Rodziny, Pracy                   i Polityki Społecznej z dnia 14.07.2017r. w sprawie dokonywania z Funduszu Pracy refundacji koszt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wyposażenia lub doposażenia stanowiska pracy oraz przyznawania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na podjęcie działalności gospodarczej (Dz. U. z 2017r. poz. 1380);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bezrobotnym – oznacza to osobę spełniającą przesłanki art.2 ust.1 pkt 2 Ustawy; 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absolwencie CIS – oznacza to absolwenta centrum integracji społecznej,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rym mowa w art. 2 pkt 1a ustawy z dnia 13 czerwca 2003 r. o zatrudnieniu socjalnym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Dz.U. z 2016r., poz. 1828);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absolwencie KIS – oznacza to absolwenta klubu integracji społecznej,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rym mowa w art. 2 pkt 1b ustawy z dnia 13 czerwca 2003 r. o zatrudnieniu socjalnym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Dz.U. z 2016, poz. 1828);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opiekunie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to rozumieć poszukującego pracy niepozostającego w zatrudnieniu lub niewykonującego innej pracy zarobkowej opiekuna osoby niepełnosprawnej, z wyłączeniem opiekuna osoby niepełnosprawnej pobierającego świadczenie pielęgnacyjne lub specjalny zasiłek opiekuńczy na podstawie przepis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o świadczeniach rodzinnych, lub zasiłek dla opiekuna na podstawie przepis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r w:rsidRPr="00275952">
        <w:rPr>
          <w:rFonts w:ascii="Times New Roman" w:hAnsi="Times New Roman" w:cs="Times New Roman"/>
        </w:rPr>
        <w:t>o ustaleniu</w:t>
      </w:r>
      <w:r w:rsidRPr="00275952">
        <w:rPr>
          <w:rFonts w:ascii="Times New Roman" w:hAnsi="Times New Roman" w:cs="Times New Roman"/>
          <w:sz w:val="24"/>
          <w:szCs w:val="24"/>
        </w:rPr>
        <w:t xml:space="preserve"> i wypłacie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zasiłk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dla opiekun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osobie długotrwale bezrobotnej – oznacza to osobę: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- w wieku 18-24 lata (przed ukończeniem 25. roku życia) bezrobotną nieprzerwanie przez okres ponad 6 miesięcy;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- w wieku 25-29 lat (przed ukończeniem 30. roku życia) bezrobotną nieprzerwanie przez okres ponad 12 miesięcy;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status osoby długotrwale bezrobotnej określany jest na dzień przystąpienia do projektu; 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lastRenderedPageBreak/>
        <w:t xml:space="preserve">osobie z orzeczeniem o </w:t>
      </w:r>
      <w:r w:rsidR="00275952" w:rsidRPr="00275952">
        <w:rPr>
          <w:rFonts w:ascii="Times New Roman" w:hAnsi="Times New Roman" w:cs="Times New Roman"/>
          <w:sz w:val="24"/>
          <w:szCs w:val="24"/>
        </w:rPr>
        <w:t>niepełnosprawności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 xml:space="preserve">– oznacza to osobę niepełnosprawną </w:t>
      </w:r>
      <w:r w:rsidRPr="00275952">
        <w:rPr>
          <w:rFonts w:ascii="Times New Roman" w:hAnsi="Times New Roman" w:cs="Times New Roman"/>
          <w:sz w:val="24"/>
          <w:szCs w:val="24"/>
        </w:rPr>
        <w:br/>
        <w:t>w świetle przepis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ustawy z dnia 27 sierpnia 1997 r. o rehabilitacji zawodowej i społecznej oraz zatrudnianiu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b niepełnosprawnych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. Dz.U. z 2016r., poz. 2046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. zm.), a także osobę z zaburzeniami psychicznymi,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rej mowa w ustawie z dnia 19 sierpnia 1994r. o ochronie zdrowia psychicznego </w:t>
      </w:r>
      <w:r w:rsidRPr="00275952">
        <w:rPr>
          <w:rFonts w:ascii="Times New Roman" w:hAnsi="Times New Roman" w:cs="Times New Roman"/>
        </w:rPr>
        <w:t xml:space="preserve">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. Dz.U. z 2017r., poz. 882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zm.) tj. osobę z orzeczeniem o stopniu niepełnosprawności; przynależność do grupy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b niepełnosprawnych określana jest na dzień przystąpienia do projektu;</w:t>
      </w:r>
    </w:p>
    <w:p w:rsidR="00B67F93" w:rsidRPr="00275952" w:rsidRDefault="00A12906" w:rsidP="00275952">
      <w:pPr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wieku uczestnika projektu - oznacza wiek w przedziale od 18 do 29 lat (przed ukończeniem 30. roku życia), wiek określany jest na dzień przystąpienia do projektu;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osobie o niskich kwalifikacjach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to rozumieć osobę,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ra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zakończyła edukację na poziomie: szkoły podstawowej lub gimnazjum, zasadniczej szkoły zawodowej, liceum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lnokształcącego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, liceum profilowanego, uzupełniającego liceum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lnokształcącego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, technikum, technikum uzupełniającego, stopień uzyskanego wykształcenia określany jest na dzień przystąpienia do projektu;</w:t>
      </w:r>
    </w:p>
    <w:p w:rsidR="00B67F93" w:rsidRPr="00275952" w:rsidRDefault="00A12906" w:rsidP="00275952">
      <w:pPr>
        <w:numPr>
          <w:ilvl w:val="0"/>
          <w:numId w:val="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Uczestniku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rozumieć przez to osobę bezrobotną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żącą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do II profilu pomocy (w uzasadnionych przypadkach do I profilu pomocy),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rym mowa w Ustawie, zakwalifikowanego do projektu „Aktywizacja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b młodych pozostających bez pracy w Toruniu (III)”</w:t>
      </w:r>
      <w:r w:rsidRPr="00275952">
        <w:rPr>
          <w:rFonts w:ascii="Times New Roman" w:hAnsi="Times New Roman" w:cs="Times New Roman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>Poddziałanie 1.1.2 Wsparcie udzielane z Inicjatywy na rzecz zatrudnienia ludzi młodych POWER;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Wnioskodawcy – oznacza to podmioty wymienione w pkt 4-12 niniejszego ustępu;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przeciętnym wynagrodzeniu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to rozumieć przeciętne wynagrodzenie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w poprzednim kwartale, od pierwszego dnia następnego miesiąca po ogłoszeniu przez Prezesa Głównego Urzędu Statystycznego w Dzienniku Urzędowym Rzeczpospolitej Polskiej „Monitor Polski”, na podstawie art. 20 pkt 2 ustawy z dnia 17 grudnia 1998r. o emeryturach i rentach z Funduszu Ubezpieczeń </w:t>
      </w:r>
      <w:r w:rsidRPr="00275952">
        <w:rPr>
          <w:rFonts w:ascii="Times New Roman" w:hAnsi="Times New Roman" w:cs="Times New Roman"/>
          <w:sz w:val="24"/>
          <w:szCs w:val="24"/>
          <w:lang w:val="nl-NL"/>
        </w:rPr>
        <w:t>Spo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łecznych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. Dz.U. z 2017, poz. 1383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zm.);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Komisji - oznacza to Komisję powołaną przez Dyrektora Powiatowego Urzędu Pracy dla Miasta Torunia jako organ opiniodawczy w sprawie przyznawania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na podjęcie działalności gospodarczej;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 Regulaminie – oznacza to niniejszy Regulamin w sprawie przyznawania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r w:rsidRPr="00275952">
        <w:rPr>
          <w:rFonts w:ascii="Times New Roman" w:hAnsi="Times New Roman" w:cs="Times New Roman"/>
          <w:sz w:val="24"/>
          <w:szCs w:val="24"/>
        </w:rPr>
        <w:br/>
        <w:t>Europejskiego Funduszu Społecznego na podjęcie działalności gospodarczej;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 Umowie – oznacza to umowę o przyznanie bezrobotnemu, absolwentowi CIS, absolwentowi KIS lub opiekunowi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na podjęcie działalności gospodarczej zawartą pomiędzy Gminą Miasta Toruń reprezentowaną przez Dyrektora Powiatowego Urzędu Pracy dla Miasta Torunia działającego na podstawie pełnomocnictwa udzielonego przez Prezydenta Miasta Torunia, a bezrobotnym, absolwentem CIS, absolwentem KIS lub opiekunem;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 Wniosku – 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nale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ży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to rozumieć wniosek w sprawie jednorazowego dofinansowania podjęcia działalności gospodarczej przez bezrobotnego, absolwenta CIS, absolwenta KIS lub opiekuna;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 Dyrektorze – oznacza to Dyrektora Powiatowego Urzędu Pracy dla Miasta Torunia;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 Prezydencie – oznacza to Prezydenta Miasta Torunia;</w:t>
      </w:r>
    </w:p>
    <w:p w:rsidR="00B67F93" w:rsidRPr="00275952" w:rsidRDefault="00A12906" w:rsidP="00275952">
      <w:pPr>
        <w:pStyle w:val="Bezodstpw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lastRenderedPageBreak/>
        <w:t>Projekcie – oznacza to projekt „Aktywizacja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b młodych pozostających bez pracy w Toruniu (III)”Poddziałanie 1.1.2 Wsparcie udzielane z Inicjatywy na rzecz zatrudnienia ludzi młodych PO WER.</w:t>
      </w:r>
    </w:p>
    <w:p w:rsidR="00B67F93" w:rsidRPr="00275952" w:rsidRDefault="00B67F93" w:rsidP="00275952">
      <w:pPr>
        <w:pStyle w:val="Bezodstpw"/>
        <w:spacing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2759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3</w:t>
      </w:r>
    </w:p>
    <w:p w:rsidR="00B67F93" w:rsidRPr="00275952" w:rsidRDefault="00A12906" w:rsidP="00275952">
      <w:pPr>
        <w:pStyle w:val="Bezodstpw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Prezydent może przyznać bezrobotnemu, absolwentowi CIS, absolwentowi KIS lub opiekunowi jednorazowo środki na podjęcie działalności gospodarczej, w tym na pokrycie koszt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F30260" w:rsidRPr="00275952">
        <w:rPr>
          <w:rFonts w:ascii="Times New Roman" w:hAnsi="Times New Roman" w:cs="Times New Roman"/>
          <w:sz w:val="24"/>
          <w:szCs w:val="24"/>
        </w:rPr>
        <w:t xml:space="preserve">w pomocy prawnej, konsultacji </w:t>
      </w:r>
      <w:r w:rsidRPr="00275952">
        <w:rPr>
          <w:rFonts w:ascii="Times New Roman" w:hAnsi="Times New Roman" w:cs="Times New Roman"/>
          <w:sz w:val="24"/>
          <w:szCs w:val="24"/>
        </w:rPr>
        <w:t xml:space="preserve">i doradztwa związanych z podjęciem tej działalności gospodarczej. </w:t>
      </w:r>
    </w:p>
    <w:p w:rsidR="00B67F93" w:rsidRPr="00275952" w:rsidRDefault="00A12906" w:rsidP="00275952">
      <w:pPr>
        <w:pStyle w:val="Bezodstpw"/>
        <w:spacing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Wysokość pomocy nie może przekraczać 600% przeciętnego wynagrodzenia. </w:t>
      </w:r>
    </w:p>
    <w:p w:rsidR="00B67F93" w:rsidRPr="00275952" w:rsidRDefault="00A12906" w:rsidP="00275952">
      <w:pPr>
        <w:pStyle w:val="Bezodstpw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Wysokość przeciętnego wynagrodzenia,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rym mowa wyżej, przyjmowana jest na dzień zawarcia Umowy. </w:t>
      </w:r>
    </w:p>
    <w:p w:rsidR="00B67F93" w:rsidRPr="00275952" w:rsidRDefault="00A12906" w:rsidP="00275952">
      <w:pPr>
        <w:pStyle w:val="Bezodstpw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Środki,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ust. 1, przyznaje Dyrektor z upoważnienia Prezydenta </w:t>
      </w:r>
      <w:r w:rsidRPr="00275952">
        <w:rPr>
          <w:rFonts w:ascii="Times New Roman" w:hAnsi="Times New Roman" w:cs="Times New Roman"/>
          <w:sz w:val="24"/>
          <w:szCs w:val="24"/>
        </w:rPr>
        <w:br/>
        <w:t>po uzyskaniu pozytywnej opinii Prezydenta.</w:t>
      </w:r>
    </w:p>
    <w:p w:rsidR="00B67F93" w:rsidRPr="00275952" w:rsidRDefault="00A12906" w:rsidP="00275952">
      <w:pPr>
        <w:pStyle w:val="Bezodstpw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Kwota jednorazowo przyznanych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oraz ilość zawieranych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danym roku jest ograniczona wysokością przyznanych Urzędowi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finansowych na realizację Projektu.</w:t>
      </w:r>
    </w:p>
    <w:p w:rsidR="00B67F93" w:rsidRPr="00275952" w:rsidRDefault="00B67F93" w:rsidP="00275952">
      <w:pPr>
        <w:pStyle w:val="Bezodstpw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B67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4</w:t>
      </w:r>
    </w:p>
    <w:p w:rsidR="00B67F93" w:rsidRPr="00275952" w:rsidRDefault="00A12906" w:rsidP="00275952">
      <w:pPr>
        <w:pStyle w:val="Bezodstpw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O jednorazowe środki na podjęcie działalności gospodarczej ubiegać się mogą osoby należące do kategorii NEET, tj. osoby w wieku 18-29 lat (przed ukończeniem 30. roku życia) zarejestrowane w Powiatowym Urzędzie Pracy dla Miasta Torunia jako osoby bezrobotne, zakwalifikowane do II profilu pomocy, a w uzasadnionych przypadkach także osoby z I profilem pomocy, spełniające jednocześnie poniższe kryteria: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- nieuczestniczące w kształceniu formalnym w trybie stacjonarnym (kształcenie formalne szkolne - publiczne lub niepubliczne - w trybie stacjonarnym tj. na poziomie szkoły podstawowej/gimnazjum/zasadniczej szkoły zawodowej/szkoły średniej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og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lnokształcącej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lub zawodowej/szkoły policealnej/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studi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wyższych lub doktoranckich),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- nieuczestniczące w szkoleniu finansowanym ze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publicznych w ciągu ostatnich  4 tygodni.</w:t>
      </w:r>
    </w:p>
    <w:p w:rsidR="0047132F" w:rsidRPr="00275952" w:rsidRDefault="00412A6A" w:rsidP="00275952">
      <w:pPr>
        <w:pStyle w:val="Bezodstpw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Udział osób, które nie ukończyły 25. roku życia w formie jednorazowe środki na podjęcie działalności gospodarczej możliwy jest jedynie w sytuacji, jeśli są zarejestrowane jako osoby bezrobotne przez okres nie dłuższy niż 4 miesiące.</w:t>
      </w:r>
    </w:p>
    <w:p w:rsidR="00B67F93" w:rsidRPr="00275952" w:rsidRDefault="00A12906" w:rsidP="00275952">
      <w:pPr>
        <w:pStyle w:val="Bezodstpw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275952">
        <w:rPr>
          <w:rFonts w:ascii="Times New Roman" w:hAnsi="Times New Roman" w:cs="Times New Roman"/>
          <w:sz w:val="24"/>
          <w:szCs w:val="24"/>
          <w:lang w:val="it-IT"/>
        </w:rPr>
        <w:t>Spe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łnienie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przez uczestnik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kryteri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dostępu do projektu,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="001E2736"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="001E2736" w:rsidRPr="00275952">
        <w:rPr>
          <w:rFonts w:ascii="Times New Roman" w:hAnsi="Times New Roman" w:cs="Times New Roman"/>
          <w:sz w:val="24"/>
          <w:szCs w:val="24"/>
        </w:rPr>
        <w:t xml:space="preserve"> mowa </w:t>
      </w:r>
      <w:r w:rsidR="001E2736" w:rsidRPr="00275952">
        <w:rPr>
          <w:rFonts w:ascii="Times New Roman" w:hAnsi="Times New Roman" w:cs="Times New Roman"/>
          <w:sz w:val="24"/>
          <w:szCs w:val="24"/>
        </w:rPr>
        <w:br/>
        <w:t>w pkt 1.</w:t>
      </w:r>
      <w:r w:rsidRPr="00275952">
        <w:rPr>
          <w:rFonts w:ascii="Times New Roman" w:hAnsi="Times New Roman" w:cs="Times New Roman"/>
          <w:sz w:val="24"/>
          <w:szCs w:val="24"/>
        </w:rPr>
        <w:t xml:space="preserve"> określane jest w dniu przystąpienia do projektu.</w:t>
      </w:r>
    </w:p>
    <w:p w:rsidR="00B67F93" w:rsidRPr="00275952" w:rsidRDefault="00A12906" w:rsidP="00275952">
      <w:pPr>
        <w:pStyle w:val="Bezodstpw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Środki,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§3 ust. 1 Regulaminu nie mogą być przyznane bezrobotnemu, jeż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eli: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1) w okresie 12 miesięcy poprzedzających złożenie wniosku:</w:t>
      </w:r>
    </w:p>
    <w:p w:rsidR="00B67F93" w:rsidRPr="00275952" w:rsidRDefault="00A12906" w:rsidP="00275952">
      <w:pPr>
        <w:pStyle w:val="Bezodstpw"/>
        <w:spacing w:after="0" w:line="276" w:lineRule="auto"/>
        <w:ind w:left="1701" w:hanging="285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a) odm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wił bez uzasadnionej przyczyny przyjęcia propozycji odpowiedniej pracy lub innej formy pomocy określonej w Ustawie oraz udziału </w:t>
      </w:r>
      <w:r w:rsidRPr="00275952">
        <w:rPr>
          <w:rFonts w:ascii="Times New Roman" w:hAnsi="Times New Roman" w:cs="Times New Roman"/>
          <w:sz w:val="24"/>
          <w:szCs w:val="24"/>
        </w:rPr>
        <w:br/>
      </w:r>
      <w:r w:rsidRPr="00275952">
        <w:rPr>
          <w:rFonts w:ascii="Times New Roman" w:hAnsi="Times New Roman" w:cs="Times New Roman"/>
          <w:sz w:val="24"/>
          <w:szCs w:val="24"/>
        </w:rPr>
        <w:lastRenderedPageBreak/>
        <w:t xml:space="preserve">w działaniach w ramach Programu Aktywizacja i Integracja,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art. 62a Ustawy,</w:t>
      </w:r>
    </w:p>
    <w:p w:rsidR="00B67F93" w:rsidRPr="00275952" w:rsidRDefault="00A12906" w:rsidP="00275952">
      <w:pPr>
        <w:pStyle w:val="Bezodstpw"/>
        <w:spacing w:after="0" w:line="276" w:lineRule="auto"/>
        <w:ind w:left="1701" w:hanging="285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b) przerwał z własnej winy szkolenie, staż, realizację indywidualnego planu działania, udział w działaniach w ramach Programu Aktywizacja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i Integracja,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art. 62a Ustawy, wykonywanie prac społecznie użytecznych lub innej formy pomocy określonej w Ustawie,</w:t>
      </w:r>
    </w:p>
    <w:p w:rsidR="00B67F93" w:rsidRPr="00275952" w:rsidRDefault="00A12906" w:rsidP="00275952">
      <w:pPr>
        <w:pStyle w:val="Bezodstpw"/>
        <w:spacing w:after="0" w:line="276" w:lineRule="auto"/>
        <w:ind w:left="1701" w:hanging="285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c) po skierowaniu nie podjął szkolenia, przygotowania zawodowego dorosłych, stażu, prac społecznie użytecznych lub innej formy pomocy o</w:t>
      </w:r>
      <w:r w:rsidR="001E2736" w:rsidRPr="00275952">
        <w:rPr>
          <w:rFonts w:ascii="Times New Roman" w:hAnsi="Times New Roman" w:cs="Times New Roman"/>
          <w:sz w:val="24"/>
          <w:szCs w:val="24"/>
        </w:rPr>
        <w:t xml:space="preserve">kreślonej </w:t>
      </w:r>
      <w:r w:rsidRPr="00275952">
        <w:rPr>
          <w:rFonts w:ascii="Times New Roman" w:hAnsi="Times New Roman" w:cs="Times New Roman"/>
          <w:sz w:val="24"/>
          <w:szCs w:val="24"/>
        </w:rPr>
        <w:t>w Ustawie;</w:t>
      </w:r>
    </w:p>
    <w:p w:rsidR="00B67F93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2) został ustal</w:t>
      </w:r>
      <w:r w:rsidR="004E301A">
        <w:rPr>
          <w:rFonts w:ascii="Times New Roman" w:hAnsi="Times New Roman" w:cs="Times New Roman"/>
          <w:sz w:val="24"/>
          <w:szCs w:val="24"/>
        </w:rPr>
        <w:t>ony dla niego III profil pomocy;</w:t>
      </w:r>
    </w:p>
    <w:p w:rsidR="004E301A" w:rsidRDefault="004E301A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32845">
        <w:rPr>
          <w:rFonts w:ascii="Times New Roman" w:hAnsi="Times New Roman" w:cs="Times New Roman"/>
          <w:sz w:val="24"/>
          <w:szCs w:val="24"/>
        </w:rPr>
        <w:t>3) był uczestnikiem projektu „Aktywizacja osób młodych pozostających bez pracy w Toruniu (III)” w 2017 roku.</w:t>
      </w:r>
    </w:p>
    <w:p w:rsidR="004E301A" w:rsidRPr="00275952" w:rsidRDefault="004E301A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275952">
      <w:pPr>
        <w:pStyle w:val="Bezodstpw"/>
        <w:numPr>
          <w:ilvl w:val="0"/>
          <w:numId w:val="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Środki,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§3 ust. 1 Regulaminu nie mogą być przyznane Wnioskodawcy jeż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eli:</w:t>
      </w:r>
    </w:p>
    <w:p w:rsidR="00B67F93" w:rsidRPr="00275952" w:rsidRDefault="00A12906" w:rsidP="00275952">
      <w:pPr>
        <w:pStyle w:val="Bezodstpw"/>
        <w:spacing w:after="0"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1) otrzymał dotychczas z Funduszu Pracy lub innych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publicznych bezzwrotne środki na podjęcie działalności gospodarczej lub rolniczej, założenie lub przystąpienie do spółdzielni socjalnej;</w:t>
      </w:r>
    </w:p>
    <w:p w:rsidR="00B67F93" w:rsidRPr="00275952" w:rsidRDefault="00A12906" w:rsidP="00275952">
      <w:pPr>
        <w:pStyle w:val="Bezodstpw"/>
        <w:spacing w:after="0"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2)</w:t>
      </w:r>
      <w:r w:rsidRPr="00275952">
        <w:rPr>
          <w:rFonts w:ascii="Times New Roman" w:hAnsi="Times New Roman" w:cs="Times New Roman"/>
          <w:sz w:val="24"/>
          <w:szCs w:val="24"/>
        </w:rPr>
        <w:tab/>
        <w:t xml:space="preserve">posiadał wpis do ewidencji działalności gospodarczej w okresie 12 miesięcy bezpośrednio poprzedzających dzień złożenia wniosku i nie złożył oświadczenia </w:t>
      </w:r>
      <w:r w:rsidRPr="00275952">
        <w:rPr>
          <w:rFonts w:ascii="Times New Roman" w:hAnsi="Times New Roman" w:cs="Times New Roman"/>
          <w:sz w:val="24"/>
          <w:szCs w:val="24"/>
        </w:rPr>
        <w:br/>
        <w:t>o zakończeniu działalności gospodarczej w dniu przypadającym w okresie przed upływem co najmniej 12 miesięcy bezpośrednio poprzedzających dzień złożenia wniosku;</w:t>
      </w:r>
    </w:p>
    <w:p w:rsidR="00B920BA" w:rsidRPr="00275952" w:rsidRDefault="00A12906" w:rsidP="00275952">
      <w:pPr>
        <w:pStyle w:val="Bezodstpw"/>
        <w:spacing w:after="0"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3) był w okresie 2 lat przed dniem złożenia wniosku skazany za przestępstwa przeciwko obrotowi gospodarczemu, w rozumieniu ustawy z dnia 6 czerwca 1997r.</w:t>
      </w:r>
      <w:r w:rsidR="001E2736" w:rsidRPr="00275952">
        <w:rPr>
          <w:rFonts w:ascii="Times New Roman" w:hAnsi="Times New Roman" w:cs="Times New Roman"/>
          <w:sz w:val="24"/>
          <w:szCs w:val="24"/>
        </w:rPr>
        <w:t xml:space="preserve"> – Kodeks karny (</w:t>
      </w:r>
      <w:proofErr w:type="spellStart"/>
      <w:r w:rsidR="001E2736"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1E2736" w:rsidRPr="00275952">
        <w:rPr>
          <w:rFonts w:ascii="Times New Roman" w:hAnsi="Times New Roman" w:cs="Times New Roman"/>
          <w:sz w:val="24"/>
          <w:szCs w:val="24"/>
        </w:rPr>
        <w:t>. Dz.U. 2017r., poz. 2204</w:t>
      </w:r>
      <w:r w:rsidRPr="00275952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)</w:t>
      </w:r>
      <w:r w:rsidR="00B920BA" w:rsidRPr="00275952">
        <w:rPr>
          <w:rFonts w:ascii="Times New Roman" w:hAnsi="Times New Roman" w:cs="Times New Roman"/>
          <w:sz w:val="24"/>
          <w:szCs w:val="24"/>
        </w:rPr>
        <w:t>;</w:t>
      </w:r>
    </w:p>
    <w:p w:rsidR="00B67F93" w:rsidRPr="00275952" w:rsidRDefault="00A12906" w:rsidP="00275952">
      <w:pPr>
        <w:pStyle w:val="Bezodstpw"/>
        <w:spacing w:after="0"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 4) nie zobowiązał się do prowadzenia działalności gospodarczej w okresie 12 miesięcy od dnia jej rozpoczęcia, nieskładania w tym okresie wniosku o zawieszenie jej wykonywania oraz niepodejmowania zatrudnienia w tym okresie;</w:t>
      </w:r>
    </w:p>
    <w:p w:rsidR="00B67F93" w:rsidRPr="00275952" w:rsidRDefault="00A12906" w:rsidP="00275952">
      <w:pPr>
        <w:pStyle w:val="Bezodstpw"/>
        <w:spacing w:after="0" w:line="276" w:lineRule="auto"/>
        <w:ind w:left="993" w:hanging="273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5) złożył wniosek do innego starosty o przyznanie dofinansowania lub przyznanie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na założenie lub przystąpienie do spółdzielni socjalnej;</w:t>
      </w:r>
    </w:p>
    <w:p w:rsidR="00B67F93" w:rsidRPr="00275952" w:rsidRDefault="00A12906" w:rsidP="00275952">
      <w:pPr>
        <w:pStyle w:val="Bezodstpw"/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6) złożył wniosek niekompletny i nieprawidłowo sporządzony;</w:t>
      </w:r>
    </w:p>
    <w:p w:rsidR="00B920BA" w:rsidRPr="00275952" w:rsidRDefault="00A12906" w:rsidP="00275952">
      <w:pPr>
        <w:pStyle w:val="Bezodstpw"/>
        <w:spacing w:after="0" w:line="276" w:lineRule="auto"/>
        <w:ind w:left="720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7) nie spełnia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kryteri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B920BA" w:rsidRPr="00275952">
        <w:rPr>
          <w:rFonts w:ascii="Times New Roman" w:hAnsi="Times New Roman" w:cs="Times New Roman"/>
          <w:sz w:val="24"/>
          <w:szCs w:val="24"/>
        </w:rPr>
        <w:t>w Projektu;</w:t>
      </w:r>
    </w:p>
    <w:p w:rsidR="00B1558E" w:rsidRPr="00275952" w:rsidRDefault="00B1558E" w:rsidP="00275952">
      <w:pPr>
        <w:pStyle w:val="Akapitzlist"/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Środki, o których mowa w § 3 ust. 1 Regulaminu nie mogą być przyznane opiekunowi jeżeli nie zostaną spełnione </w:t>
      </w:r>
      <w:r w:rsidR="00C15840" w:rsidRPr="00275952">
        <w:rPr>
          <w:rFonts w:ascii="Times New Roman" w:hAnsi="Times New Roman" w:cs="Times New Roman"/>
          <w:sz w:val="24"/>
          <w:szCs w:val="24"/>
        </w:rPr>
        <w:t>warunki, o których mowa w ust. 5 pkt 1 i pkt 3-7</w:t>
      </w:r>
      <w:r w:rsidRPr="00275952">
        <w:rPr>
          <w:rFonts w:ascii="Times New Roman" w:hAnsi="Times New Roman" w:cs="Times New Roman"/>
          <w:sz w:val="24"/>
          <w:szCs w:val="24"/>
        </w:rPr>
        <w:t>.</w:t>
      </w:r>
    </w:p>
    <w:p w:rsidR="00B67F93" w:rsidRDefault="00B67F93" w:rsidP="00275952">
      <w:pPr>
        <w:pStyle w:val="Bezodstpw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5952" w:rsidRPr="00275952" w:rsidRDefault="00275952" w:rsidP="00275952">
      <w:pPr>
        <w:pStyle w:val="Bezodstpw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275952">
      <w:pPr>
        <w:pStyle w:val="Bezodstpw"/>
        <w:ind w:left="720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5</w:t>
      </w:r>
    </w:p>
    <w:p w:rsidR="00B67F93" w:rsidRPr="00275952" w:rsidRDefault="00A12906" w:rsidP="00275952">
      <w:pPr>
        <w:pStyle w:val="Tekstpodstawowywcity"/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1. Środki na podjęcie działalności gospodarczej mogą być przeznaczone na: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maszyn, sprzętu, urządzeń, narzędzi, osprzętu związanych z podejmowaną działalnością;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oprogramowania komputerowego;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jednego komputera (stacjonarnego lub laptopa);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zakup mebli stanowiących wyposażenie lokalu (z wyjątkiem lokalu usytuowanego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</w:r>
      <w:r w:rsidRPr="00275952">
        <w:rPr>
          <w:rFonts w:eastAsia="Calibri" w:cs="Times New Roman"/>
          <w:b w:val="0"/>
          <w:bCs w:val="0"/>
          <w:sz w:val="24"/>
          <w:szCs w:val="24"/>
        </w:rPr>
        <w:lastRenderedPageBreak/>
        <w:t>w mieszkaniu);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kiosku, pawilonu handlowego;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środka transportu</w:t>
      </w:r>
      <w:r w:rsidRPr="00275952">
        <w:rPr>
          <w:rFonts w:eastAsia="Calibri" w:cs="Times New Roman"/>
          <w:sz w:val="24"/>
          <w:szCs w:val="24"/>
        </w:rPr>
        <w:t xml:space="preserve">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kwocie nie przekraczającej 30% przyznanych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w,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>z wyjątkiem działalności w zakresie transportu krajowego os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b taks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wkami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>, gdzie zakup samochodu może być dokonany za 100% przyznanej dotacji;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zakup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surowc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i towar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będących przedmiotem działalności w części nie przekraczającej 20% przyznanych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zakup materiałów reklamowych w części nie przekraczającej 15% przyznanych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(nie dotyczy koszt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utworzenia strony www);</w:t>
      </w:r>
    </w:p>
    <w:p w:rsidR="00B67F93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wykonanie strony internetowej;</w:t>
      </w:r>
    </w:p>
    <w:p w:rsidR="00B920BA" w:rsidRPr="00275952" w:rsidRDefault="00A12906" w:rsidP="00275952">
      <w:pPr>
        <w:pStyle w:val="Tekstpodstawowywcity"/>
        <w:numPr>
          <w:ilvl w:val="0"/>
          <w:numId w:val="11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opłatę wpisowego lub wkładu do spółdzielni socjalnej.</w:t>
      </w:r>
    </w:p>
    <w:p w:rsidR="00B67F93" w:rsidRPr="00275952" w:rsidRDefault="00A12906" w:rsidP="00275952">
      <w:pPr>
        <w:pStyle w:val="Bezodstpw"/>
        <w:spacing w:after="0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2. Środki na podjęcie działalności gospodarczej,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§3 ust. 1, nie mogą być</w:t>
      </w:r>
    </w:p>
    <w:p w:rsidR="00B67F93" w:rsidRPr="00275952" w:rsidRDefault="00A12906" w:rsidP="00275952">
      <w:pPr>
        <w:pStyle w:val="Bezodstpw"/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przeznaczone na: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wynagrodzenia pracownik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i składki na ubezpieczenie społeczne;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opłaty eksploatacyjne (prąd, woda, telefon, czynsz, dzierżawa, paliwo itp.), rejestracyjne, administracyjne, skarbowe, podatki, koncesje, zakup akcji, obligacji i innych instrument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finansowych;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koszty podłączenia wszelkich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medi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(np. linii telefonicznych,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internetu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>, przyłączy kanalizacyjnych, energetycznych, gazowych)</w:t>
      </w:r>
      <w:r w:rsidRPr="00275952">
        <w:rPr>
          <w:rFonts w:eastAsia="Calibri" w:cs="Times New Roman"/>
          <w:sz w:val="24"/>
          <w:szCs w:val="24"/>
        </w:rPr>
        <w:t xml:space="preserve">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oraz koszty abonament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wydatki inwestycyjne obejmujące m.in. koszty budowy i remontu lokalu;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ziemi i nieruchomości z wyjątkiem kiosk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i pawilon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handlowych;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zakup, przejęcie już istniejącej działalności gospodarczej;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rzeczy od współmałżonka, bądź krewnych I stopnia własnych i współmałżonka;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używanego wyposażenia (sprzętu) biurowego, w tym sprzętu komputerowego;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telefonu kom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rkowego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>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odzieży roboczej;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mebli, jeżeli będą stanowiły wyposażenie lokalu usytuowanego w mieszkaniu;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leasing maszyn, pojazd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i urządzeń;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finansowanie szkoleń, kurs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w, licencji;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zakup używanych maszyn, urządzeń, sprzętu, rzeczy o wartości poniżej 3.500,00 zł – dopuszczalny jest tylko zakup używanych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trwałych (środki trwałe – maszyny, urządzenia, środki transportu, wyposażenie i inne rzeczy bądź przedmioty,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re charakteryzują się długim czasem użytkowania, postacią rzeczową oraz są zdatne do użytku i wykorzystania na potrzeby przedsiębiorstwa, jeśli cena zakupu jest wyższa niż 3.500,00 zł);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towar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przypadku działalności w zakresie usług lombardowych;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spłatę 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zad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łużenia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wynikającego z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zacią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it-IT"/>
        </w:rPr>
        <w:t>gni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ętych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zobowiązań;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wycenę rzeczoznawcy majątkowego;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zakup kasy fiskalnej;</w:t>
      </w:r>
    </w:p>
    <w:p w:rsidR="00B67F93" w:rsidRPr="00275952" w:rsidRDefault="00A12906" w:rsidP="00275952">
      <w:pPr>
        <w:pStyle w:val="Tekstpodstawowywcity"/>
        <w:numPr>
          <w:ilvl w:val="0"/>
          <w:numId w:val="13"/>
        </w:numPr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koszty przesyłki, dostawy, transportu.</w:t>
      </w:r>
    </w:p>
    <w:p w:rsidR="00B67F93" w:rsidRPr="00275952" w:rsidRDefault="00A12906" w:rsidP="00275952">
      <w:pPr>
        <w:pStyle w:val="Tekstpodstawowywcity"/>
        <w:spacing w:after="0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Powyższa lista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wyłączeń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z dotacji nie jest zamknięta w ramach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poszczeg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lnych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wniosk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w, Urząd może wyłączyć z dotacji także inne wnioskowane ze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Europejskiego Funduszu Społecznego wydatki niemieszczące się w powyższym zestawieniu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wyłączeń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przedmiotowych. </w:t>
      </w:r>
    </w:p>
    <w:p w:rsidR="00B67F93" w:rsidRPr="00275952" w:rsidRDefault="00A12906" w:rsidP="00275952">
      <w:pPr>
        <w:pStyle w:val="Bezodstpw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3.</w:t>
      </w:r>
      <w:r w:rsidRPr="00275952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275952">
        <w:rPr>
          <w:rFonts w:ascii="Times New Roman" w:hAnsi="Times New Roman" w:cs="Times New Roman"/>
          <w:sz w:val="24"/>
          <w:szCs w:val="24"/>
        </w:rPr>
        <w:t xml:space="preserve">Wydatkowanie przyznanych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w, 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rych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mowa w §3 ust. 1 Regulaminu dokumentowane będzie na podstawie faktur,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um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cywilno-prawnych oraz innych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dowod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potwierdzających 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spos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b wiarygodny poniesienie określonych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wydatk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w. Dokumenty wymienione wyżej winny zawierać następujące dane:</w:t>
      </w:r>
    </w:p>
    <w:p w:rsidR="00B67F93" w:rsidRPr="00275952" w:rsidRDefault="00A12906" w:rsidP="00275952">
      <w:pPr>
        <w:pStyle w:val="Bezodstpw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- dane sprzedawcy oraz dane nabywcy,</w:t>
      </w:r>
    </w:p>
    <w:p w:rsidR="00B67F93" w:rsidRPr="00275952" w:rsidRDefault="00A12906" w:rsidP="00275952">
      <w:pPr>
        <w:pStyle w:val="Bezodstpw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- datę wystawienia dokumentu,</w:t>
      </w:r>
    </w:p>
    <w:p w:rsidR="00B67F93" w:rsidRPr="00275952" w:rsidRDefault="00A12906" w:rsidP="00275952">
      <w:pPr>
        <w:pStyle w:val="Bezodstpw"/>
        <w:spacing w:after="0"/>
        <w:ind w:left="851" w:hanging="143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lastRenderedPageBreak/>
        <w:t>- datę sprzedaży (datę dokonania lub zakończenia dostawy towar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lub wykonania  usługi, o ile jest określona i róż</w:t>
      </w:r>
      <w:r w:rsidRPr="00275952">
        <w:rPr>
          <w:rFonts w:ascii="Times New Roman" w:hAnsi="Times New Roman" w:cs="Times New Roman"/>
          <w:sz w:val="24"/>
          <w:szCs w:val="24"/>
          <w:lang w:val="it-IT"/>
        </w:rPr>
        <w:t>ni si</w:t>
      </w:r>
      <w:r w:rsidRPr="00275952">
        <w:rPr>
          <w:rFonts w:ascii="Times New Roman" w:hAnsi="Times New Roman" w:cs="Times New Roman"/>
          <w:sz w:val="24"/>
          <w:szCs w:val="24"/>
        </w:rPr>
        <w:t>ę od daty faktury),</w:t>
      </w:r>
    </w:p>
    <w:p w:rsidR="00B67F93" w:rsidRPr="00275952" w:rsidRDefault="00A12906" w:rsidP="00275952">
      <w:pPr>
        <w:pStyle w:val="Bezodstpw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- nazwę (rodzaj) zakupionego towaru lub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usł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it-IT"/>
        </w:rPr>
        <w:t>ugi,</w:t>
      </w:r>
    </w:p>
    <w:p w:rsidR="00B67F93" w:rsidRPr="00275952" w:rsidRDefault="00A12906" w:rsidP="00275952">
      <w:pPr>
        <w:pStyle w:val="Bezodstpw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- formę i termin zapłaty.</w:t>
      </w:r>
    </w:p>
    <w:p w:rsidR="00B67F93" w:rsidRPr="00275952" w:rsidRDefault="00A12906" w:rsidP="00275952">
      <w:pPr>
        <w:pStyle w:val="Bezodstpw"/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Nie zostaną uwzględnione w rozliczeniu wydatki dokumentowane w formie paragon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fiskalnych.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4.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ab/>
      </w:r>
      <w:r w:rsidR="00211058" w:rsidRPr="00275952">
        <w:rPr>
          <w:rFonts w:eastAsia="Calibri" w:cs="Times New Roman"/>
          <w:b w:val="0"/>
          <w:bCs w:val="0"/>
          <w:sz w:val="24"/>
          <w:szCs w:val="24"/>
        </w:rPr>
        <w:t>Wnioskodawca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zobowiązany jest do wydatkowania otrzymanych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zgodnie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>z przeznaczeniem.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5.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ab/>
        <w:t xml:space="preserve">Za poniesienie wydatku uznaje się moment faktycznego dokonania zapłaty tj. dokonania przelewu, zapłaty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got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wką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>, płatności kartą płatniczą.</w:t>
      </w:r>
    </w:p>
    <w:p w:rsidR="00B67F93" w:rsidRPr="00275952" w:rsidRDefault="00A12906" w:rsidP="00275952">
      <w:pPr>
        <w:pStyle w:val="Bezodstpw"/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6.</w:t>
      </w:r>
      <w:r w:rsidRPr="00275952">
        <w:rPr>
          <w:rFonts w:ascii="Times New Roman" w:hAnsi="Times New Roman" w:cs="Times New Roman"/>
          <w:sz w:val="24"/>
          <w:szCs w:val="24"/>
        </w:rPr>
        <w:tab/>
        <w:t>W przypadku zakup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realizowanych za pośrednictwem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b trzecich (płatność za pobraniem, system PayU,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PayPal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, itp.) wymagane jest dostarczenie informacji od sprzedawcy o otrzymaniu zapłaty lub o przyjęciu zapłaty przez pośrednika (kuriera) za dostarczony towar.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7.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ab/>
        <w:t xml:space="preserve">W przypadku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zam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wienia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wykonania określonych czynności w ramach umowy o dzieło lub umowy zlecenia Bezrobotny zobowiązany jest do dołączenia do umowy dokumentu potwierdzającego wykonanie dzieła /zlecenia i zapłatę wynagrodzenia.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8.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ab/>
        <w:t>W przypadku posiadania faktur lub innych dokument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zakupu w języku obcym, wymagane jest ich tłumaczenie na język polski przez przysięgłego tłumacza. Tłumaczenia dokonuje Wnioskodawca na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sw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j koszt.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9.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ab/>
        <w:t xml:space="preserve">W przypadku zakupu rzeczy używanych Urząd może zażądać wyceny rzeczoznawcy. Wyceny dokonuje Wnioskodawca na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sw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j koszt.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10.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ab/>
        <w:t xml:space="preserve">W ramach przyznanych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w, o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rych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mowa w §3 ust. 1 Regulaminu, nie</w:t>
      </w:r>
      <w:r w:rsidRPr="00275952">
        <w:rPr>
          <w:rFonts w:eastAsia="Calibri" w:cs="Times New Roman"/>
          <w:sz w:val="24"/>
          <w:szCs w:val="24"/>
        </w:rPr>
        <w:t xml:space="preserve">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zostaną rozliczone zakupy dokonane na współwłasność.</w:t>
      </w:r>
    </w:p>
    <w:p w:rsidR="00B67F93" w:rsidRPr="00275952" w:rsidRDefault="00A12906" w:rsidP="00275952">
      <w:pPr>
        <w:pStyle w:val="Tekstpodstawowywcity"/>
        <w:spacing w:after="0"/>
        <w:ind w:left="426" w:hanging="426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11.</w:t>
      </w:r>
      <w:r w:rsidRPr="00275952">
        <w:rPr>
          <w:rFonts w:eastAsia="Calibri" w:cs="Times New Roman"/>
          <w:b w:val="0"/>
          <w:bCs w:val="0"/>
        </w:rPr>
        <w:t xml:space="preserve"> </w:t>
      </w:r>
      <w:r w:rsidRPr="00275952">
        <w:rPr>
          <w:rFonts w:eastAsia="Calibri" w:cs="Times New Roman"/>
          <w:b w:val="0"/>
          <w:bCs w:val="0"/>
        </w:rPr>
        <w:tab/>
      </w:r>
      <w:r w:rsidRPr="00275952">
        <w:rPr>
          <w:rFonts w:eastAsia="Calibri" w:cs="Times New Roman"/>
          <w:b w:val="0"/>
          <w:bCs w:val="0"/>
          <w:sz w:val="24"/>
          <w:szCs w:val="24"/>
        </w:rPr>
        <w:t>Wnioskodawca nie może zbyć, wynajmować ani użyczać przedmiot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ani praw  zakupionych ze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przeznaczonych na rozpoczęcie działalności gospodarczej (wymienionych w §5 ust. 1 Regulaminu).</w:t>
      </w:r>
    </w:p>
    <w:p w:rsidR="00636CB6" w:rsidRPr="00275952" w:rsidRDefault="00636CB6">
      <w:pPr>
        <w:pStyle w:val="Bezodstpw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06984" w:rsidRPr="00275952" w:rsidRDefault="00A06984">
      <w:pPr>
        <w:pStyle w:val="Bezodstpw"/>
        <w:ind w:left="567" w:hanging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12906" w:rsidRPr="00275952" w:rsidRDefault="00A12906" w:rsidP="00275952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6</w:t>
      </w: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Wyłączona z dofinansowania jest: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sektorach rybołówstwa i akwakultury;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dziedzinie produkcji podstawowej produkt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rolnych wymienionych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 xml:space="preserve">w załączniku I do Traktatu ustanawiającego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Wsp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lnotę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Europejską;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dziedzinie przetwarzania i wprowadzania do obrotu produkt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rolnych wymienionych w załączniku I do Traktatu;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związana z wywozem do państw trzecich lub państw członkowskich, tzn. pomocy bezpośrednio związanej z ilością wywożonych produkt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w, tworzeniem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 xml:space="preserve">i prowadzeniem sieci dystrybucyjnej lub innymi wydatkami bieżącymi związanymi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>z prowadzeniem działalności eksportowej;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uwarunkowana pierwszeństwem korzystania z towar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krajowych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>w stosunku do towar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sprowadzanych z zagranicy;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sektorze węglowym zgodnie z definicją zawartą w rozporządzeniu;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pomoc na nabycie pojazd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 przeznaczonych do transportu drogowego towar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celu prowadzenia działalności zarobkowej w zakresie transportu drogowego towar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lastRenderedPageBreak/>
        <w:t>działalność sezonowa, weekendowa;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zakresie handlu obwoźnego i obnośnego;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zakresie ruchomych plac</w:t>
      </w:r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>wek gastronomicznych;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w zakresie handlu prowadzonego poza stałym lokalem;</w:t>
      </w:r>
    </w:p>
    <w:p w:rsidR="00B17A04" w:rsidRPr="00275952" w:rsidRDefault="00B17A04" w:rsidP="00040AEE">
      <w:pPr>
        <w:pStyle w:val="Akapitzlist"/>
        <w:numPr>
          <w:ilvl w:val="3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działalność prowadzona w formie franczyzy;</w:t>
      </w:r>
    </w:p>
    <w:p w:rsidR="00A06984" w:rsidRPr="00275952" w:rsidRDefault="00A06984" w:rsidP="00040AEE">
      <w:pPr>
        <w:pStyle w:val="Akapitzlist"/>
        <w:numPr>
          <w:ilvl w:val="3"/>
          <w:numId w:val="15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działalność prowadzona na rzecz  ostatniego pracodawcy, u którego Wnioskodawca był zatrudniony na umowę o pracę w okresie 12 miesięcy przed złożeniem wniosku o dofinansowanie;</w:t>
      </w:r>
    </w:p>
    <w:p w:rsidR="00B67F93" w:rsidRPr="00275952" w:rsidRDefault="000F0F49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gospodarcza</w:t>
      </w:r>
      <w:r w:rsidR="00A12906" w:rsidRPr="00275952">
        <w:rPr>
          <w:rFonts w:eastAsia="Calibri" w:cs="Times New Roman"/>
          <w:b w:val="0"/>
          <w:bCs w:val="0"/>
          <w:sz w:val="24"/>
          <w:szCs w:val="24"/>
        </w:rPr>
        <w:t xml:space="preserve"> w miejscu prowadzenia istniejącej, zawieszonej lub zlikwidowanej działalności gospodarczej innego podmiotu bądź w sąsiedztwie miejsca wykonywania takiej działalności, gdy podejmowana działalność obejmuje ten sam, bądź zbliżony przedmiot </w:t>
      </w:r>
      <w:proofErr w:type="spellStart"/>
      <w:r w:rsidR="00A12906" w:rsidRPr="00275952">
        <w:rPr>
          <w:rFonts w:eastAsia="Calibri" w:cs="Times New Roman"/>
          <w:b w:val="0"/>
          <w:bCs w:val="0"/>
          <w:sz w:val="24"/>
          <w:szCs w:val="24"/>
        </w:rPr>
        <w:t>działalnoś</w:t>
      </w:r>
      <w:proofErr w:type="spellEnd"/>
      <w:r w:rsidR="00A12906" w:rsidRPr="00275952">
        <w:rPr>
          <w:rFonts w:eastAsia="Calibri" w:cs="Times New Roman"/>
          <w:b w:val="0"/>
          <w:bCs w:val="0"/>
          <w:sz w:val="24"/>
          <w:szCs w:val="24"/>
          <w:lang w:val="it-IT"/>
        </w:rPr>
        <w:t>ci, b</w:t>
      </w:r>
      <w:proofErr w:type="spellStart"/>
      <w:r w:rsidR="00A12906" w:rsidRPr="00275952">
        <w:rPr>
          <w:rFonts w:eastAsia="Calibri" w:cs="Times New Roman"/>
          <w:b w:val="0"/>
          <w:bCs w:val="0"/>
          <w:sz w:val="24"/>
          <w:szCs w:val="24"/>
        </w:rPr>
        <w:t>ądź</w:t>
      </w:r>
      <w:proofErr w:type="spellEnd"/>
      <w:r w:rsidR="00A12906" w:rsidRPr="00275952">
        <w:rPr>
          <w:rFonts w:eastAsia="Calibri" w:cs="Times New Roman"/>
          <w:b w:val="0"/>
          <w:bCs w:val="0"/>
          <w:sz w:val="24"/>
          <w:szCs w:val="24"/>
        </w:rPr>
        <w:t xml:space="preserve"> prowadzona będzie przy użyciu całości lub części przedsiębiorstwa zorganizowanego przez ten podmiot;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założenie spółki z inną osobą (z wyjątkiem założenia lub przystąpienia do istniejącej spółdzielni socjalnej);</w:t>
      </w:r>
    </w:p>
    <w:p w:rsidR="00B67F93" w:rsidRPr="00275952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działalność związana z prowadzeniem punktu kasowego (opłat) bez współpracy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>z bankiem;</w:t>
      </w:r>
    </w:p>
    <w:p w:rsidR="00B67F93" w:rsidRDefault="00A12906" w:rsidP="00040AEE">
      <w:pPr>
        <w:pStyle w:val="Tekstpodstawowywcity"/>
        <w:numPr>
          <w:ilvl w:val="3"/>
          <w:numId w:val="15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działalność związana z prowadzeniem salonu gier hazardowych.</w:t>
      </w:r>
    </w:p>
    <w:p w:rsidR="00040AEE" w:rsidRDefault="00040AEE" w:rsidP="00040AEE">
      <w:pPr>
        <w:pStyle w:val="Tekstpodstawowywcity"/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</w:p>
    <w:p w:rsidR="00040AEE" w:rsidRPr="00275952" w:rsidRDefault="00040AEE" w:rsidP="00040AEE">
      <w:pPr>
        <w:pStyle w:val="Tekstpodstawowywcity"/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</w:p>
    <w:p w:rsidR="00B67F93" w:rsidRPr="00040AEE" w:rsidRDefault="00A12906" w:rsidP="00040AEE">
      <w:pPr>
        <w:pStyle w:val="Bezodstpw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7</w:t>
      </w: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Środki nie mogą być udzielone jeż</w:t>
      </w:r>
      <w:r w:rsidRPr="00275952">
        <w:rPr>
          <w:rFonts w:eastAsia="Calibri" w:cs="Times New Roman"/>
          <w:b w:val="0"/>
          <w:bCs w:val="0"/>
          <w:sz w:val="24"/>
          <w:szCs w:val="24"/>
          <w:lang w:val="it-IT"/>
        </w:rPr>
        <w:t>eli:</w:t>
      </w:r>
    </w:p>
    <w:p w:rsidR="00B67F93" w:rsidRPr="00275952" w:rsidRDefault="00A12906" w:rsidP="00040AEE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 Wnioskodawca nie posiada stałego miejsca zameldowania;</w:t>
      </w:r>
    </w:p>
    <w:p w:rsidR="005D70FB" w:rsidRPr="00275952" w:rsidRDefault="005D70FB" w:rsidP="00040AEE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>Wnioskodawca nie wskaże we wniosku o dofinansowanie lokalu do prowadzenia planowanej działalności gospodarczej;</w:t>
      </w:r>
    </w:p>
    <w:p w:rsidR="00B67F93" w:rsidRPr="00275952" w:rsidRDefault="00A12906" w:rsidP="00040AEE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 miejsca wykonywania planowanej działalności gospodarczej (główne i dodatkowe) usytuowane będą poza Toruniem;</w:t>
      </w:r>
    </w:p>
    <w:p w:rsidR="00B67F93" w:rsidRPr="00275952" w:rsidRDefault="00A12906" w:rsidP="00040AEE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 współmałżonek Wnioskodawcy prowadzi działalność gospodarczą o podobnym profilu;</w:t>
      </w:r>
    </w:p>
    <w:p w:rsidR="00B67F93" w:rsidRPr="00275952" w:rsidRDefault="00A12906" w:rsidP="00040AEE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 osoby pozostające we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wsp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lnym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gospodarstwie domowym z Wnioskodawcą prowadzą działalność gospodarczą o podobnym profilu;</w:t>
      </w:r>
    </w:p>
    <w:p w:rsidR="00B67F93" w:rsidRPr="00275952" w:rsidRDefault="00A12906" w:rsidP="00040AEE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  rozwiązanie umowy o pracę u ostatniego pracodawcy przed zarejestrowaniem się </w:t>
      </w:r>
      <w:r w:rsidRPr="00275952">
        <w:rPr>
          <w:rFonts w:eastAsia="Calibri" w:cs="Times New Roman"/>
          <w:b w:val="0"/>
          <w:bCs w:val="0"/>
          <w:sz w:val="24"/>
          <w:szCs w:val="24"/>
        </w:rPr>
        <w:br/>
        <w:t>w Urzędzie  nastąpiło na prośbę lub z winy Wnioskodawcy;</w:t>
      </w:r>
    </w:p>
    <w:p w:rsidR="005D70FB" w:rsidRPr="00275952" w:rsidRDefault="005D70FB" w:rsidP="00040AEE">
      <w:pPr>
        <w:pStyle w:val="Akapitzlist"/>
        <w:numPr>
          <w:ilvl w:val="0"/>
          <w:numId w:val="17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>Wnioskodawca w okresie 12 miesięcy przed złożeniem wniosku o dofinansowanie rozwiązał stosunek pracy lub stosunek służbowy za wypowiedzeniem albo na mocy porozumienia stron, a rozwiązanie stosunku pracy nie nastąpiło z przyczyn dotyczących pracodawcy ani z powodu zmiany miejsca zamieszkania Wnioskodawcy;</w:t>
      </w:r>
    </w:p>
    <w:p w:rsidR="00B67F93" w:rsidRPr="00275952" w:rsidRDefault="00A12906" w:rsidP="00040AEE">
      <w:pPr>
        <w:pStyle w:val="Tekstpodstawowywcity"/>
        <w:numPr>
          <w:ilvl w:val="0"/>
          <w:numId w:val="17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 Wnioskodawca nie posiada odpowiednich uprawnień, kwalifikacji lub doświadczenia zawodowego w zakresie planowanej działalności. Jako dokumenty potwierdzające kwalifikacje zawodowe i doświadczenie należy rozumieć posiadane: licencje, koncesje, certyfikaty, świadectwa szkolne, dyplomy, świadectwa pracy, umowy zlecenia, umowy o dzieło, inne dokumenty.</w:t>
      </w:r>
    </w:p>
    <w:p w:rsidR="00B67F93" w:rsidRPr="00275952" w:rsidRDefault="00B67F93" w:rsidP="00040AEE">
      <w:pPr>
        <w:pStyle w:val="Bezodstpw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2906" w:rsidRDefault="00A12906" w:rsidP="00040AEE">
      <w:pPr>
        <w:pStyle w:val="Bezodstpw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AEE" w:rsidRDefault="00040AEE" w:rsidP="00040AEE">
      <w:pPr>
        <w:pStyle w:val="Bezodstpw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AEE" w:rsidRDefault="00040AEE" w:rsidP="00040AEE">
      <w:pPr>
        <w:pStyle w:val="Bezodstpw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AEE" w:rsidRDefault="00040AEE" w:rsidP="00040AEE">
      <w:pPr>
        <w:pStyle w:val="Bezodstpw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40AEE" w:rsidRPr="00275952" w:rsidRDefault="00040AEE" w:rsidP="00040AEE">
      <w:pPr>
        <w:pStyle w:val="Bezodstpw"/>
        <w:spacing w:after="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67F93" w:rsidRPr="00040AEE" w:rsidRDefault="00A12906" w:rsidP="00040AE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8</w:t>
      </w:r>
    </w:p>
    <w:p w:rsidR="00B67F93" w:rsidRPr="00275952" w:rsidRDefault="00A12906">
      <w:pPr>
        <w:pStyle w:val="Tekstpodstawowywcity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Przed zawarciem umowy bezrobotny kierowany jest na szkolenie z zakresu podstaw przedsiębiorczości.</w:t>
      </w:r>
    </w:p>
    <w:p w:rsidR="00B67F93" w:rsidRPr="00275952" w:rsidRDefault="00B67F93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636CB6" w:rsidRPr="00275952" w:rsidRDefault="00636CB6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Fonts w:ascii="Times New Roman" w:hAnsi="Times New Roman" w:cs="Times New Roman"/>
          <w:b/>
          <w:bCs/>
          <w:sz w:val="24"/>
          <w:szCs w:val="24"/>
        </w:rPr>
        <w:t>ROZDZIAŁ II</w:t>
      </w:r>
    </w:p>
    <w:p w:rsidR="00040AEE" w:rsidRDefault="00A12906" w:rsidP="00040AE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Fonts w:ascii="Times New Roman" w:hAnsi="Times New Roman" w:cs="Times New Roman"/>
          <w:b/>
          <w:bCs/>
          <w:sz w:val="24"/>
          <w:szCs w:val="24"/>
          <w:lang w:val="de-DE"/>
        </w:rPr>
        <w:t>TRYB SK</w:t>
      </w:r>
      <w:r w:rsidRPr="00275952">
        <w:rPr>
          <w:rFonts w:ascii="Times New Roman" w:hAnsi="Times New Roman" w:cs="Times New Roman"/>
          <w:b/>
          <w:bCs/>
          <w:sz w:val="24"/>
          <w:szCs w:val="24"/>
        </w:rPr>
        <w:t>ŁADANIA I ROZPATRYWANIA WNIOSKÓW</w:t>
      </w:r>
    </w:p>
    <w:p w:rsidR="00040AEE" w:rsidRPr="00040AEE" w:rsidRDefault="00040AEE" w:rsidP="00040AEE">
      <w:pPr>
        <w:pStyle w:val="Bezodstpw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A12906" w:rsidP="00040AEE">
      <w:pPr>
        <w:pStyle w:val="Bezodstpw"/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§ 9</w:t>
      </w:r>
    </w:p>
    <w:p w:rsidR="00040AEE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Wnioskodawca zamierzający podjąć działalność gospodarczą składa w Urzędzie wniosek w sprawie jednorazowego dofinansowania podjęcia działalności gospodarczej na druku Urzę</w:t>
      </w:r>
      <w:r w:rsidR="006674B2">
        <w:rPr>
          <w:rFonts w:ascii="Times New Roman" w:hAnsi="Times New Roman" w:cs="Times New Roman"/>
          <w:sz w:val="24"/>
          <w:szCs w:val="24"/>
        </w:rPr>
        <w:t xml:space="preserve">du z odpowiednimi załącznikami, wymienionymi we wniosku o dofinansowanie. </w:t>
      </w:r>
      <w:r w:rsidRPr="00275952">
        <w:rPr>
          <w:rFonts w:ascii="Times New Roman" w:hAnsi="Times New Roman" w:cs="Times New Roman"/>
          <w:sz w:val="24"/>
          <w:szCs w:val="24"/>
        </w:rPr>
        <w:t>Dokumenty wystawione w języku obcym nie będą brane pod uwagę przy rozpatrywaniu wniosku.</w:t>
      </w:r>
    </w:p>
    <w:p w:rsidR="00B67F93" w:rsidRPr="00275952" w:rsidRDefault="00A12906" w:rsidP="00040AEE">
      <w:pPr>
        <w:pStyle w:val="Bezodstpw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Wnioskodawca do wniosku zobowiązany jest dołączyć informacje dotyczące pomocy publicznej i pomocy de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w następującym zakresie: </w:t>
      </w:r>
    </w:p>
    <w:p w:rsidR="00B67F93" w:rsidRPr="00275952" w:rsidRDefault="00A12906" w:rsidP="00040AEE">
      <w:pPr>
        <w:pStyle w:val="Bezodstpw"/>
        <w:spacing w:after="0"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1) wszystkie zaświadczenia o pomocy de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jakie otrzymał w roku,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rym ubiega się o pomoc oraz w ciągu 2 poprzedzających go lat lub</w:t>
      </w:r>
      <w:r w:rsidRPr="00275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 xml:space="preserve">oświadczenia o wielkości pomocy de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otrzymanej w tym okresie, albo oświadczenia </w:t>
      </w:r>
      <w:r w:rsidRPr="00275952">
        <w:rPr>
          <w:rFonts w:ascii="Times New Roman" w:hAnsi="Times New Roman" w:cs="Times New Roman"/>
          <w:sz w:val="24"/>
          <w:szCs w:val="24"/>
        </w:rPr>
        <w:br/>
        <w:t>o nieotrzymaniu takiej pomocy w tym okresie;</w:t>
      </w:r>
    </w:p>
    <w:p w:rsidR="00B67F93" w:rsidRPr="00275952" w:rsidRDefault="00A12906" w:rsidP="00040AEE">
      <w:pPr>
        <w:pStyle w:val="Bezodstpw"/>
        <w:spacing w:after="0" w:line="276" w:lineRule="auto"/>
        <w:ind w:left="709" w:hanging="1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2) informacje niezbędne do udzielenia pomocy de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i pomocy publicznej, dotyczące 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Wnioskodawcy i zamierzonej do prowadzenia przez niego działalności gospodarczej.</w:t>
      </w:r>
    </w:p>
    <w:p w:rsidR="00B67F93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Dyrektor, celem wstępnego rozpatrywania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wniosk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w,</w:t>
      </w:r>
      <w:r w:rsidRPr="002759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>powołuje Komisję składającą się z pracownik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Urzędu.</w:t>
      </w:r>
    </w:p>
    <w:p w:rsidR="00B67F93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Komisja jest organem powołanym do cel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rozpatrywania i opiniowania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wniosk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r w:rsidRPr="00275952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sprawie przyznania bezrobotnemu jednorazowych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na podjęcie działalności gospodarczej.</w:t>
      </w:r>
    </w:p>
    <w:p w:rsidR="00D17A88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Przy rozpatrywaniu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wniosk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komisja kieruje się przepisami</w:t>
      </w:r>
      <w:r w:rsidR="009A518F" w:rsidRPr="00275952">
        <w:rPr>
          <w:rFonts w:ascii="Times New Roman" w:hAnsi="Times New Roman" w:cs="Times New Roman"/>
          <w:sz w:val="24"/>
          <w:szCs w:val="24"/>
        </w:rPr>
        <w:t xml:space="preserve"> prawa i ustaleniami Regulaminu, może również w tym zakresie zasięgnąć opinii Powiatowej Rady Rynku Pracy.</w:t>
      </w:r>
      <w:r w:rsidRPr="00275952">
        <w:rPr>
          <w:rFonts w:ascii="Times New Roman" w:hAnsi="Times New Roman" w:cs="Times New Roman"/>
          <w:sz w:val="24"/>
          <w:szCs w:val="24"/>
        </w:rPr>
        <w:t xml:space="preserve"> Prace Komisji oparte są na zasadach jawności, bezstronności i 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wnego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traktowania wnioskujących o przyznanie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="00040AEE">
        <w:rPr>
          <w:rFonts w:ascii="Times New Roman" w:hAnsi="Times New Roman" w:cs="Times New Roman"/>
          <w:sz w:val="24"/>
          <w:szCs w:val="24"/>
        </w:rPr>
        <w:t>w.</w:t>
      </w:r>
    </w:p>
    <w:p w:rsidR="00B67F93" w:rsidRPr="00275952" w:rsidRDefault="00D17A88" w:rsidP="00040AEE">
      <w:pPr>
        <w:pStyle w:val="Akapitzlist"/>
        <w:numPr>
          <w:ilvl w:val="2"/>
          <w:numId w:val="19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Przy rozpatrywaniu wniosków o dofinansowanie stosowane są kryteria wg karty oceny formalnej i merytorycznej. Wnioski niespełniające wymagań formalnych zostaną odrzucone. Ocena merytoryczna jest dokonywana pod warunkiem pozytywnej oceny formalnej wniosku. </w:t>
      </w:r>
    </w:p>
    <w:p w:rsidR="00B67F93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lastRenderedPageBreak/>
        <w:t xml:space="preserve">O uwzględnieniu lub odmowie uwzględnienia wniosku Urząd, powiadamia bezrobotnego w formie pisemnej w terminie 30 dni od dnia złożenia wniosku </w:t>
      </w:r>
      <w:r w:rsidRPr="00275952">
        <w:rPr>
          <w:rFonts w:ascii="Times New Roman" w:hAnsi="Times New Roman" w:cs="Times New Roman"/>
          <w:sz w:val="24"/>
          <w:szCs w:val="24"/>
        </w:rPr>
        <w:br/>
        <w:t>o dofinansowanie wraz  z kompletem niezbędnych do jego rozpatrzenia dokument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w.</w:t>
      </w:r>
    </w:p>
    <w:p w:rsidR="00B67F93" w:rsidRPr="00275952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Ubiegającym się o środki na podjęcie działalności gospodarczej nie przysługuje roszczenie o zawarcie umowy.</w:t>
      </w:r>
    </w:p>
    <w:p w:rsidR="00B67F93" w:rsidRPr="00275952" w:rsidRDefault="00B67F93" w:rsidP="00040AEE">
      <w:pPr>
        <w:pStyle w:val="Akapitzlist"/>
        <w:widowControl w:val="0"/>
        <w:spacing w:after="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Style w:val="Hyperlink0"/>
          <w:rFonts w:ascii="Times New Roman" w:hAnsi="Times New Roman" w:cs="Times New Roman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Dyrektor, w miarę posiadania przez Urząd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finansowych przeznaczonych na przyznanie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na podjęcie działalności gospodarczej ogłasza konkurs, wskazuje wysokość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finansowych, jakie zostaną rozdzielone pomiędzy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Wnioskodawc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oraz termin składania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wniosk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w. Ogłoszenie o konkursie zamieszczane jest w gablocie informacyjnej na terenie Urzędu oraz na stronie internetowej pod adresem: </w:t>
      </w:r>
      <w:r w:rsidR="00D17A88" w:rsidRPr="00275952">
        <w:rPr>
          <w:rStyle w:val="Hyperlink0"/>
          <w:rFonts w:ascii="Times New Roman" w:hAnsi="Times New Roman" w:cs="Times New Roman"/>
        </w:rPr>
        <w:t>www.</w:t>
      </w:r>
      <w:hyperlink r:id="rId7" w:history="1">
        <w:r w:rsidRPr="00275952">
          <w:rPr>
            <w:rStyle w:val="Hyperlink0"/>
            <w:rFonts w:ascii="Times New Roman" w:hAnsi="Times New Roman" w:cs="Times New Roman"/>
          </w:rPr>
          <w:t>muptorun.praca.gov.pl</w:t>
        </w:r>
      </w:hyperlink>
    </w:p>
    <w:p w:rsidR="00B67F93" w:rsidRPr="00040AEE" w:rsidRDefault="00A12906" w:rsidP="00040AEE">
      <w:pPr>
        <w:pStyle w:val="Akapitzlist"/>
        <w:widowControl w:val="0"/>
        <w:spacing w:after="0" w:line="276" w:lineRule="auto"/>
        <w:ind w:left="0" w:firstLine="567"/>
        <w:jc w:val="both"/>
        <w:rPr>
          <w:rStyle w:val="Brak"/>
          <w:rFonts w:ascii="Times New Roman" w:hAnsi="Times New Roman" w:cs="Times New Roman"/>
        </w:rPr>
      </w:pP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Nab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r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wniosk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Style w:val="Brak"/>
          <w:rFonts w:ascii="Times New Roman" w:hAnsi="Times New Roman" w:cs="Times New Roman"/>
          <w:sz w:val="24"/>
          <w:szCs w:val="24"/>
        </w:rPr>
        <w:t>w trwa co najmniej 14 dni.</w:t>
      </w:r>
    </w:p>
    <w:p w:rsidR="00B67F93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Wnioski niekompletne i nieprawidłowo sporządzone nie będą przez Urząd uwzględnione, zgodnie z § 7 ust.1 pkt 1 Rozporządzenia.</w:t>
      </w:r>
    </w:p>
    <w:p w:rsidR="00B67F93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Wnioski złożone po terminie wskazanym w ogłoszeniu nie będą podlegały ocenie. Złożenie kompletnego wniosku nie jest 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wnoznaczne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z przyznaniem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w. </w:t>
      </w:r>
    </w:p>
    <w:p w:rsidR="00FE0D30" w:rsidRPr="00040AEE" w:rsidRDefault="00A12906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Wnioskodawca,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ry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złożył wniosek ma obowiązek zgłaszania się na wyznaczone przez Urząd terminy do czasu pisemnego zwolnienia  przez Urząd z tego obowiązku.</w:t>
      </w:r>
    </w:p>
    <w:p w:rsidR="00EF231F" w:rsidRPr="00040AEE" w:rsidRDefault="00FE0D30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Upoważnieni przez Dyrektora pracownicy przeprowadzą wizję lokalną w miejscu planowanej działalności. Termin przeprowadzenia wizji jest ustalany z Wnioskodawcą. Uniemożliwienie przeprowadzenia wizji pracownikom Urzędu skutkuje negatywnym rozpatrzeniem wniosku. </w:t>
      </w:r>
    </w:p>
    <w:p w:rsidR="00EF231F" w:rsidRPr="00275952" w:rsidRDefault="00EF231F" w:rsidP="00040AEE">
      <w:pPr>
        <w:pStyle w:val="Akapitzlist"/>
        <w:widowControl w:val="0"/>
        <w:numPr>
          <w:ilvl w:val="2"/>
          <w:numId w:val="19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 stosunku do wniosków, które przejdą ocenę formalną, a łączna ich wartość przekraczać będzie limit środków będących w dyspozycji Urzędu w pierwszej kolejności rozpatrywane będą wnioski składane przez wnioskodawców, dla których Urząd jest właściwy ze względu na miejsce zarejestrowania jako osoby bezrobotnej. </w:t>
      </w:r>
    </w:p>
    <w:p w:rsidR="00B67F93" w:rsidRPr="00275952" w:rsidRDefault="00B67F93" w:rsidP="00040AEE">
      <w:pPr>
        <w:pStyle w:val="Akapitzlist"/>
        <w:widowControl w:val="0"/>
        <w:spacing w:after="0" w:line="276" w:lineRule="auto"/>
        <w:ind w:left="567"/>
        <w:jc w:val="both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B67F93" w:rsidP="00040AEE">
      <w:pPr>
        <w:pStyle w:val="Akapitzlist"/>
        <w:widowControl w:val="0"/>
        <w:spacing w:after="0" w:line="276" w:lineRule="auto"/>
        <w:ind w:left="567"/>
        <w:jc w:val="both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B67F93">
      <w:pPr>
        <w:pStyle w:val="Akapitzlist"/>
        <w:widowControl w:val="0"/>
        <w:spacing w:after="0"/>
        <w:ind w:left="567"/>
        <w:jc w:val="both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B67F93">
      <w:pPr>
        <w:pStyle w:val="Akapitzlist"/>
        <w:widowControl w:val="0"/>
        <w:spacing w:after="0"/>
        <w:ind w:left="567"/>
        <w:jc w:val="both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A12906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ROZDZIAŁ III</w:t>
      </w:r>
    </w:p>
    <w:p w:rsidR="00B67F93" w:rsidRDefault="00A12906" w:rsidP="00040AEE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PODSTAWOWE POSTANOWIENIA UMOWY</w:t>
      </w:r>
    </w:p>
    <w:p w:rsidR="00040AEE" w:rsidRPr="00275952" w:rsidRDefault="00040AEE" w:rsidP="00040AEE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A12906" w:rsidP="00040AEE">
      <w:pPr>
        <w:pStyle w:val="Bezodstpw"/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>§10</w:t>
      </w:r>
    </w:p>
    <w:p w:rsidR="00B67F93" w:rsidRPr="00040AEE" w:rsidRDefault="00A12906" w:rsidP="00040AEE">
      <w:pPr>
        <w:pStyle w:val="Bezodstpw"/>
        <w:numPr>
          <w:ilvl w:val="0"/>
          <w:numId w:val="21"/>
        </w:numPr>
        <w:suppressAutoHyphens w:val="0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Przyznanie osobie bezrobotnej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na podjęcie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działalnoś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it-IT"/>
        </w:rPr>
        <w:t xml:space="preserve">ci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gospodarczej jest dokonywane na podstawie Umowy zawartej na piśmie pod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rygorem nieważności. </w:t>
      </w:r>
    </w:p>
    <w:p w:rsidR="00B67F93" w:rsidRPr="00275952" w:rsidRDefault="00A12906" w:rsidP="00040AEE">
      <w:pPr>
        <w:pStyle w:val="Bezodstpw"/>
        <w:numPr>
          <w:ilvl w:val="0"/>
          <w:numId w:val="21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Umowa o przyznanie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na podjęcie działalności gospodarczej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zawiera 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zobowiązanie bezrobotnego do: 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podjęcia w terminie określonym w umowie działalności gospodarczej (w ciągu 30 dni od dnia podpisania umowy);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lastRenderedPageBreak/>
        <w:t xml:space="preserve">wydatkowania, udokumentowania i całkowitego rozliczenia otrzymanych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terminie nieprzekraczającym 2 miesięcy od dnia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podję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it-IT"/>
        </w:rPr>
        <w:t xml:space="preserve">cia </w:t>
      </w:r>
      <w:r w:rsidRPr="00275952">
        <w:rPr>
          <w:rFonts w:ascii="Times New Roman" w:hAnsi="Times New Roman" w:cs="Times New Roman"/>
          <w:sz w:val="24"/>
          <w:szCs w:val="24"/>
        </w:rPr>
        <w:t xml:space="preserve">działalności (wydatkowanie dotacji rozpoczyna się od dnia następnego po dniu wpływu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na wskazany rachunek bankowy bezrobotnego);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zwrotu 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wnowartości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odliczonego lub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zwr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conego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zgodnie z ustawą z dnia 11 marca 2004 r. o podatku od towar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i usług (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. Dz. U. z 2017r., poz. 1221 z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>. zm.) podatku naliczonego dotyczącego zakupionych towar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i usług w ramach otrzymanych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terminie: </w:t>
      </w:r>
    </w:p>
    <w:p w:rsidR="00B67F93" w:rsidRPr="00275952" w:rsidRDefault="00A12906" w:rsidP="00040AEE">
      <w:pPr>
        <w:pStyle w:val="Bezodstpw"/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nie dłuższym niż 90 dni od dnia złożenia przez osobę (uczestnika projektu) deklaracji podatkowej dotyczącej podatku od towar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i usług, 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rej wykazano kwotę podatku naliczonego z tego tytułu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w przypadku gdy z deklaracji za dany okres rozliczeniowy wynika </w:t>
      </w:r>
      <w:r w:rsidRPr="00275952">
        <w:rPr>
          <w:rFonts w:ascii="Times New Roman" w:hAnsi="Times New Roman" w:cs="Times New Roman"/>
          <w:sz w:val="24"/>
          <w:szCs w:val="24"/>
        </w:rPr>
        <w:br/>
        <w:t>kwota podatku podlegająca wpłacie do urzędu skarbowego lub kwota do przeniesienia na następny okres rozliczeniowy,</w:t>
      </w:r>
    </w:p>
    <w:p w:rsidR="00B67F93" w:rsidRPr="00275952" w:rsidRDefault="00A12906" w:rsidP="00040AEE">
      <w:pPr>
        <w:pStyle w:val="Bezodstpw"/>
        <w:numPr>
          <w:ilvl w:val="0"/>
          <w:numId w:val="25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30 dni od dnia dokonania przez urząd skarbowy zwrotu podatku na rzecz </w:t>
      </w:r>
      <w:r w:rsidRPr="00275952">
        <w:rPr>
          <w:rStyle w:val="Brak"/>
          <w:rFonts w:ascii="Times New Roman" w:hAnsi="Times New Roman" w:cs="Times New Roman"/>
          <w:color w:val="92D050"/>
          <w:sz w:val="24"/>
          <w:szCs w:val="24"/>
          <w:u w:color="92D050"/>
        </w:rPr>
        <w:t xml:space="preserve"> </w:t>
      </w:r>
      <w:r w:rsidR="00CC6B4C" w:rsidRPr="00275952">
        <w:rPr>
          <w:rFonts w:ascii="Times New Roman" w:hAnsi="Times New Roman" w:cs="Times New Roman"/>
          <w:sz w:val="24"/>
          <w:szCs w:val="24"/>
        </w:rPr>
        <w:t>W</w:t>
      </w:r>
      <w:r w:rsidR="00EE6EA8">
        <w:rPr>
          <w:rFonts w:ascii="Times New Roman" w:hAnsi="Times New Roman" w:cs="Times New Roman"/>
          <w:sz w:val="24"/>
          <w:szCs w:val="24"/>
        </w:rPr>
        <w:t>nioskodawcy</w:t>
      </w:r>
      <w:r w:rsidRPr="00275952">
        <w:rPr>
          <w:rFonts w:ascii="Times New Roman" w:hAnsi="Times New Roman" w:cs="Times New Roman"/>
          <w:sz w:val="24"/>
          <w:szCs w:val="24"/>
        </w:rPr>
        <w:t xml:space="preserve"> w przypadku gdy z deklaracji podatkowej dotyczącej podatku od towar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i usług, 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rej wykazano k</w:t>
      </w:r>
      <w:r w:rsidR="00EC2BAC" w:rsidRPr="00275952">
        <w:rPr>
          <w:rFonts w:ascii="Times New Roman" w:hAnsi="Times New Roman" w:cs="Times New Roman"/>
          <w:sz w:val="24"/>
          <w:szCs w:val="24"/>
        </w:rPr>
        <w:t xml:space="preserve">wotę podatku naliczonego </w:t>
      </w:r>
      <w:r w:rsidR="00BF455F">
        <w:rPr>
          <w:rFonts w:ascii="Times New Roman" w:hAnsi="Times New Roman" w:cs="Times New Roman"/>
          <w:sz w:val="24"/>
          <w:szCs w:val="24"/>
        </w:rPr>
        <w:br/>
      </w:r>
      <w:r w:rsidR="00EC2BAC" w:rsidRPr="00275952">
        <w:rPr>
          <w:rFonts w:ascii="Times New Roman" w:hAnsi="Times New Roman" w:cs="Times New Roman"/>
          <w:sz w:val="24"/>
          <w:szCs w:val="24"/>
        </w:rPr>
        <w:t>z tego</w:t>
      </w:r>
      <w:r w:rsidRPr="00275952">
        <w:rPr>
          <w:rFonts w:ascii="Times New Roman" w:hAnsi="Times New Roman" w:cs="Times New Roman"/>
          <w:sz w:val="24"/>
          <w:szCs w:val="24"/>
        </w:rPr>
        <w:t xml:space="preserve"> tytułu, za dany okres rozliczeniowy wynika kwota do zwrotu;</w:t>
      </w:r>
    </w:p>
    <w:p w:rsidR="00B67F93" w:rsidRPr="00275952" w:rsidRDefault="00A12906" w:rsidP="00040AEE">
      <w:pPr>
        <w:pStyle w:val="Bezodstpw"/>
        <w:numPr>
          <w:ilvl w:val="0"/>
          <w:numId w:val="26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prowadzenia działalności gospodarczej nieprzerwanie przez okres minimum 12 miesięcy. Do okresu prowadzenia działalności gospodarczej zalicza się przerwy w jej prowadzeniu z powodu choroby lub korzystania ze świadczenia rehabilitacyjnego;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niepodejmowania zatrudnienia oraz niezłożenia wniosku o zawieszenie </w:t>
      </w:r>
      <w:r w:rsidRPr="00275952">
        <w:rPr>
          <w:rFonts w:ascii="Times New Roman" w:hAnsi="Times New Roman" w:cs="Times New Roman"/>
          <w:sz w:val="24"/>
          <w:szCs w:val="24"/>
        </w:rPr>
        <w:br/>
        <w:t>wykonywania działalności gospodarczej w okresie pierwszych 12 miesięcy od dnia rozpoczęcia działalności gospodarczej;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wykorzystania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zgodnie z celem na jaki zostały przyznane;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przedstawienia w terminie wskazanym w umowie dokument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potwierdzających fakt zarejestrowania i rozpoczęcia działalności gospodarczej;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umożliwienia przeprowadzenia wizytacji w miejscu prowadzenia działalności; </w:t>
      </w:r>
    </w:p>
    <w:p w:rsidR="00B67F93" w:rsidRPr="00275952" w:rsidRDefault="00A12906" w:rsidP="00040AEE">
      <w:pPr>
        <w:pStyle w:val="Bezodstpw"/>
        <w:numPr>
          <w:ilvl w:val="0"/>
          <w:numId w:val="23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poinformowania Urzędu o zmianach mogących mieć wpływ na realizację umowy;</w:t>
      </w:r>
    </w:p>
    <w:p w:rsidR="00B67F93" w:rsidRPr="00275952" w:rsidRDefault="00A12906" w:rsidP="00040AEE">
      <w:pPr>
        <w:pStyle w:val="Bezodstpw"/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złożenia zgodnego z prawdą oświadczenia stanowiącego załącznik nr 1 do wniosku;</w:t>
      </w:r>
    </w:p>
    <w:p w:rsidR="00B67F93" w:rsidRPr="00275952" w:rsidRDefault="00A12906" w:rsidP="00040AEE">
      <w:pPr>
        <w:pStyle w:val="Bezodstpw"/>
        <w:numPr>
          <w:ilvl w:val="0"/>
          <w:numId w:val="27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zewnętrznego oznakowania lokalu (miejsca prowadzonej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działalnoś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it-IT"/>
        </w:rPr>
        <w:t xml:space="preserve">ci </w:t>
      </w:r>
      <w:r w:rsidRPr="00275952">
        <w:rPr>
          <w:rFonts w:ascii="Times New Roman" w:hAnsi="Times New Roman" w:cs="Times New Roman"/>
          <w:sz w:val="24"/>
          <w:szCs w:val="24"/>
        </w:rPr>
        <w:br/>
        <w:t>gospodarczej) oraz środka transportu zakupionego z dotacji;</w:t>
      </w:r>
    </w:p>
    <w:p w:rsidR="00B67F93" w:rsidRPr="00275952" w:rsidRDefault="00A12906" w:rsidP="00040AEE">
      <w:pPr>
        <w:pStyle w:val="Bezodstpw"/>
        <w:numPr>
          <w:ilvl w:val="0"/>
          <w:numId w:val="28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color w:val="92D050"/>
          <w:sz w:val="24"/>
          <w:szCs w:val="24"/>
          <w:u w:color="92D050"/>
        </w:rPr>
        <w:t xml:space="preserve"> </w:t>
      </w:r>
      <w:r w:rsidRPr="00275952">
        <w:rPr>
          <w:rFonts w:ascii="Times New Roman" w:hAnsi="Times New Roman" w:cs="Times New Roman"/>
          <w:sz w:val="24"/>
          <w:szCs w:val="24"/>
        </w:rPr>
        <w:t xml:space="preserve">informowania otoczenia o realizacji Projektu finansowanego ze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w Europejskiego Funduszu Społecznego poprzez oznaczenie  rzeczy  (urządzeń, maszyn, narzędzi itp.)  naklejkami z logo EFS;</w:t>
      </w:r>
    </w:p>
    <w:p w:rsidR="00B67F93" w:rsidRPr="00275952" w:rsidRDefault="00A12906" w:rsidP="00040AEE">
      <w:pPr>
        <w:pStyle w:val="Bezodstpw"/>
        <w:numPr>
          <w:ilvl w:val="0"/>
          <w:numId w:val="29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przechowywania rzeczy (urządzeń, maszyn, narzędzi itp.) zakupionych </w:t>
      </w:r>
      <w:r w:rsidRPr="00275952">
        <w:rPr>
          <w:rFonts w:ascii="Times New Roman" w:hAnsi="Times New Roman" w:cs="Times New Roman"/>
          <w:sz w:val="24"/>
          <w:szCs w:val="24"/>
        </w:rPr>
        <w:br/>
        <w:t>w ramach Umowy w miejscu prowadzenia działalności;</w:t>
      </w:r>
    </w:p>
    <w:p w:rsidR="00B67F93" w:rsidRPr="00040AEE" w:rsidRDefault="00A12906" w:rsidP="00040AEE">
      <w:pPr>
        <w:pStyle w:val="Bezodstpw"/>
        <w:numPr>
          <w:ilvl w:val="0"/>
          <w:numId w:val="27"/>
        </w:numPr>
        <w:suppressAutoHyphens w:val="0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nienaruszenia innych postanowień niniejszej umowy. </w:t>
      </w:r>
    </w:p>
    <w:p w:rsidR="00B67F93" w:rsidRPr="00275952" w:rsidRDefault="00A12906" w:rsidP="00040AEE">
      <w:pPr>
        <w:pStyle w:val="Bezodstpw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Prezydent może przedłużyć term</w:t>
      </w:r>
      <w:r w:rsidR="00EC2BAC" w:rsidRPr="00275952">
        <w:rPr>
          <w:rFonts w:ascii="Times New Roman" w:hAnsi="Times New Roman" w:cs="Times New Roman"/>
          <w:sz w:val="24"/>
          <w:szCs w:val="24"/>
        </w:rPr>
        <w:t>iny określone w ust. 2 pkt 2</w:t>
      </w:r>
      <w:r w:rsidRPr="00275952">
        <w:rPr>
          <w:rFonts w:ascii="Times New Roman" w:hAnsi="Times New Roman" w:cs="Times New Roman"/>
          <w:sz w:val="24"/>
          <w:szCs w:val="24"/>
        </w:rPr>
        <w:t xml:space="preserve"> w przypadku,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gdy za ich przedłużeniem przemawiają względy społeczne, 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szczeg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lności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przypadki losowe i sytuacje niezależne od bezrobotnego (fakt ten musi być udokumentowany niezwłocznie). </w:t>
      </w:r>
    </w:p>
    <w:p w:rsidR="00B67F93" w:rsidRPr="00275952" w:rsidRDefault="00A12906" w:rsidP="00040AEE">
      <w:pPr>
        <w:pStyle w:val="Bezodstpw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lastRenderedPageBreak/>
        <w:t xml:space="preserve">W razie niedotrzymania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warunk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określonych w ust. 2 niniejszych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kryteri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r w:rsidRPr="00275952">
        <w:rPr>
          <w:rFonts w:ascii="Times New Roman" w:hAnsi="Times New Roman" w:cs="Times New Roman"/>
          <w:sz w:val="24"/>
          <w:szCs w:val="24"/>
        </w:rPr>
        <w:br/>
        <w:t xml:space="preserve">Prezydent odstąpi od umowy. Osoba,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>rej zostały jednorazowo przyznane środki na podjęcie działalności gospodarczej zobowiązana jest do ich zwrotu w terminie 30 dni od dnia otrzymania wezwania do zwrotu wraz z odsetkami ustawowymi naliczonymi od dnia ich uzyskania. Brak spłaty spowoduje, że Prezydent wystąpi na drogę postępowania sądowego przeciwko dłużnikowi, a w przypadku ustanowienia zabezpieczenia w formie poręczenia os</w:t>
      </w:r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b fizycznych także w stosunku do poręczycieli odpowiadających solidarnie. </w:t>
      </w:r>
    </w:p>
    <w:p w:rsidR="00B67F93" w:rsidRPr="00275952" w:rsidRDefault="00A12906" w:rsidP="00040AEE">
      <w:pPr>
        <w:pStyle w:val="Akapitzlist"/>
        <w:numPr>
          <w:ilvl w:val="0"/>
          <w:numId w:val="30"/>
        </w:numPr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Osoba,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ra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 otrzymała z Europejskiego Funduszu Społecznego jednorazowo środki na podjęcie działalności gospodarczej polegającej na prowadzeniu żłobka lub klubu dziecięcego z miejscami integracyjnymi lub polegającej na świadczeniu usług rehabilitacyjnych dla dzieci niepełnosprawnych w miejscu zamieszkania, w tym usług mobilnych lub opiekun,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ry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 otrzymał z Europejskiego Funduszu Społecznego jednorazowo środki na podjęcie działalności gospodarczej, jest obowiązany dokonać zwrotu, w terminie 30 dni od dnia doręczenia wezwania, otrzymanych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Style w:val="Brak"/>
          <w:rFonts w:ascii="Times New Roman" w:hAnsi="Times New Roman" w:cs="Times New Roman"/>
          <w:sz w:val="24"/>
          <w:szCs w:val="24"/>
        </w:rPr>
        <w:t>w proporcjonalnie do okresu, jaki pozostał do 12 miesięcy prowadzenia działalności gospodarczej, jeżeli prowadził działalność gospodarczą przez okres kr</w:t>
      </w:r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tszy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 niż 12 miesięcy.</w:t>
      </w:r>
    </w:p>
    <w:p w:rsidR="00B67F93" w:rsidRPr="00275952" w:rsidRDefault="00A12906" w:rsidP="00040AEE">
      <w:pPr>
        <w:pStyle w:val="Bezodstpw"/>
        <w:suppressAutoHyphens w:val="0"/>
        <w:spacing w:after="0" w:line="276" w:lineRule="auto"/>
        <w:ind w:left="567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W przypadku naruszenia innych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warunk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Style w:val="Brak"/>
          <w:rFonts w:ascii="Times New Roman" w:hAnsi="Times New Roman" w:cs="Times New Roman"/>
          <w:sz w:val="24"/>
          <w:szCs w:val="24"/>
        </w:rPr>
        <w:t>w umowy stosuje się przepis ust. 4</w:t>
      </w:r>
    </w:p>
    <w:p w:rsidR="00B67F93" w:rsidRPr="00275952" w:rsidRDefault="00A12906" w:rsidP="00040AEE">
      <w:pPr>
        <w:pStyle w:val="Bezodstpw"/>
        <w:numPr>
          <w:ilvl w:val="0"/>
          <w:numId w:val="30"/>
        </w:numPr>
        <w:suppressAutoHyphens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 xml:space="preserve">W przypadku śmierci osoby,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rej zostały przyznane środki w okresie od dnia zawarcia umowy o przyznanie jednorazowo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na podjęcie działalności gospodarczej do upływu 12 miesięcy prowadzenia tej działalności dochodzi się zwrotu wypłaconych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Fonts w:ascii="Times New Roman" w:hAnsi="Times New Roman" w:cs="Times New Roman"/>
          <w:sz w:val="24"/>
          <w:szCs w:val="24"/>
        </w:rPr>
        <w:t xml:space="preserve">w </w:t>
      </w:r>
      <w:proofErr w:type="spellStart"/>
      <w:r w:rsidRPr="00275952">
        <w:rPr>
          <w:rFonts w:ascii="Times New Roman" w:hAnsi="Times New Roman" w:cs="Times New Roman"/>
          <w:sz w:val="24"/>
          <w:szCs w:val="24"/>
        </w:rPr>
        <w:t>w</w:t>
      </w:r>
      <w:proofErr w:type="spellEnd"/>
      <w:r w:rsidRPr="00275952">
        <w:rPr>
          <w:rFonts w:ascii="Times New Roman" w:hAnsi="Times New Roman" w:cs="Times New Roman"/>
          <w:sz w:val="24"/>
          <w:szCs w:val="24"/>
        </w:rPr>
        <w:t xml:space="preserve"> wysokości proporcjonalnej do okresu nieprowadzenia działalności gospodarczej. Od kwoty podlegającej zwrotowi nie nalicza się odsetek ustawowych. </w:t>
      </w:r>
    </w:p>
    <w:p w:rsidR="00EC2BAC" w:rsidRPr="00275952" w:rsidRDefault="00EC2BAC" w:rsidP="00040AEE">
      <w:pPr>
        <w:pStyle w:val="Akapitzlist"/>
        <w:numPr>
          <w:ilvl w:val="0"/>
          <w:numId w:val="30"/>
        </w:num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275952">
        <w:rPr>
          <w:rFonts w:ascii="Times New Roman" w:hAnsi="Times New Roman" w:cs="Times New Roman"/>
          <w:sz w:val="24"/>
          <w:szCs w:val="24"/>
        </w:rPr>
        <w:t>Wypłata środków następuje przelewem na konto w terminie 7 dni kalendarzowych od daty podpisania umowy lub od daty ustanowienia zabezpieczenia prawidłowego wykonania umowy, jeżeli nie zostało dokonane przed podpisaniem umowy.</w:t>
      </w:r>
    </w:p>
    <w:p w:rsidR="00636CB6" w:rsidRPr="00275952" w:rsidRDefault="00636CB6">
      <w:pPr>
        <w:pStyle w:val="Tekstpodstawowywcity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</w:p>
    <w:p w:rsidR="00B67F93" w:rsidRPr="00275952" w:rsidRDefault="00B67F93">
      <w:pPr>
        <w:widowControl w:val="0"/>
        <w:spacing w:after="0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</w:p>
    <w:p w:rsidR="00B67F93" w:rsidRPr="00275952" w:rsidRDefault="00A12906">
      <w:pPr>
        <w:widowControl w:val="0"/>
        <w:spacing w:after="0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ROZDZIAŁ IV</w:t>
      </w:r>
    </w:p>
    <w:p w:rsidR="00B67F93" w:rsidRPr="00275952" w:rsidRDefault="00A12906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  <w:lang w:val="de-DE"/>
        </w:rPr>
        <w:t>ZABEZPIECZENIE PRAWID</w:t>
      </w: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Ł</w:t>
      </w: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  <w:lang w:val="de-DE"/>
        </w:rPr>
        <w:t>OWEGO WYKORZYSTANIA</w:t>
      </w:r>
    </w:p>
    <w:p w:rsidR="00B67F93" w:rsidRPr="00275952" w:rsidRDefault="00A12906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  <w:lang w:val="de-DE"/>
        </w:rPr>
        <w:t xml:space="preserve">PRZYZNANYCH </w:t>
      </w: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ŚRODKÓW</w:t>
      </w:r>
    </w:p>
    <w:p w:rsidR="00B67F93" w:rsidRDefault="00B67F93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040AEE" w:rsidRPr="00275952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B67F93" w:rsidRPr="00040AEE" w:rsidRDefault="00A12906" w:rsidP="00040AEE">
      <w:pPr>
        <w:pStyle w:val="Bezodstpw"/>
        <w:jc w:val="center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>§ 11</w:t>
      </w:r>
    </w:p>
    <w:p w:rsidR="00B67F93" w:rsidRPr="00040AEE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1.</w:t>
      </w:r>
      <w:r w:rsidRPr="00275952">
        <w:rPr>
          <w:rStyle w:val="Brak"/>
          <w:rFonts w:eastAsia="Calibri" w:cs="Times New Roman"/>
          <w:sz w:val="24"/>
          <w:szCs w:val="24"/>
        </w:rPr>
        <w:t xml:space="preserve">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W celu zapewnienia dotrzymania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warunk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w umowy Urząd uzależnia jej zawarcie od przedstawienia przez bezrobotnego odpowiedniego zabezpieczenia.</w:t>
      </w:r>
    </w:p>
    <w:p w:rsidR="00B67F93" w:rsidRPr="00275952" w:rsidRDefault="00A12906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2. Dopuszczalne formy zabezpieczenia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Style w:val="Brak"/>
          <w:rFonts w:ascii="Times New Roman" w:hAnsi="Times New Roman" w:cs="Times New Roman"/>
          <w:sz w:val="24"/>
          <w:szCs w:val="24"/>
          <w:lang w:val="en-US"/>
        </w:rPr>
        <w:t>w:</w:t>
      </w:r>
    </w:p>
    <w:p w:rsidR="00B67F93" w:rsidRPr="00275952" w:rsidRDefault="00A12906" w:rsidP="00040AEE">
      <w:pPr>
        <w:pStyle w:val="Bezodstpw"/>
        <w:numPr>
          <w:ilvl w:val="0"/>
          <w:numId w:val="32"/>
        </w:numPr>
        <w:spacing w:after="0" w:line="276" w:lineRule="auto"/>
        <w:rPr>
          <w:rStyle w:val="Brak"/>
          <w:rFonts w:ascii="Times New Roman" w:hAnsi="Times New Roman" w:cs="Times New Roman"/>
          <w:sz w:val="24"/>
          <w:szCs w:val="24"/>
          <w:u w:val="single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  <w:u w:val="single"/>
        </w:rPr>
        <w:t>Weksel z poręczeniem wekslowym</w:t>
      </w:r>
    </w:p>
    <w:p w:rsidR="00B67F93" w:rsidRPr="00275952" w:rsidRDefault="00A12906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Zabezpieczeniem udzielonych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w finansowych na wypadek konieczności ich zwrotu jest weksel poręczony przez: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 w:hanging="851"/>
        <w:jc w:val="both"/>
        <w:rPr>
          <w:rStyle w:val="Brak"/>
          <w:rFonts w:eastAsia="Calibri" w:cs="Times New Roman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            - 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dw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ch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poręczycieli osiągających średni miesięczny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doch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it-IT"/>
        </w:rPr>
        <w:t xml:space="preserve">d brutto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br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lastRenderedPageBreak/>
        <w:t xml:space="preserve">z 3 ostatnich miesięcy w wysokości co najmniej </w:t>
      </w:r>
      <w:r w:rsidRPr="00275952">
        <w:rPr>
          <w:rStyle w:val="Brak"/>
          <w:rFonts w:eastAsia="Calibri" w:cs="Times New Roman"/>
          <w:sz w:val="24"/>
          <w:szCs w:val="24"/>
        </w:rPr>
        <w:t>2.300,00zł.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(każda osoba) lub</w:t>
      </w:r>
    </w:p>
    <w:p w:rsidR="00B67F93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 jednego poręczyciela osiągającego średni miesięczny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doch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it-IT"/>
        </w:rPr>
        <w:t xml:space="preserve">d brutto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br/>
        <w:t xml:space="preserve">z 3 ostatnich miesięcy w wysokości co najmniej </w:t>
      </w:r>
      <w:r w:rsidRPr="00275952">
        <w:rPr>
          <w:rStyle w:val="Brak"/>
          <w:rFonts w:eastAsia="Calibri" w:cs="Times New Roman"/>
          <w:sz w:val="24"/>
          <w:szCs w:val="24"/>
        </w:rPr>
        <w:t>4.600,00zł.</w:t>
      </w:r>
    </w:p>
    <w:p w:rsidR="00040AEE" w:rsidRDefault="00040AEE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sz w:val="24"/>
          <w:szCs w:val="24"/>
        </w:rPr>
      </w:pPr>
    </w:p>
    <w:p w:rsidR="00040AEE" w:rsidRDefault="00040AEE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sz w:val="24"/>
          <w:szCs w:val="24"/>
        </w:rPr>
      </w:pPr>
    </w:p>
    <w:p w:rsidR="00040AEE" w:rsidRPr="00040AEE" w:rsidRDefault="00040AEE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sz w:val="24"/>
          <w:szCs w:val="24"/>
        </w:rPr>
      </w:pP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Ponadto poręczycielem może być osoba fizyczna: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zatrudniona w Polsce,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niebędąca współmałżonkiem wnioskodawcy,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ra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nie udzielił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a por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ęczenia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na niezakończone umowy w sprawie     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udzielenia dotacji i refundacji,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ra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nie posiada nie rozliczonej umowy dotacji i refundacji,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pozostająca w stosunku pracy z pracodawcą nie będącym w stanie </w:t>
      </w:r>
    </w:p>
    <w:p w:rsidR="004F2CC1" w:rsidRDefault="00A12906" w:rsidP="004F2CC1">
      <w:pPr>
        <w:pStyle w:val="Tekstpodstawowywcity"/>
        <w:tabs>
          <w:tab w:val="left" w:pos="1843"/>
        </w:tabs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likwidacji lub upadłości, zatrudniona na czas nieokreślony lub określony </w:t>
      </w:r>
    </w:p>
    <w:p w:rsidR="004F2CC1" w:rsidRDefault="004F2CC1" w:rsidP="004F2CC1">
      <w:pPr>
        <w:pStyle w:val="Tekstpodstawowywcity"/>
        <w:tabs>
          <w:tab w:val="left" w:pos="1843"/>
        </w:tabs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  <w:t xml:space="preserve">nie </w:t>
      </w:r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kr</w:t>
      </w:r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tszy</w:t>
      </w:r>
      <w:proofErr w:type="spellEnd"/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niż 2 lata licząc od dnia podpisania umowy przez </w:t>
      </w:r>
    </w:p>
    <w:p w:rsidR="00B67F93" w:rsidRPr="00275952" w:rsidRDefault="004F2CC1" w:rsidP="004F2CC1">
      <w:pPr>
        <w:pStyle w:val="Tekstpodstawowywcity"/>
        <w:tabs>
          <w:tab w:val="left" w:pos="1843"/>
        </w:tabs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Wnioskodawcę, </w:t>
      </w:r>
    </w:p>
    <w:p w:rsidR="00B67F93" w:rsidRPr="00275952" w:rsidRDefault="00A12906" w:rsidP="00040AEE">
      <w:pPr>
        <w:pStyle w:val="Tekstpodstawowywcity"/>
        <w:tabs>
          <w:tab w:val="left" w:pos="1843"/>
        </w:tabs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niebędąca w okresie wypowiedzenia, wobec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rej nie są ustanowione  </w:t>
      </w:r>
    </w:p>
    <w:p w:rsidR="00B67F93" w:rsidRPr="00275952" w:rsidRDefault="00A12906" w:rsidP="00040AEE">
      <w:pPr>
        <w:pStyle w:val="Tekstpodstawowywcity"/>
        <w:tabs>
          <w:tab w:val="left" w:pos="1843"/>
        </w:tabs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zajęcia  sądowe i administracyjne,</w:t>
      </w:r>
    </w:p>
    <w:p w:rsidR="00B67F93" w:rsidRPr="00275952" w:rsidRDefault="00A12906" w:rsidP="00040AEE">
      <w:pPr>
        <w:pStyle w:val="Tekstpodstawowywcity"/>
        <w:spacing w:after="0" w:line="276" w:lineRule="auto"/>
        <w:ind w:left="993" w:firstLine="70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posiadająca prawo do emerytury lub renty stałej,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prowadząca działalność gospodarczą,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ra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to działalność nie jest w stanie  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likwidacji lub upadłości (z wyłączeniem os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b fizycznych prowadzących  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działalność gospodarczą rozliczających się z podatku dochodowego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br/>
        <w:t xml:space="preserve">  w formie karty podatkowej oraz w formie ryczałtu od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przychod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w 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ewidencjonowanych),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wobec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rej nie jest prowadzone postępowanie egzekucyjne,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w wieku do 70 lat,</w:t>
      </w:r>
    </w:p>
    <w:p w:rsidR="00B67F93" w:rsidRPr="00275952" w:rsidRDefault="00A12906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zameldowana i zamieszkująca w Polsce.</w:t>
      </w:r>
    </w:p>
    <w:p w:rsidR="00B67F93" w:rsidRPr="00275952" w:rsidRDefault="00B67F93" w:rsidP="00040AEE">
      <w:pPr>
        <w:pStyle w:val="Tekstpodstawowywcity"/>
        <w:spacing w:after="0" w:line="276" w:lineRule="auto"/>
        <w:ind w:left="1701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Wymagane dokumenty (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kt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re Wnioskodawca składa po uzyskaniu pozytywnej odpowiedzi na złożony wniosek o dofinansowanie):</w:t>
      </w: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>ęczyciel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 xml:space="preserve"> pozostający w stosunku pracy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informacja o poręczycielu (na druku Urzędu)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zaświadczenie o dochodach (na druku Urzędu)</w:t>
      </w: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>ęczyciel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 xml:space="preserve"> będący emerytem lub rencistą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informacja o poręczycielu (na druku Urzędu)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decyzja o</w:t>
      </w:r>
      <w:r w:rsidRPr="00275952">
        <w:rPr>
          <w:rStyle w:val="Brak"/>
          <w:rFonts w:eastAsia="Calibri" w:cs="Times New Roman"/>
          <w:sz w:val="24"/>
          <w:szCs w:val="24"/>
        </w:rPr>
        <w:t xml:space="preserve">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przyznaniu emerytury lub renty</w:t>
      </w:r>
    </w:p>
    <w:p w:rsidR="00B67F93" w:rsidRPr="00275952" w:rsidRDefault="00A12906" w:rsidP="00040AEE">
      <w:pPr>
        <w:pStyle w:val="Tekstpodstawowywcity"/>
        <w:spacing w:after="0" w:line="276" w:lineRule="auto"/>
        <w:ind w:left="1560" w:hanging="142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odcinki, wyciągi z banku lub zaświadczenie z ZUS o wysokości emerytury lub renty z 3 ostatnich miesięcy</w:t>
      </w: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>ęczyciel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t xml:space="preserve"> prowadzący działalność gospodarczą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informacja o poręczycielu (na druku Urzędu)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zaświadczenie o wpisie do ewidencji działalności gospodarczej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PIT za ubiegły rok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oświadczenie o niezaleganiu z podatkami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oświadczenie o niezaleganiu ze składkami ZUS</w:t>
      </w:r>
    </w:p>
    <w:p w:rsidR="00B67F93" w:rsidRPr="00275952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u w:val="single"/>
        </w:rPr>
        <w:lastRenderedPageBreak/>
        <w:t>Dodatkowe dokumenty: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-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dow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d osobisty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akt zgonu współmałżonka poręczyciela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akt rozwodu</w:t>
      </w:r>
    </w:p>
    <w:p w:rsidR="00B67F93" w:rsidRPr="00275952" w:rsidRDefault="00A12906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- umowa o rozdzielności majątkowej.</w:t>
      </w:r>
    </w:p>
    <w:p w:rsidR="00B67F93" w:rsidRPr="00275952" w:rsidRDefault="00B67F93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</w:p>
    <w:p w:rsidR="00B67F93" w:rsidRPr="00275952" w:rsidRDefault="00B67F93" w:rsidP="00040AEE">
      <w:pPr>
        <w:pStyle w:val="Tekstpodstawowywcity"/>
        <w:spacing w:after="0" w:line="276" w:lineRule="auto"/>
        <w:ind w:left="1418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</w:p>
    <w:p w:rsidR="00B67F93" w:rsidRPr="00040AEE" w:rsidRDefault="00A12906" w:rsidP="00040AEE">
      <w:pPr>
        <w:pStyle w:val="Tekstpodstawowywcity"/>
        <w:spacing w:after="0" w:line="276" w:lineRule="auto"/>
        <w:jc w:val="both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W dniu podpisania Umowy do Urzędu zgłaszają się Wnioskodawca, współmałżonek Wnioskodawcy, poręczyciele oraz współmałżonkowie poręczycieli – wyjątek stanowi sytuacja, gdy małżonkowie posiadają rozdzielność majątkową. Podpisanie Umowy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br/>
        <w:t xml:space="preserve">o przyznanie bezrobotnemu </w:t>
      </w:r>
      <w:proofErr w:type="spellStart"/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środk</w:t>
      </w:r>
      <w:proofErr w:type="spellEnd"/>
      <w:r w:rsidRPr="00275952">
        <w:rPr>
          <w:rStyle w:val="Brak"/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w następuje po uprzednim uzgodnieniu terminu.</w:t>
      </w:r>
    </w:p>
    <w:p w:rsidR="00B67F93" w:rsidRPr="00275952" w:rsidRDefault="00A12906" w:rsidP="00040AEE">
      <w:pPr>
        <w:pStyle w:val="Bezodstpw"/>
        <w:numPr>
          <w:ilvl w:val="0"/>
          <w:numId w:val="32"/>
        </w:numPr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u w:val="single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  <w:u w:val="single"/>
        </w:rPr>
        <w:t>Akt notarialny o poddaniu się egzekucji przez dłużnika.</w:t>
      </w:r>
    </w:p>
    <w:p w:rsidR="00B67F93" w:rsidRPr="00275952" w:rsidRDefault="00A12906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Kwota podlegająca egzekucji w formie aktu notarialnego stanowi nie mniej niż </w:t>
      </w:r>
      <w:r w:rsidRPr="00275952">
        <w:rPr>
          <w:rStyle w:val="Brak"/>
          <w:rFonts w:ascii="Times New Roman" w:hAnsi="Times New Roman" w:cs="Times New Roman"/>
          <w:sz w:val="24"/>
          <w:szCs w:val="24"/>
        </w:rPr>
        <w:br/>
        <w:t>3-krotność przyznanego dofinansowania. W przypadku wyboru tej formy zabezpieczenia jej akceptacja przez Dyrektora uzależniona będzie od przedstawionych przez Wnioskodawcę informacji i dokument</w:t>
      </w:r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w dotyczących majątku ruchomego i nieruchomego, z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kt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rego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 może on poddać się egzekucji. </w:t>
      </w:r>
    </w:p>
    <w:p w:rsidR="00B67F93" w:rsidRPr="00275952" w:rsidRDefault="00A12906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>Koszt wyżej wymienionego zabezpieczenia ponosi Wnioskodawca.</w:t>
      </w:r>
    </w:p>
    <w:p w:rsidR="00B67F93" w:rsidRPr="00275952" w:rsidRDefault="00A12906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</w:rPr>
        <w:t xml:space="preserve">W dniu podpisania Umowy do Urzędu zgłaszają się Wnioskodawca i współmałżonek Wnioskodawcy. Podpisanie Umowy o przyznanie bezrobotnemu </w:t>
      </w:r>
      <w:proofErr w:type="spellStart"/>
      <w:r w:rsidRPr="00275952">
        <w:rPr>
          <w:rStyle w:val="Brak"/>
          <w:rFonts w:ascii="Times New Roman" w:hAnsi="Times New Roman" w:cs="Times New Roman"/>
          <w:sz w:val="24"/>
          <w:szCs w:val="24"/>
        </w:rPr>
        <w:t>środk</w:t>
      </w:r>
      <w:proofErr w:type="spellEnd"/>
      <w:r w:rsidRPr="00275952">
        <w:rPr>
          <w:rStyle w:val="Brak"/>
          <w:rFonts w:ascii="Times New Roman" w:hAnsi="Times New Roman" w:cs="Times New Roman"/>
          <w:sz w:val="24"/>
          <w:szCs w:val="24"/>
          <w:lang w:val="es-ES_tradnl"/>
        </w:rPr>
        <w:t>ó</w:t>
      </w:r>
      <w:r w:rsidRPr="00275952">
        <w:rPr>
          <w:rStyle w:val="Brak"/>
          <w:rFonts w:ascii="Times New Roman" w:hAnsi="Times New Roman" w:cs="Times New Roman"/>
          <w:sz w:val="24"/>
          <w:szCs w:val="24"/>
        </w:rPr>
        <w:t>w następuje po uprzednim uzgodnieniu terminu.</w:t>
      </w:r>
    </w:p>
    <w:p w:rsidR="0092270B" w:rsidRPr="00275952" w:rsidRDefault="0092270B" w:rsidP="00040AEE">
      <w:pPr>
        <w:pStyle w:val="Bezodstpw"/>
        <w:numPr>
          <w:ilvl w:val="0"/>
          <w:numId w:val="32"/>
        </w:numPr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u w:val="single"/>
          <w:lang w:val="pt-PT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  <w:u w:val="single"/>
          <w:lang w:val="pt-PT"/>
        </w:rPr>
        <w:t>Poręczenie Toruńskiego Funduszu Poręczeń Kredytowych Sp. z o.o. w Toruniu  oraz weksel in blanco z poręczeniem wekslowym przez jednego poręczyciela osiągającego średni miesięcy dochód brutto z 3 ostatnich miesięcy w wysokości co najmniej 2.300,00 zł.</w:t>
      </w:r>
    </w:p>
    <w:p w:rsidR="0092270B" w:rsidRPr="00275952" w:rsidRDefault="0092270B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  <w:r w:rsidRPr="00275952">
        <w:rPr>
          <w:rStyle w:val="Brak"/>
          <w:rFonts w:ascii="Times New Roman" w:hAnsi="Times New Roman" w:cs="Times New Roman"/>
          <w:sz w:val="24"/>
          <w:szCs w:val="24"/>
          <w:lang w:val="pt-PT"/>
        </w:rPr>
        <w:t>Koszt zabezpieczenia w formie poręczenia TFPK SP. z o.o. ponosi Wnioskodawca. W dniu podpisania Umowy do Urzędu zgłaszają się Wnioskodawca, współmałżonek Wnioskodawcy, poręczyciel oraz współmałżonek poręczyciela – wyjątek stanowi sytuacja, gdy małżonkowie posiadają rozdzielność majątkową. Podpisanie Umowy o przyznanie bezrobotnemu środków następuje po uprzednim uzgodnieniu terminu.</w:t>
      </w:r>
    </w:p>
    <w:p w:rsidR="00B67F93" w:rsidRPr="00275952" w:rsidRDefault="00B67F93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636CB6" w:rsidRPr="00275952" w:rsidRDefault="00636CB6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636CB6" w:rsidRDefault="00636CB6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040AEE" w:rsidRPr="00275952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  <w:lang w:val="pt-PT"/>
        </w:rPr>
      </w:pPr>
    </w:p>
    <w:p w:rsidR="00B67F93" w:rsidRPr="00275952" w:rsidRDefault="00A12906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ROZDZIAŁ V</w:t>
      </w:r>
    </w:p>
    <w:p w:rsidR="00B67F93" w:rsidRPr="00275952" w:rsidRDefault="00A12906">
      <w:pPr>
        <w:pStyle w:val="Bezodstpw"/>
        <w:jc w:val="center"/>
        <w:rPr>
          <w:rStyle w:val="Brak"/>
          <w:rFonts w:ascii="Times New Roman" w:hAnsi="Times New Roman" w:cs="Times New Roman"/>
          <w:b/>
          <w:bCs/>
          <w:sz w:val="24"/>
          <w:szCs w:val="24"/>
        </w:rPr>
      </w:pP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  <w:lang w:val="en-US"/>
        </w:rPr>
        <w:t>POSTANOWIENIA KO</w:t>
      </w: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</w:rPr>
        <w:t>Ń</w:t>
      </w:r>
      <w:r w:rsidRPr="00275952">
        <w:rPr>
          <w:rStyle w:val="Brak"/>
          <w:rFonts w:ascii="Times New Roman" w:hAnsi="Times New Roman" w:cs="Times New Roman"/>
          <w:b/>
          <w:bCs/>
          <w:sz w:val="24"/>
          <w:szCs w:val="24"/>
          <w:lang w:val="de-DE"/>
        </w:rPr>
        <w:t>COWE</w:t>
      </w:r>
    </w:p>
    <w:p w:rsidR="00B67F93" w:rsidRDefault="00B67F93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040AEE" w:rsidRPr="00275952" w:rsidRDefault="00040AEE">
      <w:pPr>
        <w:pStyle w:val="Bezodstpw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040AEE">
      <w:pPr>
        <w:pStyle w:val="Tekstpodstawowywcity"/>
        <w:spacing w:after="0" w:line="276" w:lineRule="auto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§12</w:t>
      </w:r>
    </w:p>
    <w:p w:rsidR="00B67F93" w:rsidRPr="00275952" w:rsidRDefault="00A12906" w:rsidP="00040AEE">
      <w:pPr>
        <w:pStyle w:val="Tekstpodstawowywcity"/>
        <w:numPr>
          <w:ilvl w:val="0"/>
          <w:numId w:val="34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W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szczeg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lnie uzasadnionych przypadkach Dyrektor może rozpatrzyć wniosek w </w:t>
      </w:r>
      <w:proofErr w:type="spellStart"/>
      <w:r w:rsidRPr="00275952">
        <w:rPr>
          <w:rFonts w:eastAsia="Calibri" w:cs="Times New Roman"/>
          <w:b w:val="0"/>
          <w:bCs w:val="0"/>
          <w:sz w:val="24"/>
          <w:szCs w:val="24"/>
        </w:rPr>
        <w:t>spos</w:t>
      </w:r>
      <w:proofErr w:type="spellEnd"/>
      <w:r w:rsidRPr="00275952">
        <w:rPr>
          <w:rFonts w:eastAsia="Calibri" w:cs="Times New Roman"/>
          <w:b w:val="0"/>
          <w:bCs w:val="0"/>
          <w:sz w:val="24"/>
          <w:szCs w:val="24"/>
          <w:lang w:val="es-ES_tradnl"/>
        </w:rPr>
        <w:t>ó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b inny, niż określony w niniejszym Regulaminie. </w:t>
      </w:r>
    </w:p>
    <w:p w:rsidR="002A4C46" w:rsidRPr="00275952" w:rsidRDefault="002A4C46" w:rsidP="00040AEE">
      <w:pPr>
        <w:pStyle w:val="Tekstpodstawowywcity"/>
        <w:numPr>
          <w:ilvl w:val="0"/>
          <w:numId w:val="34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Postanowienia Regulaminu mogą być zmienione, gdy zmianie ulegną warunki społeczno-gospodarcze, po pozytywnym zaopiniowaniu przez Powiatową Radę Rynku Pracy.</w:t>
      </w:r>
    </w:p>
    <w:p w:rsidR="00B67F93" w:rsidRPr="00275952" w:rsidRDefault="00A12906" w:rsidP="00040AEE">
      <w:pPr>
        <w:pStyle w:val="Tekstpodstawowywcity"/>
        <w:numPr>
          <w:ilvl w:val="0"/>
          <w:numId w:val="34"/>
        </w:numPr>
        <w:spacing w:after="0" w:line="276" w:lineRule="auto"/>
        <w:jc w:val="both"/>
        <w:rPr>
          <w:rFonts w:eastAsia="Calibri" w:cs="Times New Roman"/>
          <w:b w:val="0"/>
          <w:bCs w:val="0"/>
          <w:sz w:val="24"/>
          <w:szCs w:val="24"/>
        </w:rPr>
      </w:pPr>
      <w:r w:rsidRPr="00275952">
        <w:rPr>
          <w:rFonts w:eastAsia="Calibri" w:cs="Times New Roman"/>
          <w:b w:val="0"/>
          <w:bCs w:val="0"/>
          <w:sz w:val="24"/>
          <w:szCs w:val="24"/>
        </w:rPr>
        <w:t>Regulamin wchod</w:t>
      </w:r>
      <w:r w:rsidR="002A4C46" w:rsidRPr="00275952">
        <w:rPr>
          <w:rFonts w:eastAsia="Calibri" w:cs="Times New Roman"/>
          <w:b w:val="0"/>
          <w:bCs w:val="0"/>
          <w:sz w:val="24"/>
          <w:szCs w:val="24"/>
        </w:rPr>
        <w:t xml:space="preserve">zi w życie z dniem  </w:t>
      </w:r>
      <w:r w:rsidR="0026047D">
        <w:rPr>
          <w:rFonts w:eastAsia="Calibri" w:cs="Times New Roman"/>
          <w:b w:val="0"/>
          <w:bCs w:val="0"/>
          <w:sz w:val="24"/>
          <w:szCs w:val="24"/>
        </w:rPr>
        <w:t>18.01.</w:t>
      </w:r>
      <w:r w:rsidR="002A4C46" w:rsidRPr="00275952">
        <w:rPr>
          <w:rFonts w:eastAsia="Calibri" w:cs="Times New Roman"/>
          <w:b w:val="0"/>
          <w:bCs w:val="0"/>
          <w:sz w:val="24"/>
          <w:szCs w:val="24"/>
        </w:rPr>
        <w:t>2018</w:t>
      </w:r>
      <w:r w:rsidRPr="00275952">
        <w:rPr>
          <w:rFonts w:eastAsia="Calibri" w:cs="Times New Roman"/>
          <w:b w:val="0"/>
          <w:bCs w:val="0"/>
          <w:sz w:val="24"/>
          <w:szCs w:val="24"/>
        </w:rPr>
        <w:t xml:space="preserve"> r.</w:t>
      </w:r>
    </w:p>
    <w:p w:rsidR="00B67F93" w:rsidRDefault="00B67F93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040AEE" w:rsidRDefault="00040AEE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040AEE" w:rsidRDefault="00040AEE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040AEE" w:rsidRDefault="00040AEE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040AEE" w:rsidRPr="00275952" w:rsidRDefault="00040AEE" w:rsidP="00040AEE">
      <w:pPr>
        <w:pStyle w:val="Bezodstpw"/>
        <w:spacing w:after="0" w:line="276" w:lineRule="auto"/>
        <w:jc w:val="both"/>
        <w:rPr>
          <w:rStyle w:val="Brak"/>
          <w:rFonts w:ascii="Times New Roman" w:hAnsi="Times New Roman" w:cs="Times New Roman"/>
          <w:sz w:val="24"/>
          <w:szCs w:val="24"/>
        </w:rPr>
      </w:pPr>
    </w:p>
    <w:p w:rsidR="00B67F93" w:rsidRPr="00275952" w:rsidRDefault="00A12906" w:rsidP="00040AEE">
      <w:pPr>
        <w:pStyle w:val="Tekstpodstawowywcity"/>
        <w:tabs>
          <w:tab w:val="left" w:pos="284"/>
        </w:tabs>
        <w:spacing w:after="0" w:line="276" w:lineRule="auto"/>
        <w:ind w:left="4956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          Dyrektor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br/>
        <w:t xml:space="preserve">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  <w:t xml:space="preserve">Powiatowego Urzędu Pracy </w:t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br/>
        <w:t xml:space="preserve">             dla Miasta Torunia</w:t>
      </w:r>
    </w:p>
    <w:p w:rsidR="00B67F93" w:rsidRPr="00275952" w:rsidRDefault="00A12906" w:rsidP="00040AEE">
      <w:pPr>
        <w:pStyle w:val="Tekstpodstawowywcity"/>
        <w:tabs>
          <w:tab w:val="left" w:pos="284"/>
        </w:tabs>
        <w:spacing w:after="0" w:line="276" w:lineRule="auto"/>
        <w:ind w:left="284"/>
        <w:jc w:val="left"/>
        <w:rPr>
          <w:rStyle w:val="Brak"/>
          <w:rFonts w:eastAsia="Calibri" w:cs="Times New Roman"/>
          <w:b w:val="0"/>
          <w:bCs w:val="0"/>
          <w:sz w:val="24"/>
          <w:szCs w:val="24"/>
        </w:rPr>
      </w:pP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ab/>
        <w:t xml:space="preserve">        </w:t>
      </w:r>
    </w:p>
    <w:p w:rsidR="00B67F93" w:rsidRPr="00275952" w:rsidRDefault="00040AEE" w:rsidP="00040AEE">
      <w:pPr>
        <w:pStyle w:val="Tekstpodstawowywcity"/>
        <w:tabs>
          <w:tab w:val="left" w:pos="284"/>
        </w:tabs>
        <w:spacing w:after="0" w:line="276" w:lineRule="auto"/>
        <w:ind w:left="284"/>
        <w:jc w:val="left"/>
        <w:rPr>
          <w:rStyle w:val="Brak"/>
          <w:rFonts w:eastAsia="Calibri" w:cs="Times New Roman"/>
          <w:b w:val="0"/>
          <w:bCs w:val="0"/>
          <w:sz w:val="24"/>
          <w:szCs w:val="24"/>
        </w:rPr>
      </w:pP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</w:r>
      <w:r>
        <w:rPr>
          <w:rStyle w:val="Brak"/>
          <w:rFonts w:eastAsia="Calibri" w:cs="Times New Roman"/>
          <w:b w:val="0"/>
          <w:bCs w:val="0"/>
          <w:sz w:val="24"/>
          <w:szCs w:val="24"/>
        </w:rPr>
        <w:tab/>
        <w:t xml:space="preserve">             </w:t>
      </w:r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Adam </w:t>
      </w:r>
      <w:proofErr w:type="spellStart"/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Horbulewicz</w:t>
      </w:r>
      <w:proofErr w:type="spellEnd"/>
    </w:p>
    <w:p w:rsidR="00B67F93" w:rsidRDefault="00B67F93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color w:val="FF0000"/>
          <w:sz w:val="24"/>
          <w:szCs w:val="24"/>
          <w:u w:color="FF0000"/>
        </w:rPr>
      </w:pPr>
    </w:p>
    <w:p w:rsidR="00040AEE" w:rsidRDefault="00040AEE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color w:val="FF0000"/>
          <w:sz w:val="24"/>
          <w:szCs w:val="24"/>
          <w:u w:color="FF0000"/>
        </w:rPr>
      </w:pPr>
    </w:p>
    <w:p w:rsidR="00040AEE" w:rsidRDefault="00040AEE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color w:val="FF0000"/>
          <w:sz w:val="24"/>
          <w:szCs w:val="24"/>
          <w:u w:color="FF0000"/>
        </w:rPr>
      </w:pPr>
    </w:p>
    <w:p w:rsidR="00040AEE" w:rsidRDefault="00040AEE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color w:val="FF0000"/>
          <w:sz w:val="24"/>
          <w:szCs w:val="24"/>
          <w:u w:color="FF0000"/>
        </w:rPr>
      </w:pPr>
    </w:p>
    <w:p w:rsidR="00040AEE" w:rsidRDefault="00040AEE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color w:val="FF0000"/>
          <w:sz w:val="24"/>
          <w:szCs w:val="24"/>
          <w:u w:color="FF0000"/>
        </w:rPr>
      </w:pPr>
    </w:p>
    <w:p w:rsidR="00040AEE" w:rsidRPr="00275952" w:rsidRDefault="00040AEE" w:rsidP="00040AEE">
      <w:pPr>
        <w:pStyle w:val="Tekstpodstawowywcity"/>
        <w:spacing w:after="0" w:line="276" w:lineRule="auto"/>
        <w:jc w:val="left"/>
        <w:rPr>
          <w:rStyle w:val="Brak"/>
          <w:rFonts w:eastAsia="Calibri" w:cs="Times New Roman"/>
          <w:b w:val="0"/>
          <w:bCs w:val="0"/>
          <w:color w:val="FF0000"/>
          <w:sz w:val="24"/>
          <w:szCs w:val="24"/>
          <w:u w:color="FF0000"/>
        </w:rPr>
      </w:pPr>
    </w:p>
    <w:p w:rsidR="00B67F93" w:rsidRPr="00275952" w:rsidRDefault="0026047D" w:rsidP="00040AEE">
      <w:pPr>
        <w:pStyle w:val="Tekstpodstawowywcity"/>
        <w:spacing w:after="0" w:line="276" w:lineRule="auto"/>
        <w:jc w:val="left"/>
        <w:rPr>
          <w:rFonts w:cs="Times New Roman"/>
        </w:rPr>
      </w:pPr>
      <w:r>
        <w:rPr>
          <w:rStyle w:val="Brak"/>
          <w:rFonts w:eastAsia="Calibri" w:cs="Times New Roman"/>
          <w:b w:val="0"/>
          <w:bCs w:val="0"/>
          <w:sz w:val="24"/>
          <w:szCs w:val="24"/>
        </w:rPr>
        <w:t>Toruń, dnia 18.01.</w:t>
      </w:r>
      <w:r w:rsidR="002A4C4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>2018</w:t>
      </w:r>
      <w:r w:rsidR="00A12906" w:rsidRPr="00275952">
        <w:rPr>
          <w:rStyle w:val="Brak"/>
          <w:rFonts w:eastAsia="Calibri" w:cs="Times New Roman"/>
          <w:b w:val="0"/>
          <w:bCs w:val="0"/>
          <w:sz w:val="24"/>
          <w:szCs w:val="24"/>
        </w:rPr>
        <w:t xml:space="preserve"> r.</w:t>
      </w:r>
    </w:p>
    <w:sectPr w:rsidR="00B67F93" w:rsidRPr="00275952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46FD" w:rsidRDefault="00A12906">
      <w:pPr>
        <w:spacing w:after="0"/>
      </w:pPr>
      <w:r>
        <w:separator/>
      </w:r>
    </w:p>
  </w:endnote>
  <w:endnote w:type="continuationSeparator" w:id="0">
    <w:p w:rsidR="00C046FD" w:rsidRDefault="00A1290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93" w:rsidRDefault="00A12906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232845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93" w:rsidRDefault="00B67F93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46FD" w:rsidRDefault="00A12906">
      <w:pPr>
        <w:spacing w:after="0"/>
      </w:pPr>
      <w:r>
        <w:separator/>
      </w:r>
    </w:p>
  </w:footnote>
  <w:footnote w:type="continuationSeparator" w:id="0">
    <w:p w:rsidR="00C046FD" w:rsidRDefault="00A1290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93" w:rsidRDefault="00B67F93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7F93" w:rsidRDefault="00A12906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5756911" cy="932170"/>
          <wp:effectExtent l="0" t="0" r="0" b="0"/>
          <wp:docPr id="1073741825" name="officeArt object" descr="imag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.png" descr="image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93217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E30B1"/>
    <w:multiLevelType w:val="hybridMultilevel"/>
    <w:tmpl w:val="69A68822"/>
    <w:styleLink w:val="Zaimportowanystyl1"/>
    <w:lvl w:ilvl="0" w:tplc="FCE4708E">
      <w:start w:val="1"/>
      <w:numFmt w:val="decimal"/>
      <w:lvlText w:val="%1)"/>
      <w:lvlJc w:val="left"/>
      <w:pPr>
        <w:ind w:left="6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ED6D292">
      <w:start w:val="1"/>
      <w:numFmt w:val="lowerLetter"/>
      <w:lvlText w:val="%2."/>
      <w:lvlJc w:val="left"/>
      <w:pPr>
        <w:ind w:left="13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AC6B1A">
      <w:start w:val="1"/>
      <w:numFmt w:val="lowerRoman"/>
      <w:lvlText w:val="%3."/>
      <w:lvlJc w:val="left"/>
      <w:pPr>
        <w:ind w:left="208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0EFBF0">
      <w:start w:val="1"/>
      <w:numFmt w:val="decimal"/>
      <w:lvlText w:val="%4."/>
      <w:lvlJc w:val="left"/>
      <w:pPr>
        <w:ind w:left="28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187822">
      <w:start w:val="1"/>
      <w:numFmt w:val="lowerLetter"/>
      <w:lvlText w:val="%5."/>
      <w:lvlJc w:val="left"/>
      <w:pPr>
        <w:ind w:left="35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E01500">
      <w:start w:val="1"/>
      <w:numFmt w:val="lowerRoman"/>
      <w:lvlText w:val="%6."/>
      <w:lvlJc w:val="left"/>
      <w:pPr>
        <w:ind w:left="424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9DC6B08">
      <w:start w:val="1"/>
      <w:numFmt w:val="decimal"/>
      <w:lvlText w:val="%7."/>
      <w:lvlJc w:val="left"/>
      <w:pPr>
        <w:ind w:left="49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AFEF88A">
      <w:start w:val="1"/>
      <w:numFmt w:val="lowerLetter"/>
      <w:lvlText w:val="%8."/>
      <w:lvlJc w:val="left"/>
      <w:pPr>
        <w:ind w:left="568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78A150">
      <w:start w:val="1"/>
      <w:numFmt w:val="lowerRoman"/>
      <w:lvlText w:val="%9."/>
      <w:lvlJc w:val="left"/>
      <w:pPr>
        <w:ind w:left="6404" w:hanging="30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2A77694"/>
    <w:multiLevelType w:val="hybridMultilevel"/>
    <w:tmpl w:val="FEA826A6"/>
    <w:numStyleLink w:val="Zaimportowanystyl12"/>
  </w:abstractNum>
  <w:abstractNum w:abstractNumId="2" w15:restartNumberingAfterBreak="0">
    <w:nsid w:val="05203A24"/>
    <w:multiLevelType w:val="hybridMultilevel"/>
    <w:tmpl w:val="8566FC3A"/>
    <w:styleLink w:val="Zaimportowanystyl2"/>
    <w:lvl w:ilvl="0" w:tplc="E3FCF5C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966172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20DD58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2F2533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13E914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22E15E4">
      <w:start w:val="1"/>
      <w:numFmt w:val="lowerRoman"/>
      <w:suff w:val="nothing"/>
      <w:lvlText w:val="%6."/>
      <w:lvlJc w:val="left"/>
      <w:pPr>
        <w:tabs>
          <w:tab w:val="left" w:pos="708"/>
        </w:tabs>
        <w:ind w:left="4260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0471AC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688EF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343D5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C9D1A4F"/>
    <w:multiLevelType w:val="hybridMultilevel"/>
    <w:tmpl w:val="11E60A74"/>
    <w:styleLink w:val="Zaimportowanystyl13"/>
    <w:lvl w:ilvl="0" w:tplc="614E643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14272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25A461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F48BF5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3D0C0E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BDE0DFC">
      <w:start w:val="1"/>
      <w:numFmt w:val="lowerRoman"/>
      <w:suff w:val="nothing"/>
      <w:lvlText w:val="%6."/>
      <w:lvlJc w:val="left"/>
      <w:pPr>
        <w:tabs>
          <w:tab w:val="left" w:pos="708"/>
        </w:tabs>
        <w:ind w:left="4260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88240A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E365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EE87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DA40BAC"/>
    <w:multiLevelType w:val="hybridMultilevel"/>
    <w:tmpl w:val="8566FC3A"/>
    <w:numStyleLink w:val="Zaimportowanystyl2"/>
  </w:abstractNum>
  <w:abstractNum w:abstractNumId="5" w15:restartNumberingAfterBreak="0">
    <w:nsid w:val="13A609AF"/>
    <w:multiLevelType w:val="hybridMultilevel"/>
    <w:tmpl w:val="5646528A"/>
    <w:numStyleLink w:val="Zaimportowanystyl7"/>
  </w:abstractNum>
  <w:abstractNum w:abstractNumId="6" w15:restartNumberingAfterBreak="0">
    <w:nsid w:val="1D3540B6"/>
    <w:multiLevelType w:val="hybridMultilevel"/>
    <w:tmpl w:val="847AC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D06AA"/>
    <w:multiLevelType w:val="hybridMultilevel"/>
    <w:tmpl w:val="3E2220E8"/>
    <w:numStyleLink w:val="Zaimportowanystyl11"/>
  </w:abstractNum>
  <w:abstractNum w:abstractNumId="8" w15:restartNumberingAfterBreak="0">
    <w:nsid w:val="3495683A"/>
    <w:multiLevelType w:val="hybridMultilevel"/>
    <w:tmpl w:val="EACAF058"/>
    <w:numStyleLink w:val="Zaimportowanystyl15"/>
  </w:abstractNum>
  <w:abstractNum w:abstractNumId="9" w15:restartNumberingAfterBreak="0">
    <w:nsid w:val="368F4238"/>
    <w:multiLevelType w:val="hybridMultilevel"/>
    <w:tmpl w:val="5646528A"/>
    <w:styleLink w:val="Zaimportowanystyl7"/>
    <w:lvl w:ilvl="0" w:tplc="C98E044A">
      <w:start w:val="1"/>
      <w:numFmt w:val="decimal"/>
      <w:lvlText w:val="%1."/>
      <w:lvlJc w:val="left"/>
      <w:pPr>
        <w:ind w:left="776" w:hanging="4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F08E10A">
      <w:start w:val="1"/>
      <w:numFmt w:val="lowerLetter"/>
      <w:lvlText w:val="%2."/>
      <w:lvlJc w:val="left"/>
      <w:pPr>
        <w:ind w:left="1481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728A44">
      <w:start w:val="1"/>
      <w:numFmt w:val="lowerRoman"/>
      <w:lvlText w:val="%3."/>
      <w:lvlJc w:val="left"/>
      <w:pPr>
        <w:ind w:left="21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D86BB84">
      <w:start w:val="1"/>
      <w:numFmt w:val="decimal"/>
      <w:lvlText w:val="%4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885E04">
      <w:start w:val="1"/>
      <w:numFmt w:val="lowerLetter"/>
      <w:suff w:val="nothing"/>
      <w:lvlText w:val="%5."/>
      <w:lvlJc w:val="left"/>
      <w:pPr>
        <w:ind w:left="3541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CE778A">
      <w:start w:val="1"/>
      <w:numFmt w:val="lowerRoman"/>
      <w:lvlText w:val="%6."/>
      <w:lvlJc w:val="left"/>
      <w:pPr>
        <w:ind w:left="4528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5DE6296">
      <w:start w:val="1"/>
      <w:numFmt w:val="decimal"/>
      <w:suff w:val="nothing"/>
      <w:lvlText w:val="%7."/>
      <w:lvlJc w:val="left"/>
      <w:pPr>
        <w:ind w:left="4957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FFC8F6A">
      <w:start w:val="1"/>
      <w:numFmt w:val="lowerLetter"/>
      <w:lvlText w:val="%8."/>
      <w:lvlJc w:val="left"/>
      <w:pPr>
        <w:ind w:left="5665" w:hanging="8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81EDFB0">
      <w:start w:val="1"/>
      <w:numFmt w:val="lowerRoman"/>
      <w:lvlText w:val="%9."/>
      <w:lvlJc w:val="left"/>
      <w:pPr>
        <w:ind w:left="6688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3C456A48"/>
    <w:multiLevelType w:val="hybridMultilevel"/>
    <w:tmpl w:val="3E2220E8"/>
    <w:styleLink w:val="Zaimportowanystyl11"/>
    <w:lvl w:ilvl="0" w:tplc="D698281E">
      <w:start w:val="1"/>
      <w:numFmt w:val="decimal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398428E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2DC86A2">
      <w:start w:val="1"/>
      <w:numFmt w:val="lowerRoman"/>
      <w:suff w:val="nothing"/>
      <w:lvlText w:val="%3."/>
      <w:lvlJc w:val="left"/>
      <w:pPr>
        <w:ind w:left="2433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A84C2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1067B8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9A51F0">
      <w:start w:val="1"/>
      <w:numFmt w:val="lowerRoman"/>
      <w:suff w:val="nothing"/>
      <w:lvlText w:val="%6."/>
      <w:lvlJc w:val="left"/>
      <w:pPr>
        <w:ind w:left="4593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AC08204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301C0E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18D774">
      <w:start w:val="1"/>
      <w:numFmt w:val="lowerRoman"/>
      <w:suff w:val="nothing"/>
      <w:lvlText w:val="%9."/>
      <w:lvlJc w:val="left"/>
      <w:pPr>
        <w:ind w:left="6753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3C595408"/>
    <w:multiLevelType w:val="hybridMultilevel"/>
    <w:tmpl w:val="151C4C10"/>
    <w:styleLink w:val="Zaimportowanystyl6"/>
    <w:lvl w:ilvl="0" w:tplc="57B09018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026F4A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2AC8DC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202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CA842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2E0099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1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A8F93A">
      <w:start w:val="1"/>
      <w:numFmt w:val="lowerRoman"/>
      <w:suff w:val="nothing"/>
      <w:lvlText w:val="%6."/>
      <w:lvlJc w:val="left"/>
      <w:pPr>
        <w:tabs>
          <w:tab w:val="left" w:pos="708"/>
        </w:tabs>
        <w:ind w:left="4326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282C7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3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940060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6E3D8A">
      <w:start w:val="1"/>
      <w:numFmt w:val="lowerRoman"/>
      <w:suff w:val="nothing"/>
      <w:lvlText w:val="%9."/>
      <w:lvlJc w:val="left"/>
      <w:pPr>
        <w:tabs>
          <w:tab w:val="left" w:pos="708"/>
        </w:tabs>
        <w:ind w:left="6450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3CDB5DAC"/>
    <w:multiLevelType w:val="hybridMultilevel"/>
    <w:tmpl w:val="F36642D6"/>
    <w:numStyleLink w:val="Zaimportowanystyl9"/>
  </w:abstractNum>
  <w:abstractNum w:abstractNumId="13" w15:restartNumberingAfterBreak="0">
    <w:nsid w:val="3FD75564"/>
    <w:multiLevelType w:val="hybridMultilevel"/>
    <w:tmpl w:val="4A7E5C80"/>
    <w:styleLink w:val="Zaimportowanystyl8"/>
    <w:lvl w:ilvl="0" w:tplc="1C52CDFE">
      <w:start w:val="1"/>
      <w:numFmt w:val="decimal"/>
      <w:suff w:val="nothing"/>
      <w:lvlText w:val="%1)"/>
      <w:lvlJc w:val="left"/>
      <w:pPr>
        <w:tabs>
          <w:tab w:val="left" w:pos="708"/>
        </w:tabs>
        <w:ind w:left="86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F6D622">
      <w:start w:val="1"/>
      <w:numFmt w:val="lowerLetter"/>
      <w:suff w:val="nothing"/>
      <w:lvlText w:val="%2."/>
      <w:lvlJc w:val="left"/>
      <w:pPr>
        <w:tabs>
          <w:tab w:val="left" w:pos="708"/>
        </w:tabs>
        <w:ind w:left="157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527838">
      <w:start w:val="1"/>
      <w:numFmt w:val="lowerRoman"/>
      <w:suff w:val="nothing"/>
      <w:lvlText w:val="%3."/>
      <w:lvlJc w:val="left"/>
      <w:pPr>
        <w:tabs>
          <w:tab w:val="left" w:pos="708"/>
        </w:tabs>
        <w:ind w:left="2295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B0196E">
      <w:start w:val="1"/>
      <w:numFmt w:val="decimal"/>
      <w:suff w:val="nothing"/>
      <w:lvlText w:val="%4."/>
      <w:lvlJc w:val="left"/>
      <w:pPr>
        <w:tabs>
          <w:tab w:val="left" w:pos="708"/>
        </w:tabs>
        <w:ind w:left="2986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2665A24">
      <w:start w:val="1"/>
      <w:numFmt w:val="lowerLetter"/>
      <w:suff w:val="nothing"/>
      <w:lvlText w:val="%5."/>
      <w:lvlJc w:val="left"/>
      <w:pPr>
        <w:tabs>
          <w:tab w:val="left" w:pos="708"/>
        </w:tabs>
        <w:ind w:left="369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B2FB78">
      <w:start w:val="1"/>
      <w:numFmt w:val="lowerRoman"/>
      <w:lvlText w:val="%6."/>
      <w:lvlJc w:val="left"/>
      <w:pPr>
        <w:tabs>
          <w:tab w:val="left" w:pos="708"/>
          <w:tab w:val="num" w:pos="4462"/>
        </w:tabs>
        <w:ind w:left="4616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8A79BE">
      <w:start w:val="1"/>
      <w:numFmt w:val="decimal"/>
      <w:suff w:val="nothing"/>
      <w:lvlText w:val="%7."/>
      <w:lvlJc w:val="left"/>
      <w:pPr>
        <w:tabs>
          <w:tab w:val="left" w:pos="708"/>
        </w:tabs>
        <w:ind w:left="511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7E3770">
      <w:start w:val="1"/>
      <w:numFmt w:val="lowerLetter"/>
      <w:lvlText w:val="%8."/>
      <w:lvlJc w:val="left"/>
      <w:pPr>
        <w:tabs>
          <w:tab w:val="left" w:pos="708"/>
          <w:tab w:val="num" w:pos="5818"/>
        </w:tabs>
        <w:ind w:left="5972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8063C8">
      <w:start w:val="1"/>
      <w:numFmt w:val="lowerRoman"/>
      <w:lvlText w:val="%9."/>
      <w:lvlJc w:val="left"/>
      <w:pPr>
        <w:tabs>
          <w:tab w:val="left" w:pos="708"/>
          <w:tab w:val="num" w:pos="6622"/>
        </w:tabs>
        <w:ind w:left="6776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43734B33"/>
    <w:multiLevelType w:val="hybridMultilevel"/>
    <w:tmpl w:val="70A4A082"/>
    <w:styleLink w:val="Zaimportowanystyl3"/>
    <w:lvl w:ilvl="0" w:tplc="1A5479FC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DE7F4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F6F978">
      <w:start w:val="1"/>
      <w:numFmt w:val="lowerRoman"/>
      <w:suff w:val="nothing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3448FA8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4EF99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31ACF82">
      <w:start w:val="1"/>
      <w:numFmt w:val="lowerRoman"/>
      <w:suff w:val="nothing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8E83BA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7AB35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C80AA36">
      <w:start w:val="1"/>
      <w:numFmt w:val="lowerRoman"/>
      <w:suff w:val="nothing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46E57CA6"/>
    <w:multiLevelType w:val="hybridMultilevel"/>
    <w:tmpl w:val="4768B63C"/>
    <w:numStyleLink w:val="Zaimportowanystyl4"/>
  </w:abstractNum>
  <w:abstractNum w:abstractNumId="16" w15:restartNumberingAfterBreak="0">
    <w:nsid w:val="4A6C55ED"/>
    <w:multiLevelType w:val="hybridMultilevel"/>
    <w:tmpl w:val="11E60A74"/>
    <w:numStyleLink w:val="Zaimportowanystyl13"/>
  </w:abstractNum>
  <w:abstractNum w:abstractNumId="17" w15:restartNumberingAfterBreak="0">
    <w:nsid w:val="524B4BF4"/>
    <w:multiLevelType w:val="hybridMultilevel"/>
    <w:tmpl w:val="4768B63C"/>
    <w:styleLink w:val="Zaimportowanystyl4"/>
    <w:lvl w:ilvl="0" w:tplc="C56A2D9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C8E8BC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74EE24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142628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CCD710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9960A94">
      <w:start w:val="1"/>
      <w:numFmt w:val="lowerRoman"/>
      <w:suff w:val="nothing"/>
      <w:lvlText w:val="%6."/>
      <w:lvlJc w:val="left"/>
      <w:pPr>
        <w:tabs>
          <w:tab w:val="left" w:pos="708"/>
        </w:tabs>
        <w:ind w:left="4260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52293A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E80B3A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16A4D4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59FD01A6"/>
    <w:multiLevelType w:val="hybridMultilevel"/>
    <w:tmpl w:val="F36642D6"/>
    <w:styleLink w:val="Zaimportowanystyl9"/>
    <w:lvl w:ilvl="0" w:tplc="654A508C">
      <w:start w:val="1"/>
      <w:numFmt w:val="decimal"/>
      <w:lvlText w:val="%1)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A507E18">
      <w:start w:val="1"/>
      <w:numFmt w:val="decimal"/>
      <w:lvlText w:val="%2."/>
      <w:lvlJc w:val="left"/>
      <w:pPr>
        <w:ind w:left="621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843C3A">
      <w:start w:val="1"/>
      <w:numFmt w:val="decimal"/>
      <w:lvlText w:val="%3."/>
      <w:lvlJc w:val="left"/>
      <w:pPr>
        <w:ind w:left="567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900A814">
      <w:start w:val="1"/>
      <w:numFmt w:val="decimal"/>
      <w:lvlText w:val="%4."/>
      <w:lvlJc w:val="left"/>
      <w:pPr>
        <w:ind w:left="1276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AC8906">
      <w:start w:val="1"/>
      <w:numFmt w:val="decimal"/>
      <w:lvlText w:val="%5."/>
      <w:lvlJc w:val="left"/>
      <w:pPr>
        <w:ind w:left="1416" w:hanging="28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266150">
      <w:start w:val="1"/>
      <w:numFmt w:val="decimal"/>
      <w:lvlText w:val="%6."/>
      <w:lvlJc w:val="left"/>
      <w:pPr>
        <w:ind w:left="1843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468F0A">
      <w:start w:val="1"/>
      <w:numFmt w:val="decimal"/>
      <w:lvlText w:val="%7."/>
      <w:lvlJc w:val="left"/>
      <w:pPr>
        <w:ind w:left="2124" w:hanging="42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426E9C">
      <w:start w:val="1"/>
      <w:numFmt w:val="decimal"/>
      <w:suff w:val="nothing"/>
      <w:lvlText w:val="%8."/>
      <w:lvlJc w:val="left"/>
      <w:pPr>
        <w:ind w:left="2124" w:hanging="13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3127E18">
      <w:start w:val="1"/>
      <w:numFmt w:val="decimal"/>
      <w:lvlText w:val="%9."/>
      <w:lvlJc w:val="left"/>
      <w:pPr>
        <w:ind w:left="2693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5CA15230"/>
    <w:multiLevelType w:val="hybridMultilevel"/>
    <w:tmpl w:val="2F0C3B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ED5543"/>
    <w:multiLevelType w:val="hybridMultilevel"/>
    <w:tmpl w:val="EC94A3DE"/>
    <w:numStyleLink w:val="Zaimportowanystyl10"/>
  </w:abstractNum>
  <w:abstractNum w:abstractNumId="21" w15:restartNumberingAfterBreak="0">
    <w:nsid w:val="67493133"/>
    <w:multiLevelType w:val="hybridMultilevel"/>
    <w:tmpl w:val="74CC36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373E2"/>
    <w:multiLevelType w:val="hybridMultilevel"/>
    <w:tmpl w:val="EC94A3DE"/>
    <w:styleLink w:val="Zaimportowanystyl10"/>
    <w:lvl w:ilvl="0" w:tplc="2A8C97B2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6681E3A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00A78C">
      <w:start w:val="1"/>
      <w:numFmt w:val="lowerRoman"/>
      <w:lvlText w:val="%3."/>
      <w:lvlJc w:val="left"/>
      <w:pPr>
        <w:ind w:left="200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589E30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785CEE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056213A">
      <w:start w:val="1"/>
      <w:numFmt w:val="lowerRoman"/>
      <w:lvlText w:val="%6."/>
      <w:lvlJc w:val="left"/>
      <w:pPr>
        <w:ind w:left="416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1CCF58E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EE3816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E4A1412">
      <w:start w:val="1"/>
      <w:numFmt w:val="lowerRoman"/>
      <w:lvlText w:val="%9."/>
      <w:lvlJc w:val="left"/>
      <w:pPr>
        <w:ind w:left="632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74CF7A9F"/>
    <w:multiLevelType w:val="hybridMultilevel"/>
    <w:tmpl w:val="4A7E5C80"/>
    <w:numStyleLink w:val="Zaimportowanystyl8"/>
  </w:abstractNum>
  <w:abstractNum w:abstractNumId="24" w15:restartNumberingAfterBreak="0">
    <w:nsid w:val="74E1300E"/>
    <w:multiLevelType w:val="hybridMultilevel"/>
    <w:tmpl w:val="69A68822"/>
    <w:numStyleLink w:val="Zaimportowanystyl1"/>
  </w:abstractNum>
  <w:abstractNum w:abstractNumId="25" w15:restartNumberingAfterBreak="0">
    <w:nsid w:val="7AD063AF"/>
    <w:multiLevelType w:val="hybridMultilevel"/>
    <w:tmpl w:val="151C4C10"/>
    <w:numStyleLink w:val="Zaimportowanystyl6"/>
  </w:abstractNum>
  <w:abstractNum w:abstractNumId="26" w15:restartNumberingAfterBreak="0">
    <w:nsid w:val="7B46756E"/>
    <w:multiLevelType w:val="hybridMultilevel"/>
    <w:tmpl w:val="78167222"/>
    <w:numStyleLink w:val="Zaimportowanystyl5"/>
  </w:abstractNum>
  <w:abstractNum w:abstractNumId="27" w15:restartNumberingAfterBreak="0">
    <w:nsid w:val="7B5001A8"/>
    <w:multiLevelType w:val="hybridMultilevel"/>
    <w:tmpl w:val="70A4A082"/>
    <w:numStyleLink w:val="Zaimportowanystyl3"/>
  </w:abstractNum>
  <w:abstractNum w:abstractNumId="28" w15:restartNumberingAfterBreak="0">
    <w:nsid w:val="7CC85CCD"/>
    <w:multiLevelType w:val="hybridMultilevel"/>
    <w:tmpl w:val="EACAF058"/>
    <w:styleLink w:val="Zaimportowanystyl15"/>
    <w:lvl w:ilvl="0" w:tplc="224633FE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67CA4E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61CFD82">
      <w:start w:val="1"/>
      <w:numFmt w:val="lowerRoman"/>
      <w:suff w:val="nothing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CE19E0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826A38A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B4AFB16">
      <w:start w:val="1"/>
      <w:numFmt w:val="lowerRoman"/>
      <w:suff w:val="nothing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8D87CC2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D0CD5E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5CEA3A">
      <w:start w:val="1"/>
      <w:numFmt w:val="lowerRoman"/>
      <w:suff w:val="nothing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7EC63694"/>
    <w:multiLevelType w:val="hybridMultilevel"/>
    <w:tmpl w:val="FEA826A6"/>
    <w:styleLink w:val="Zaimportowanystyl12"/>
    <w:lvl w:ilvl="0" w:tplc="2AE2814A">
      <w:start w:val="1"/>
      <w:numFmt w:val="lowerLetter"/>
      <w:lvlText w:val="%1)"/>
      <w:lvlJc w:val="left"/>
      <w:pPr>
        <w:ind w:left="17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14FF66">
      <w:start w:val="1"/>
      <w:numFmt w:val="lowerLetter"/>
      <w:lvlText w:val="%2."/>
      <w:lvlJc w:val="left"/>
      <w:pPr>
        <w:ind w:left="24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F92A986">
      <w:start w:val="1"/>
      <w:numFmt w:val="lowerRoman"/>
      <w:suff w:val="nothing"/>
      <w:lvlText w:val="%3."/>
      <w:lvlJc w:val="left"/>
      <w:pPr>
        <w:ind w:left="3141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4BAAC">
      <w:start w:val="1"/>
      <w:numFmt w:val="decimal"/>
      <w:lvlText w:val="%4."/>
      <w:lvlJc w:val="left"/>
      <w:pPr>
        <w:ind w:left="38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2FA7CBC">
      <w:start w:val="1"/>
      <w:numFmt w:val="lowerLetter"/>
      <w:lvlText w:val="%5."/>
      <w:lvlJc w:val="left"/>
      <w:pPr>
        <w:ind w:left="45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A9DD2">
      <w:start w:val="1"/>
      <w:numFmt w:val="lowerRoman"/>
      <w:suff w:val="nothing"/>
      <w:lvlText w:val="%6."/>
      <w:lvlJc w:val="left"/>
      <w:pPr>
        <w:ind w:left="5301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FE3432">
      <w:start w:val="1"/>
      <w:numFmt w:val="decimal"/>
      <w:lvlText w:val="%7."/>
      <w:lvlJc w:val="left"/>
      <w:pPr>
        <w:ind w:left="6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91220DE">
      <w:start w:val="1"/>
      <w:numFmt w:val="lowerLetter"/>
      <w:lvlText w:val="%8."/>
      <w:lvlJc w:val="left"/>
      <w:pPr>
        <w:ind w:left="67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407DB8">
      <w:start w:val="1"/>
      <w:numFmt w:val="lowerRoman"/>
      <w:suff w:val="nothing"/>
      <w:lvlText w:val="%9."/>
      <w:lvlJc w:val="left"/>
      <w:pPr>
        <w:ind w:left="7461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7FC4698B"/>
    <w:multiLevelType w:val="hybridMultilevel"/>
    <w:tmpl w:val="78167222"/>
    <w:styleLink w:val="Zaimportowanystyl5"/>
    <w:lvl w:ilvl="0" w:tplc="E5FEE84E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2EC93E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9A8852">
      <w:start w:val="1"/>
      <w:numFmt w:val="lowerRoman"/>
      <w:lvlText w:val="%3."/>
      <w:lvlJc w:val="left"/>
      <w:pPr>
        <w:ind w:left="2124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CC873C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CEE11E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04A18B2">
      <w:start w:val="1"/>
      <w:numFmt w:val="lowerRoman"/>
      <w:suff w:val="nothing"/>
      <w:lvlText w:val="%6."/>
      <w:lvlJc w:val="left"/>
      <w:pPr>
        <w:ind w:left="4248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F9C4694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DAA1EC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AFE9306">
      <w:start w:val="1"/>
      <w:numFmt w:val="lowerRoman"/>
      <w:suff w:val="nothing"/>
      <w:lvlText w:val="%9."/>
      <w:lvlJc w:val="left"/>
      <w:pPr>
        <w:ind w:left="6372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24"/>
    <w:lvlOverride w:ilvl="0">
      <w:lvl w:ilvl="0" w:tplc="8488E21C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b w:val="0"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">
    <w:abstractNumId w:val="24"/>
    <w:lvlOverride w:ilvl="0">
      <w:lvl w:ilvl="0" w:tplc="8488E21C">
        <w:start w:val="1"/>
        <w:numFmt w:val="decimal"/>
        <w:lvlText w:val="%1)"/>
        <w:lvlJc w:val="left"/>
        <w:pPr>
          <w:ind w:left="64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4669FAA">
        <w:start w:val="1"/>
        <w:numFmt w:val="lowerLetter"/>
        <w:lvlText w:val="%2."/>
        <w:lvlJc w:val="left"/>
        <w:pPr>
          <w:ind w:left="13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3F05B16">
        <w:start w:val="1"/>
        <w:numFmt w:val="lowerRoman"/>
        <w:lvlText w:val="%3."/>
        <w:lvlJc w:val="left"/>
        <w:pPr>
          <w:ind w:left="2084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346A18E">
        <w:start w:val="1"/>
        <w:numFmt w:val="decimal"/>
        <w:lvlText w:val="%4."/>
        <w:lvlJc w:val="left"/>
        <w:pPr>
          <w:ind w:left="280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2EC83B8">
        <w:start w:val="1"/>
        <w:numFmt w:val="lowerLetter"/>
        <w:lvlText w:val="%5."/>
        <w:lvlJc w:val="left"/>
        <w:pPr>
          <w:ind w:left="352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CF4875C0">
        <w:start w:val="1"/>
        <w:numFmt w:val="lowerRoman"/>
        <w:lvlText w:val="%6."/>
        <w:lvlJc w:val="left"/>
        <w:pPr>
          <w:ind w:left="4244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B3262DD4">
        <w:start w:val="1"/>
        <w:numFmt w:val="decimal"/>
        <w:lvlText w:val="%7."/>
        <w:lvlJc w:val="left"/>
        <w:pPr>
          <w:ind w:left="496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32075A8">
        <w:start w:val="1"/>
        <w:numFmt w:val="lowerLetter"/>
        <w:lvlText w:val="%8."/>
        <w:lvlJc w:val="left"/>
        <w:pPr>
          <w:ind w:left="5684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A9C65A2">
        <w:start w:val="1"/>
        <w:numFmt w:val="lowerRoman"/>
        <w:lvlText w:val="%9."/>
        <w:lvlJc w:val="left"/>
        <w:pPr>
          <w:ind w:left="6404" w:hanging="3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2"/>
  </w:num>
  <w:num w:numId="5">
    <w:abstractNumId w:val="4"/>
  </w:num>
  <w:num w:numId="6">
    <w:abstractNumId w:val="14"/>
  </w:num>
  <w:num w:numId="7">
    <w:abstractNumId w:val="27"/>
  </w:num>
  <w:num w:numId="8">
    <w:abstractNumId w:val="17"/>
  </w:num>
  <w:num w:numId="9">
    <w:abstractNumId w:val="15"/>
  </w:num>
  <w:num w:numId="10">
    <w:abstractNumId w:val="30"/>
  </w:num>
  <w:num w:numId="11">
    <w:abstractNumId w:val="26"/>
  </w:num>
  <w:num w:numId="12">
    <w:abstractNumId w:val="11"/>
  </w:num>
  <w:num w:numId="13">
    <w:abstractNumId w:val="25"/>
  </w:num>
  <w:num w:numId="14">
    <w:abstractNumId w:val="9"/>
  </w:num>
  <w:num w:numId="15">
    <w:abstractNumId w:val="5"/>
  </w:num>
  <w:num w:numId="16">
    <w:abstractNumId w:val="13"/>
  </w:num>
  <w:num w:numId="17">
    <w:abstractNumId w:val="23"/>
  </w:num>
  <w:num w:numId="18">
    <w:abstractNumId w:val="18"/>
  </w:num>
  <w:num w:numId="19">
    <w:abstractNumId w:val="12"/>
    <w:lvlOverride w:ilvl="2">
      <w:lvl w:ilvl="2" w:tplc="B1C42422">
        <w:start w:val="1"/>
        <w:numFmt w:val="decimal"/>
        <w:lvlText w:val="%3."/>
        <w:lvlJc w:val="left"/>
        <w:pPr>
          <w:ind w:left="567" w:hanging="425"/>
        </w:pPr>
        <w:rPr>
          <w:rFonts w:ascii="Times New Roman" w:eastAsia="Trebuchet MS" w:hAnsi="Times New Roman"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 w:themeColor="text1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0">
    <w:abstractNumId w:val="22"/>
  </w:num>
  <w:num w:numId="21">
    <w:abstractNumId w:val="20"/>
  </w:num>
  <w:num w:numId="22">
    <w:abstractNumId w:val="10"/>
  </w:num>
  <w:num w:numId="23">
    <w:abstractNumId w:val="7"/>
  </w:num>
  <w:num w:numId="24">
    <w:abstractNumId w:val="29"/>
  </w:num>
  <w:num w:numId="25">
    <w:abstractNumId w:val="1"/>
  </w:num>
  <w:num w:numId="26">
    <w:abstractNumId w:val="7"/>
    <w:lvlOverride w:ilvl="0">
      <w:startOverride w:val="4"/>
    </w:lvlOverride>
  </w:num>
  <w:num w:numId="27">
    <w:abstractNumId w:val="7"/>
    <w:lvlOverride w:ilvl="0">
      <w:lvl w:ilvl="0" w:tplc="142090BA">
        <w:start w:val="1"/>
        <w:numFmt w:val="decimal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362586">
        <w:start w:val="1"/>
        <w:numFmt w:val="lowerLetter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727E6E">
        <w:start w:val="1"/>
        <w:numFmt w:val="lowerRoman"/>
        <w:lvlText w:val="%3."/>
        <w:lvlJc w:val="left"/>
        <w:pPr>
          <w:ind w:left="2574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62E8EC">
        <w:start w:val="1"/>
        <w:numFmt w:val="decimal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CE8C7E">
        <w:start w:val="1"/>
        <w:numFmt w:val="lowerLetter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142F4C">
        <w:start w:val="1"/>
        <w:numFmt w:val="lowerRoman"/>
        <w:lvlText w:val="%6."/>
        <w:lvlJc w:val="left"/>
        <w:pPr>
          <w:ind w:left="4734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D83EF4">
        <w:start w:val="1"/>
        <w:numFmt w:val="decimal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1289A0">
        <w:start w:val="1"/>
        <w:numFmt w:val="lowerLetter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4AA332">
        <w:start w:val="1"/>
        <w:numFmt w:val="lowerRoman"/>
        <w:lvlText w:val="%9."/>
        <w:lvlJc w:val="left"/>
        <w:pPr>
          <w:ind w:left="6894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8">
    <w:abstractNumId w:val="7"/>
    <w:lvlOverride w:ilvl="0">
      <w:lvl w:ilvl="0" w:tplc="142090BA">
        <w:start w:val="1"/>
        <w:numFmt w:val="decimal"/>
        <w:lvlText w:val="%1)"/>
        <w:lvlJc w:val="left"/>
        <w:pPr>
          <w:tabs>
            <w:tab w:val="num" w:pos="1134"/>
            <w:tab w:val="left" w:pos="1276"/>
          </w:tabs>
          <w:ind w:left="72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362586">
        <w:start w:val="1"/>
        <w:numFmt w:val="lowerLetter"/>
        <w:lvlText w:val="%2."/>
        <w:lvlJc w:val="left"/>
        <w:pPr>
          <w:tabs>
            <w:tab w:val="left" w:pos="1134"/>
            <w:tab w:val="left" w:pos="1276"/>
            <w:tab w:val="num" w:pos="1854"/>
          </w:tabs>
          <w:ind w:left="1440" w:firstLine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727E6E">
        <w:start w:val="1"/>
        <w:numFmt w:val="lowerRoman"/>
        <w:suff w:val="nothing"/>
        <w:lvlText w:val="%3."/>
        <w:lvlJc w:val="left"/>
        <w:pPr>
          <w:tabs>
            <w:tab w:val="left" w:pos="1134"/>
            <w:tab w:val="left" w:pos="1276"/>
          </w:tabs>
          <w:ind w:left="2160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62E8EC">
        <w:start w:val="1"/>
        <w:numFmt w:val="decimal"/>
        <w:lvlText w:val="%4."/>
        <w:lvlJc w:val="left"/>
        <w:pPr>
          <w:tabs>
            <w:tab w:val="left" w:pos="1134"/>
            <w:tab w:val="left" w:pos="1276"/>
            <w:tab w:val="num" w:pos="3294"/>
          </w:tabs>
          <w:ind w:left="2880" w:firstLine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CE8C7E">
        <w:start w:val="1"/>
        <w:numFmt w:val="lowerLetter"/>
        <w:lvlText w:val="%5."/>
        <w:lvlJc w:val="left"/>
        <w:pPr>
          <w:tabs>
            <w:tab w:val="left" w:pos="1134"/>
            <w:tab w:val="left" w:pos="1276"/>
            <w:tab w:val="num" w:pos="4014"/>
          </w:tabs>
          <w:ind w:left="3600" w:firstLine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142F4C">
        <w:start w:val="1"/>
        <w:numFmt w:val="lowerRoman"/>
        <w:suff w:val="nothing"/>
        <w:lvlText w:val="%6."/>
        <w:lvlJc w:val="left"/>
        <w:pPr>
          <w:tabs>
            <w:tab w:val="left" w:pos="1134"/>
            <w:tab w:val="left" w:pos="1276"/>
          </w:tabs>
          <w:ind w:left="4320" w:firstLine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D83EF4">
        <w:start w:val="1"/>
        <w:numFmt w:val="decimal"/>
        <w:suff w:val="nothing"/>
        <w:lvlText w:val="%7."/>
        <w:lvlJc w:val="left"/>
        <w:pPr>
          <w:tabs>
            <w:tab w:val="left" w:pos="1134"/>
            <w:tab w:val="left" w:pos="1276"/>
          </w:tabs>
          <w:ind w:left="5040" w:firstLine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1289A0">
        <w:start w:val="1"/>
        <w:numFmt w:val="lowerLetter"/>
        <w:suff w:val="nothing"/>
        <w:lvlText w:val="%8."/>
        <w:lvlJc w:val="left"/>
        <w:pPr>
          <w:tabs>
            <w:tab w:val="left" w:pos="1134"/>
            <w:tab w:val="left" w:pos="1276"/>
          </w:tabs>
          <w:ind w:left="5760" w:firstLine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4AA332">
        <w:start w:val="1"/>
        <w:numFmt w:val="lowerRoman"/>
        <w:lvlText w:val="%9."/>
        <w:lvlJc w:val="left"/>
        <w:pPr>
          <w:tabs>
            <w:tab w:val="left" w:pos="1134"/>
            <w:tab w:val="left" w:pos="1276"/>
          </w:tabs>
          <w:ind w:left="648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9">
    <w:abstractNumId w:val="7"/>
    <w:lvlOverride w:ilvl="0">
      <w:lvl w:ilvl="0" w:tplc="142090BA">
        <w:start w:val="1"/>
        <w:numFmt w:val="decimal"/>
        <w:lvlText w:val="%1)"/>
        <w:lvlJc w:val="left"/>
        <w:pPr>
          <w:tabs>
            <w:tab w:val="num" w:pos="1134"/>
          </w:tabs>
          <w:ind w:left="72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5362586">
        <w:start w:val="1"/>
        <w:numFmt w:val="lowerLetter"/>
        <w:lvlText w:val="%2."/>
        <w:lvlJc w:val="left"/>
        <w:pPr>
          <w:tabs>
            <w:tab w:val="left" w:pos="1134"/>
            <w:tab w:val="num" w:pos="1854"/>
          </w:tabs>
          <w:ind w:left="1440" w:firstLine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E4727E6E">
        <w:start w:val="1"/>
        <w:numFmt w:val="lowerRoman"/>
        <w:suff w:val="nothing"/>
        <w:lvlText w:val="%3."/>
        <w:lvlJc w:val="left"/>
        <w:pPr>
          <w:tabs>
            <w:tab w:val="left" w:pos="1134"/>
          </w:tabs>
          <w:ind w:left="2160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862E8EC">
        <w:start w:val="1"/>
        <w:numFmt w:val="decimal"/>
        <w:lvlText w:val="%4."/>
        <w:lvlJc w:val="left"/>
        <w:pPr>
          <w:tabs>
            <w:tab w:val="left" w:pos="1134"/>
            <w:tab w:val="num" w:pos="3294"/>
          </w:tabs>
          <w:ind w:left="2880" w:firstLine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CE8C7E">
        <w:start w:val="1"/>
        <w:numFmt w:val="lowerLetter"/>
        <w:lvlText w:val="%5."/>
        <w:lvlJc w:val="left"/>
        <w:pPr>
          <w:tabs>
            <w:tab w:val="left" w:pos="1134"/>
            <w:tab w:val="num" w:pos="4014"/>
          </w:tabs>
          <w:ind w:left="3600" w:firstLine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9142F4C">
        <w:start w:val="1"/>
        <w:numFmt w:val="lowerRoman"/>
        <w:suff w:val="nothing"/>
        <w:lvlText w:val="%6."/>
        <w:lvlJc w:val="left"/>
        <w:pPr>
          <w:tabs>
            <w:tab w:val="left" w:pos="1134"/>
          </w:tabs>
          <w:ind w:left="4320" w:firstLine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ED83EF4">
        <w:start w:val="1"/>
        <w:numFmt w:val="decimal"/>
        <w:suff w:val="nothing"/>
        <w:lvlText w:val="%7."/>
        <w:lvlJc w:val="left"/>
        <w:pPr>
          <w:tabs>
            <w:tab w:val="left" w:pos="1134"/>
          </w:tabs>
          <w:ind w:left="5040" w:firstLine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7A1289A0">
        <w:start w:val="1"/>
        <w:numFmt w:val="lowerLetter"/>
        <w:suff w:val="nothing"/>
        <w:lvlText w:val="%8."/>
        <w:lvlJc w:val="left"/>
        <w:pPr>
          <w:tabs>
            <w:tab w:val="left" w:pos="1134"/>
          </w:tabs>
          <w:ind w:left="5760" w:firstLine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374AA332">
        <w:start w:val="1"/>
        <w:numFmt w:val="lowerRoman"/>
        <w:lvlText w:val="%9."/>
        <w:lvlJc w:val="left"/>
        <w:pPr>
          <w:tabs>
            <w:tab w:val="left" w:pos="1134"/>
          </w:tabs>
          <w:ind w:left="648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20"/>
    <w:lvlOverride w:ilvl="0">
      <w:startOverride w:val="3"/>
      <w:lvl w:ilvl="0" w:tplc="0C7C38A6">
        <w:start w:val="3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B0FA10D2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A88C7DEC">
        <w:start w:val="1"/>
        <w:numFmt w:val="lowerRoman"/>
        <w:lvlText w:val="%3."/>
        <w:lvlJc w:val="left"/>
        <w:pPr>
          <w:ind w:left="2007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50843402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A9D01AB8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8A94F614">
        <w:start w:val="1"/>
        <w:numFmt w:val="lowerRoman"/>
        <w:lvlText w:val="%6."/>
        <w:lvlJc w:val="left"/>
        <w:pPr>
          <w:ind w:left="4167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1B060EFE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6205262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E51CE3A2">
        <w:start w:val="1"/>
        <w:numFmt w:val="lowerRoman"/>
        <w:lvlText w:val="%9."/>
        <w:lvlJc w:val="left"/>
        <w:pPr>
          <w:ind w:left="6327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3"/>
  </w:num>
  <w:num w:numId="32">
    <w:abstractNumId w:val="16"/>
  </w:num>
  <w:num w:numId="33">
    <w:abstractNumId w:val="28"/>
  </w:num>
  <w:num w:numId="34">
    <w:abstractNumId w:val="8"/>
  </w:num>
  <w:num w:numId="35">
    <w:abstractNumId w:val="21"/>
  </w:num>
  <w:num w:numId="36">
    <w:abstractNumId w:val="19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67F93"/>
    <w:rsid w:val="000118DD"/>
    <w:rsid w:val="00040AEE"/>
    <w:rsid w:val="000F0F49"/>
    <w:rsid w:val="001E2736"/>
    <w:rsid w:val="00211058"/>
    <w:rsid w:val="00232845"/>
    <w:rsid w:val="0026047D"/>
    <w:rsid w:val="00275952"/>
    <w:rsid w:val="002A4C46"/>
    <w:rsid w:val="0034661D"/>
    <w:rsid w:val="00412A6A"/>
    <w:rsid w:val="0047132F"/>
    <w:rsid w:val="004E301A"/>
    <w:rsid w:val="004F2CC1"/>
    <w:rsid w:val="0056376A"/>
    <w:rsid w:val="005D70FB"/>
    <w:rsid w:val="006230EF"/>
    <w:rsid w:val="00636CB6"/>
    <w:rsid w:val="006674B2"/>
    <w:rsid w:val="0092270B"/>
    <w:rsid w:val="009836CE"/>
    <w:rsid w:val="009A518F"/>
    <w:rsid w:val="00A06984"/>
    <w:rsid w:val="00A12906"/>
    <w:rsid w:val="00A84087"/>
    <w:rsid w:val="00B1558E"/>
    <w:rsid w:val="00B17A04"/>
    <w:rsid w:val="00B67F93"/>
    <w:rsid w:val="00B920BA"/>
    <w:rsid w:val="00BF455F"/>
    <w:rsid w:val="00C046FD"/>
    <w:rsid w:val="00C15840"/>
    <w:rsid w:val="00CC6269"/>
    <w:rsid w:val="00CC6B4C"/>
    <w:rsid w:val="00D17A88"/>
    <w:rsid w:val="00D97F10"/>
    <w:rsid w:val="00E11318"/>
    <w:rsid w:val="00EC2BAC"/>
    <w:rsid w:val="00EE6EA8"/>
    <w:rsid w:val="00EF231F"/>
    <w:rsid w:val="00F30260"/>
    <w:rsid w:val="00F934B1"/>
    <w:rsid w:val="00FC292A"/>
    <w:rsid w:val="00FE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96A95D-5618-4F8E-BB1C-BA3B8E347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pPr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pPr>
      <w:tabs>
        <w:tab w:val="center" w:pos="4536"/>
        <w:tab w:val="right" w:pos="9072"/>
      </w:tabs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2">
    <w:name w:val="Zaimportowany styl 2"/>
    <w:pPr>
      <w:numPr>
        <w:numId w:val="4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podstawowywcity">
    <w:name w:val="Body Text Indent"/>
    <w:pPr>
      <w:widowControl w:val="0"/>
      <w:suppressAutoHyphens/>
      <w:spacing w:after="16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5">
    <w:name w:val="Zaimportowany styl 5"/>
    <w:pPr>
      <w:numPr>
        <w:numId w:val="10"/>
      </w:numPr>
    </w:pPr>
  </w:style>
  <w:style w:type="numbering" w:customStyle="1" w:styleId="Zaimportowanystyl6">
    <w:name w:val="Zaimportowany styl 6"/>
    <w:pPr>
      <w:numPr>
        <w:numId w:val="12"/>
      </w:numPr>
    </w:pPr>
  </w:style>
  <w:style w:type="numbering" w:customStyle="1" w:styleId="Zaimportowanystyl7">
    <w:name w:val="Zaimportowany styl 7"/>
    <w:pPr>
      <w:numPr>
        <w:numId w:val="14"/>
      </w:numPr>
    </w:pPr>
  </w:style>
  <w:style w:type="numbering" w:customStyle="1" w:styleId="Zaimportowanystyl8">
    <w:name w:val="Zaimportowany styl 8"/>
    <w:pPr>
      <w:numPr>
        <w:numId w:val="16"/>
      </w:numPr>
    </w:pPr>
  </w:style>
  <w:style w:type="paragraph" w:styleId="Akapitzlist">
    <w:name w:val="List Paragraph"/>
    <w:pPr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9">
    <w:name w:val="Zaimportowany styl 9"/>
    <w:pPr>
      <w:numPr>
        <w:numId w:val="18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80"/>
      <w:sz w:val="22"/>
      <w:szCs w:val="22"/>
      <w:u w:val="single" w:color="000080"/>
    </w:rPr>
  </w:style>
  <w:style w:type="numbering" w:customStyle="1" w:styleId="Zaimportowanystyl10">
    <w:name w:val="Zaimportowany styl 10"/>
    <w:pPr>
      <w:numPr>
        <w:numId w:val="20"/>
      </w:numPr>
    </w:pPr>
  </w:style>
  <w:style w:type="numbering" w:customStyle="1" w:styleId="Zaimportowanystyl11">
    <w:name w:val="Zaimportowany styl 11"/>
    <w:pPr>
      <w:numPr>
        <w:numId w:val="22"/>
      </w:numPr>
    </w:pPr>
  </w:style>
  <w:style w:type="numbering" w:customStyle="1" w:styleId="Zaimportowanystyl12">
    <w:name w:val="Zaimportowany styl 12"/>
    <w:pPr>
      <w:numPr>
        <w:numId w:val="24"/>
      </w:numPr>
    </w:pPr>
  </w:style>
  <w:style w:type="numbering" w:customStyle="1" w:styleId="Zaimportowanystyl13">
    <w:name w:val="Zaimportowany styl 13"/>
    <w:pPr>
      <w:numPr>
        <w:numId w:val="31"/>
      </w:numPr>
    </w:pPr>
  </w:style>
  <w:style w:type="numbering" w:customStyle="1" w:styleId="Zaimportowanystyl15">
    <w:name w:val="Zaimportowany styl 15"/>
    <w:pPr>
      <w:numPr>
        <w:numId w:val="33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118DD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18DD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uptorun.praca.gov.p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15</Pages>
  <Words>4868</Words>
  <Characters>29211</Characters>
  <Application>Microsoft Office Word</Application>
  <DocSecurity>0</DocSecurity>
  <Lines>243</Lines>
  <Paragraphs>68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Jolanta Drozdowska</dc:creator>
  <cp:lastModifiedBy>Izabela Thomas</cp:lastModifiedBy>
  <cp:revision>42</cp:revision>
  <dcterms:created xsi:type="dcterms:W3CDTF">2017-09-08T10:46:00Z</dcterms:created>
  <dcterms:modified xsi:type="dcterms:W3CDTF">2018-01-22T12:02:00Z</dcterms:modified>
</cp:coreProperties>
</file>