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5A" w:rsidRDefault="00EA5E5A">
      <w:pPr>
        <w:rPr>
          <w:b/>
          <w:sz w:val="18"/>
          <w:szCs w:val="18"/>
        </w:rPr>
      </w:pPr>
      <w:bookmarkStart w:id="0" w:name="_GoBack"/>
      <w:bookmarkEnd w:id="0"/>
    </w:p>
    <w:p w:rsidR="00EA5E5A" w:rsidRDefault="00EA5E5A">
      <w:pPr>
        <w:rPr>
          <w:b/>
          <w:sz w:val="18"/>
          <w:szCs w:val="18"/>
        </w:rPr>
      </w:pPr>
    </w:p>
    <w:p w:rsidR="00EA5E5A" w:rsidRDefault="008A22A8">
      <w:pPr>
        <w:jc w:val="center"/>
        <w:rPr>
          <w:b/>
          <w:szCs w:val="24"/>
        </w:rPr>
      </w:pPr>
      <w:r>
        <w:rPr>
          <w:b/>
          <w:szCs w:val="24"/>
        </w:rPr>
        <w:t>KARTA OCENY MERYTORYCZNEJ</w:t>
      </w:r>
    </w:p>
    <w:p w:rsidR="00EA5E5A" w:rsidRDefault="00EA5E5A">
      <w:pPr>
        <w:jc w:val="center"/>
        <w:rPr>
          <w:szCs w:val="24"/>
        </w:rPr>
      </w:pPr>
    </w:p>
    <w:p w:rsidR="00EA5E5A" w:rsidRDefault="00EA5E5A">
      <w:pPr>
        <w:jc w:val="center"/>
        <w:rPr>
          <w:szCs w:val="24"/>
        </w:rPr>
      </w:pPr>
    </w:p>
    <w:p w:rsidR="00EA5E5A" w:rsidRDefault="008A22A8">
      <w:pPr>
        <w:jc w:val="center"/>
        <w:rPr>
          <w:b/>
          <w:szCs w:val="24"/>
        </w:rPr>
      </w:pPr>
      <w:r>
        <w:rPr>
          <w:b/>
          <w:szCs w:val="24"/>
        </w:rPr>
        <w:t xml:space="preserve">WNIOSKU O PRZYZNANIE BEZROBOTNEMU ŚRODKÓW EUROPEJSKIEGO FUNDUSZU SPOŁECZNEGO </w:t>
      </w:r>
    </w:p>
    <w:p w:rsidR="00EA5E5A" w:rsidRDefault="008A22A8">
      <w:pPr>
        <w:jc w:val="center"/>
        <w:rPr>
          <w:b/>
          <w:szCs w:val="24"/>
        </w:rPr>
      </w:pPr>
      <w:r>
        <w:rPr>
          <w:b/>
          <w:szCs w:val="24"/>
        </w:rPr>
        <w:t>na podjęcie działalności gospodarczej w ramach projektu:</w:t>
      </w:r>
    </w:p>
    <w:p w:rsidR="00EA5E5A" w:rsidRDefault="008A22A8">
      <w:pPr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„Wsparcie aktywności zawodowej osób bezrobotnych w Toruniu (III)”</w:t>
      </w:r>
    </w:p>
    <w:p w:rsidR="00EA5E5A" w:rsidRDefault="00EA5E5A">
      <w:pPr>
        <w:jc w:val="center"/>
        <w:rPr>
          <w:rFonts w:eastAsia="Times New Roman"/>
          <w:sz w:val="22"/>
          <w:szCs w:val="24"/>
        </w:rPr>
      </w:pPr>
    </w:p>
    <w:p w:rsidR="00EA5E5A" w:rsidRDefault="00EA5E5A">
      <w:pPr>
        <w:rPr>
          <w:b/>
          <w:sz w:val="22"/>
          <w:szCs w:val="22"/>
        </w:rPr>
      </w:pP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825"/>
      </w:tblGrid>
      <w:tr w:rsidR="00EA5E5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tabs>
                <w:tab w:val="left" w:pos="1995"/>
              </w:tabs>
            </w:pPr>
            <w:r>
              <w:rPr>
                <w:sz w:val="22"/>
                <w:szCs w:val="22"/>
              </w:rPr>
              <w:t>Numer sprawy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tabs>
                <w:tab w:val="left" w:pos="1995"/>
              </w:tabs>
              <w:rPr>
                <w:szCs w:val="22"/>
              </w:rPr>
            </w:pPr>
          </w:p>
        </w:tc>
      </w:tr>
      <w:tr w:rsidR="00EA5E5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tabs>
                <w:tab w:val="left" w:pos="1995"/>
              </w:tabs>
            </w:pPr>
            <w:r>
              <w:rPr>
                <w:sz w:val="22"/>
                <w:szCs w:val="22"/>
              </w:rPr>
              <w:t>Dane wnioskodawcy (imię, nazwisko, adres)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tabs>
                <w:tab w:val="left" w:pos="1995"/>
              </w:tabs>
              <w:rPr>
                <w:szCs w:val="22"/>
              </w:rPr>
            </w:pPr>
          </w:p>
        </w:tc>
      </w:tr>
      <w:tr w:rsidR="00EA5E5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tabs>
                <w:tab w:val="left" w:pos="1995"/>
              </w:tabs>
            </w:pPr>
            <w:r>
              <w:rPr>
                <w:sz w:val="22"/>
                <w:szCs w:val="22"/>
              </w:rPr>
              <w:t>Wnioskowana kwota dotacji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tabs>
                <w:tab w:val="left" w:pos="1995"/>
              </w:tabs>
              <w:rPr>
                <w:szCs w:val="22"/>
              </w:rPr>
            </w:pPr>
          </w:p>
        </w:tc>
      </w:tr>
    </w:tbl>
    <w:p w:rsidR="00EA5E5A" w:rsidRDefault="00EA5E5A">
      <w:pPr>
        <w:rPr>
          <w:sz w:val="22"/>
          <w:szCs w:val="22"/>
        </w:rPr>
      </w:pPr>
    </w:p>
    <w:p w:rsidR="00EA5E5A" w:rsidRDefault="00EA5E5A">
      <w:pPr>
        <w:rPr>
          <w:sz w:val="22"/>
          <w:szCs w:val="22"/>
        </w:rPr>
      </w:pP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4319"/>
        <w:gridCol w:w="1170"/>
        <w:gridCol w:w="1426"/>
        <w:gridCol w:w="2753"/>
      </w:tblGrid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Lp.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jc w:val="center"/>
            </w:pPr>
            <w:r>
              <w:rPr>
                <w:b/>
                <w:sz w:val="22"/>
                <w:szCs w:val="22"/>
              </w:rPr>
              <w:t>Kryteria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jc w:val="center"/>
            </w:pPr>
            <w:r>
              <w:rPr>
                <w:b/>
                <w:sz w:val="22"/>
                <w:szCs w:val="22"/>
              </w:rPr>
              <w:t>Możliwa punktacja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jc w:val="center"/>
            </w:pPr>
            <w:r>
              <w:rPr>
                <w:b/>
                <w:sz w:val="22"/>
                <w:szCs w:val="22"/>
              </w:rPr>
              <w:t>Ilość przyznanych punktów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jc w:val="center"/>
            </w:pPr>
            <w:r>
              <w:rPr>
                <w:b/>
                <w:sz w:val="22"/>
                <w:szCs w:val="22"/>
              </w:rPr>
              <w:t>Uwagi</w:t>
            </w:r>
          </w:p>
        </w:tc>
      </w:tr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1.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pStyle w:val="Tekstpodstawowywcity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Preferowane obszary działalności gospodarczej m.in.</w:t>
            </w:r>
          </w:p>
          <w:p w:rsidR="00EA5E5A" w:rsidRDefault="008A22A8">
            <w:pPr>
              <w:pStyle w:val="Tekstpodstawowywcity"/>
              <w:numPr>
                <w:ilvl w:val="0"/>
                <w:numId w:val="1"/>
              </w:num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działalność produkcyjna lub z przewaga działalności produkcyjnej</w:t>
            </w:r>
          </w:p>
          <w:p w:rsidR="00EA5E5A" w:rsidRDefault="008A22A8">
            <w:pPr>
              <w:pStyle w:val="Tekstpodstawowywcity"/>
              <w:numPr>
                <w:ilvl w:val="0"/>
                <w:numId w:val="1"/>
              </w:num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tradycyjne usługi rzemieślnicze oraz usługi deficytowe (np.: szewstwo, krawiectwo, itp.)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0-3 pkt.</w:t>
            </w: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jc w:val="center"/>
              <w:rPr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</w:tr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2.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Ocena zbieżności pomiędzy posiadanym przygotowaniem merytorycznym a planowaną działalnością gospodarczą  (wykształcenie, odbyte szkolenia, doświadczenie zawodowe, posiadane uprawnienia, certyfikaty itp.)</w:t>
            </w:r>
          </w:p>
          <w:p w:rsidR="00EA5E5A" w:rsidRDefault="00EA5E5A">
            <w:pPr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0-4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</w:tr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3.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Ocena celowości zakupów w ramach wnioskowanych środków</w:t>
            </w:r>
          </w:p>
          <w:p w:rsidR="00EA5E5A" w:rsidRDefault="00EA5E5A">
            <w:pPr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0-5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</w:tr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4.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Ocena stanu przygotowania uruchomienia działalności, m.in.:</w:t>
            </w:r>
          </w:p>
          <w:p w:rsidR="00EA5E5A" w:rsidRDefault="008A22A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możliwość użytkowania nieruchomości lub lokali dla celów działalności, powierzchnia, stan techniczny,</w:t>
            </w:r>
          </w:p>
          <w:p w:rsidR="00EA5E5A" w:rsidRDefault="008A22A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posiadane maszyny, urządzenia, materiały, środki transportu, itp.</w:t>
            </w:r>
          </w:p>
          <w:p w:rsidR="00EA5E5A" w:rsidRDefault="008A22A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własny wkład finansowy (np.: gotówka, pożyczka, kredyt),</w:t>
            </w:r>
          </w:p>
          <w:p w:rsidR="00EA5E5A" w:rsidRDefault="008A22A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posiadane pozwolenia, koncesje, umowy przedwstępne, deklarację współpracy, listy intencyjne, itp.;</w:t>
            </w:r>
          </w:p>
          <w:p w:rsidR="00EA5E5A" w:rsidRDefault="008A22A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rozpoznanie przyszłego rynku.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0-4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</w:tr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Ocena kalkulacji finansowej (rachunku wyników) za pierwszy rok prowadzenia działalności gospodarczej, m.in.:</w:t>
            </w:r>
          </w:p>
          <w:p w:rsidR="00EA5E5A" w:rsidRDefault="008A22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spójność z częścią opisową wniosku zwłaszcza z opisem działalności,</w:t>
            </w:r>
          </w:p>
          <w:p w:rsidR="00EA5E5A" w:rsidRDefault="008A22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realnych planowanych przychodów i kosztów w stosunku do planów przedsięwzięcia i sytuacji rynkowej,</w:t>
            </w:r>
          </w:p>
          <w:p w:rsidR="00EA5E5A" w:rsidRDefault="008A22A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prawidłowość rachunku wyniku pod względem rachunkowym.</w:t>
            </w:r>
          </w:p>
          <w:p w:rsidR="00EA5E5A" w:rsidRDefault="00EA5E5A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0-3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</w:tr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6.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pPr>
              <w:pStyle w:val="Tekstpodstawowywcity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Posiadanie zaplecza lokalowego, miejsce prowadzenia działalności:</w:t>
            </w:r>
          </w:p>
          <w:p w:rsidR="00EA5E5A" w:rsidRDefault="008A22A8">
            <w:pPr>
              <w:pStyle w:val="Tekstpodstawowywcity"/>
              <w:numPr>
                <w:ilvl w:val="0"/>
                <w:numId w:val="4"/>
              </w:num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nieudokumentowanie posiadania lokalu na prowadzenie działalności gospodarczej </w:t>
            </w:r>
          </w:p>
          <w:p w:rsidR="00EA5E5A" w:rsidRDefault="008A22A8">
            <w:pPr>
              <w:pStyle w:val="Tekstpodstawowywcity"/>
              <w:numPr>
                <w:ilvl w:val="0"/>
                <w:numId w:val="4"/>
              </w:num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zamiar prowadzenia działalności w miejscu zamieszkania w wyodrębnionej części przeznaczonej na działalność gospodarczą </w:t>
            </w:r>
          </w:p>
          <w:p w:rsidR="00EA5E5A" w:rsidRDefault="008A22A8">
            <w:pPr>
              <w:pStyle w:val="Tekstpodstawowywcity"/>
              <w:numPr>
                <w:ilvl w:val="0"/>
                <w:numId w:val="4"/>
              </w:num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udokumentowanie posiadania (lub do wynajęcia) lokalu przeznaczonego do prowadzenia działalności gospodarczej</w:t>
            </w:r>
          </w:p>
          <w:p w:rsidR="00EA5E5A" w:rsidRDefault="00EA5E5A">
            <w:pPr>
              <w:pStyle w:val="Tekstpodstawowywcity"/>
              <w:ind w:left="720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0 pkt.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5E5A" w:rsidRDefault="00EA5E5A">
            <w:pPr>
              <w:jc w:val="center"/>
              <w:rPr>
                <w:b/>
                <w:szCs w:val="22"/>
              </w:rPr>
            </w:pPr>
          </w:p>
          <w:p w:rsidR="00EA5E5A" w:rsidRDefault="00EA5E5A">
            <w:pPr>
              <w:jc w:val="center"/>
              <w:rPr>
                <w:b/>
                <w:szCs w:val="22"/>
              </w:rPr>
            </w:pPr>
          </w:p>
          <w:p w:rsidR="00EA5E5A" w:rsidRDefault="00EA5E5A">
            <w:pPr>
              <w:rPr>
                <w:b/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1 pkt.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5E5A" w:rsidRDefault="00EA5E5A">
            <w:pPr>
              <w:jc w:val="center"/>
              <w:rPr>
                <w:b/>
                <w:szCs w:val="22"/>
              </w:rPr>
            </w:pPr>
          </w:p>
          <w:p w:rsidR="00EA5E5A" w:rsidRDefault="00EA5E5A">
            <w:pPr>
              <w:jc w:val="center"/>
              <w:rPr>
                <w:b/>
                <w:szCs w:val="22"/>
              </w:rPr>
            </w:pPr>
          </w:p>
          <w:p w:rsidR="00EA5E5A" w:rsidRDefault="00EA5E5A">
            <w:pPr>
              <w:jc w:val="center"/>
              <w:rPr>
                <w:b/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2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</w:tr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7.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Ogólna ocena planowanej działalności , m.in.:</w:t>
            </w:r>
          </w:p>
          <w:p w:rsidR="00EA5E5A" w:rsidRDefault="008A22A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pomysł, realność powodzenia na dziś i w przyszłości,</w:t>
            </w:r>
          </w:p>
          <w:p w:rsidR="00EA5E5A" w:rsidRDefault="008A22A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zapotrzebowanie rynku, w tym nasycenie rynku określonymi usługami lub działalnością handlową,</w:t>
            </w:r>
          </w:p>
          <w:p w:rsidR="00EA5E5A" w:rsidRDefault="008A22A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planowane zatrudnienie,</w:t>
            </w:r>
          </w:p>
          <w:p w:rsidR="00EA5E5A" w:rsidRDefault="008A22A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proponowana siła zabezpieczenia zwrotu dotacji,</w:t>
            </w:r>
          </w:p>
          <w:p w:rsidR="00EA5E5A" w:rsidRDefault="008A22A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ocena samodzielności przedsięwzięcia, jednoznaczność prowadzenia działalności gospodarczej na własny rachunek i ryzyko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jc w:val="center"/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EA5E5A">
            <w:pPr>
              <w:rPr>
                <w:szCs w:val="22"/>
              </w:rPr>
            </w:pPr>
          </w:p>
          <w:p w:rsidR="00EA5E5A" w:rsidRDefault="008A22A8">
            <w:pPr>
              <w:jc w:val="center"/>
            </w:pPr>
            <w:r>
              <w:rPr>
                <w:sz w:val="22"/>
                <w:szCs w:val="22"/>
              </w:rPr>
              <w:t>0-5 pkt.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</w:tr>
      <w:tr w:rsidR="00EA5E5A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8A22A8">
            <w:r>
              <w:rPr>
                <w:sz w:val="22"/>
                <w:szCs w:val="22"/>
              </w:rPr>
              <w:t>Razem liczba punktów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jc w:val="center"/>
              <w:rPr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5A" w:rsidRDefault="00EA5E5A">
            <w:pPr>
              <w:rPr>
                <w:szCs w:val="22"/>
              </w:rPr>
            </w:pPr>
          </w:p>
        </w:tc>
      </w:tr>
    </w:tbl>
    <w:p w:rsidR="00EA5E5A" w:rsidRDefault="00EA5E5A">
      <w:pPr>
        <w:rPr>
          <w:sz w:val="22"/>
          <w:szCs w:val="22"/>
        </w:rPr>
      </w:pPr>
    </w:p>
    <w:p w:rsidR="00EA5E5A" w:rsidRDefault="008A22A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Proponowana kwota przyznanej dotacji…………………………………………………………………………………………………….</w:t>
      </w:r>
    </w:p>
    <w:p w:rsidR="00EA5E5A" w:rsidRDefault="008A22A8">
      <w:pPr>
        <w:rPr>
          <w:sz w:val="22"/>
          <w:szCs w:val="22"/>
        </w:rPr>
      </w:pPr>
      <w:r>
        <w:rPr>
          <w:sz w:val="22"/>
          <w:szCs w:val="22"/>
        </w:rPr>
        <w:t>Uzasadnienie (tylko w przypadku negatywnej oceny wniosku):</w:t>
      </w:r>
    </w:p>
    <w:p w:rsidR="00EA5E5A" w:rsidRDefault="008A22A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5E5A" w:rsidRDefault="00EA5E5A">
      <w:pPr>
        <w:rPr>
          <w:sz w:val="22"/>
          <w:szCs w:val="22"/>
        </w:rPr>
      </w:pPr>
    </w:p>
    <w:p w:rsidR="00EA5E5A" w:rsidRDefault="008A22A8">
      <w:pPr>
        <w:rPr>
          <w:sz w:val="22"/>
          <w:szCs w:val="22"/>
        </w:rPr>
      </w:pPr>
      <w:r>
        <w:rPr>
          <w:sz w:val="22"/>
          <w:szCs w:val="22"/>
        </w:rPr>
        <w:t>Data…………………………………………….</w:t>
      </w:r>
    </w:p>
    <w:p w:rsidR="00EA5E5A" w:rsidRDefault="008A22A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Podpis osób oceniających wniosek:</w:t>
      </w:r>
    </w:p>
    <w:p w:rsidR="00EA5E5A" w:rsidRDefault="008A22A8">
      <w:pPr>
        <w:spacing w:line="360" w:lineRule="auto"/>
      </w:pPr>
      <w:r>
        <w:rPr>
          <w:sz w:val="22"/>
          <w:szCs w:val="22"/>
        </w:rPr>
        <w:t>1.  ………………………………………………………………..</w:t>
      </w:r>
    </w:p>
    <w:sectPr w:rsidR="00EA5E5A">
      <w:headerReference w:type="default" r:id="rId8"/>
      <w:footerReference w:type="default" r:id="rId9"/>
      <w:footnotePr>
        <w:pos w:val="beneathText"/>
      </w:footnotePr>
      <w:pgSz w:w="11905" w:h="16837"/>
      <w:pgMar w:top="1938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1A" w:rsidRDefault="008A22A8">
      <w:r>
        <w:separator/>
      </w:r>
    </w:p>
  </w:endnote>
  <w:endnote w:type="continuationSeparator" w:id="0">
    <w:p w:rsidR="005C081A" w:rsidRDefault="008A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14" w:rsidRDefault="008A22A8">
    <w:pPr>
      <w:pStyle w:val="Stopka"/>
      <w:jc w:val="center"/>
    </w:pPr>
    <w:r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3686769</wp:posOffset>
              </wp:positionH>
              <wp:positionV relativeFrom="paragraph">
                <wp:posOffset>253288</wp:posOffset>
              </wp:positionV>
              <wp:extent cx="180978" cy="171450"/>
              <wp:effectExtent l="0" t="0" r="9522" b="0"/>
              <wp:wrapSquare wrapText="bothSides"/>
              <wp:docPr id="2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8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50B14" w:rsidRDefault="008A22A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D10A9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290.3pt;margin-top:19.95pt;width:14.25pt;height:13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" filled="f" stroked="f">
              <v:textbox inset="0,0,0,0">
                <w:txbxContent>
                  <w:p w:rsidR="00750B14" w:rsidRDefault="008A22A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D10A9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1A" w:rsidRDefault="008A22A8">
      <w:r>
        <w:rPr>
          <w:color w:val="000000"/>
        </w:rPr>
        <w:separator/>
      </w:r>
    </w:p>
  </w:footnote>
  <w:footnote w:type="continuationSeparator" w:id="0">
    <w:p w:rsidR="005C081A" w:rsidRDefault="008A2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B14" w:rsidRDefault="008A22A8">
    <w:pPr>
      <w:pStyle w:val="Nagwek"/>
      <w:ind w:left="284"/>
    </w:pPr>
    <w:r>
      <w:rPr>
        <w:noProof/>
        <w:lang w:eastAsia="pl-PL"/>
      </w:rPr>
      <w:drawing>
        <wp:inline distT="0" distB="0" distL="0" distR="0">
          <wp:extent cx="6101178" cy="524316"/>
          <wp:effectExtent l="0" t="0" r="0" b="9084"/>
          <wp:docPr id="1" name="Obraz 7" descr="G:\PF\Logotypy\czarno biał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1178" cy="5243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91E90"/>
    <w:multiLevelType w:val="multilevel"/>
    <w:tmpl w:val="814A67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4B951CE"/>
    <w:multiLevelType w:val="multilevel"/>
    <w:tmpl w:val="27C8AC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A231346"/>
    <w:multiLevelType w:val="multilevel"/>
    <w:tmpl w:val="518CD0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DFB2489"/>
    <w:multiLevelType w:val="multilevel"/>
    <w:tmpl w:val="A2B471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D336E84"/>
    <w:multiLevelType w:val="multilevel"/>
    <w:tmpl w:val="160C4E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5E5A"/>
    <w:rsid w:val="005C081A"/>
    <w:rsid w:val="008A22A8"/>
    <w:rsid w:val="00CD10A9"/>
    <w:rsid w:val="00EA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jc w:val="center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Lucida Sans Unicode" w:hAnsi="Times New Roman" w:cs="Times New Roman"/>
      <w:b/>
      <w:sz w:val="28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Lucida Sans Unicode" w:hAnsi="Times New Roman" w:cs="Times New Roman"/>
      <w:sz w:val="24"/>
      <w:szCs w:val="20"/>
    </w:r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Lucida Sans Unicode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Lucida Sans Unicode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jc w:val="center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Lucida Sans Unicode" w:hAnsi="Times New Roman" w:cs="Times New Roman"/>
      <w:b/>
      <w:sz w:val="28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Lucida Sans Unicode" w:hAnsi="Times New Roman" w:cs="Times New Roman"/>
      <w:sz w:val="24"/>
      <w:szCs w:val="20"/>
    </w:r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Lucida Sans Unicode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Lucida Sans Unicode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Gardzielewska</dc:creator>
  <cp:lastModifiedBy>Angelika Klufczyńska</cp:lastModifiedBy>
  <cp:revision>2</cp:revision>
  <cp:lastPrinted>2016-02-18T13:00:00Z</cp:lastPrinted>
  <dcterms:created xsi:type="dcterms:W3CDTF">2018-01-22T07:57:00Z</dcterms:created>
  <dcterms:modified xsi:type="dcterms:W3CDTF">2018-01-22T07:57:00Z</dcterms:modified>
</cp:coreProperties>
</file>