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7E597" w14:textId="77777777" w:rsidR="00597B77" w:rsidRDefault="00597B77" w:rsidP="00597B77">
      <w:pPr>
        <w:jc w:val="center"/>
        <w:rPr>
          <w:rStyle w:val="wup-site-name"/>
          <w:sz w:val="28"/>
          <w:szCs w:val="28"/>
        </w:rPr>
      </w:pPr>
    </w:p>
    <w:p w14:paraId="52FF90B8" w14:textId="77777777" w:rsidR="00013A03" w:rsidRDefault="00013A03" w:rsidP="00013A03">
      <w:pPr>
        <w:rPr>
          <w:rStyle w:val="wup-site-name"/>
          <w:sz w:val="28"/>
          <w:szCs w:val="28"/>
        </w:rPr>
      </w:pPr>
    </w:p>
    <w:p w14:paraId="315FCBE5" w14:textId="77777777" w:rsidR="00195A69" w:rsidRDefault="00195A69" w:rsidP="00013A03">
      <w:pPr>
        <w:rPr>
          <w:b/>
          <w:bCs/>
          <w:sz w:val="28"/>
          <w:szCs w:val="28"/>
          <w:lang w:val="pl-PL"/>
        </w:rPr>
      </w:pPr>
    </w:p>
    <w:p w14:paraId="431DDCFE" w14:textId="77777777" w:rsidR="00597B77" w:rsidRDefault="00597B77" w:rsidP="00597B77">
      <w:pPr>
        <w:jc w:val="center"/>
        <w:rPr>
          <w:b/>
          <w:bCs/>
          <w:sz w:val="28"/>
          <w:szCs w:val="28"/>
        </w:rPr>
      </w:pPr>
      <w:r>
        <w:rPr>
          <w:b/>
          <w:bCs/>
          <w:sz w:val="28"/>
          <w:szCs w:val="28"/>
        </w:rPr>
        <w:t>REGULAMIN</w:t>
      </w:r>
    </w:p>
    <w:p w14:paraId="6BB3DD14" w14:textId="77777777" w:rsidR="00597B77" w:rsidRDefault="00597B77" w:rsidP="00597B77">
      <w:pPr>
        <w:jc w:val="center"/>
        <w:rPr>
          <w:b/>
          <w:bCs/>
        </w:rPr>
      </w:pPr>
    </w:p>
    <w:p w14:paraId="0B528A8E" w14:textId="55A94D42" w:rsidR="00195A69" w:rsidRDefault="00013A03" w:rsidP="00870897">
      <w:pPr>
        <w:jc w:val="center"/>
        <w:rPr>
          <w:sz w:val="22"/>
          <w:szCs w:val="22"/>
        </w:rPr>
      </w:pPr>
      <w:r w:rsidRPr="00013A03">
        <w:rPr>
          <w:sz w:val="22"/>
          <w:szCs w:val="22"/>
        </w:rPr>
        <w:t xml:space="preserve">w </w:t>
      </w:r>
      <w:proofErr w:type="spellStart"/>
      <w:r w:rsidRPr="00013A03">
        <w:rPr>
          <w:sz w:val="22"/>
          <w:szCs w:val="22"/>
        </w:rPr>
        <w:t>sprawie</w:t>
      </w:r>
      <w:proofErr w:type="spellEnd"/>
      <w:r w:rsidRPr="00013A03">
        <w:rPr>
          <w:sz w:val="22"/>
          <w:szCs w:val="22"/>
        </w:rPr>
        <w:t xml:space="preserve"> </w:t>
      </w:r>
      <w:proofErr w:type="spellStart"/>
      <w:r w:rsidRPr="00013A03">
        <w:rPr>
          <w:sz w:val="22"/>
          <w:szCs w:val="22"/>
        </w:rPr>
        <w:t>dokonywania</w:t>
      </w:r>
      <w:proofErr w:type="spellEnd"/>
      <w:r w:rsidRPr="00013A03">
        <w:rPr>
          <w:sz w:val="22"/>
          <w:szCs w:val="22"/>
        </w:rPr>
        <w:t xml:space="preserve"> </w:t>
      </w:r>
      <w:r w:rsidR="00870897">
        <w:rPr>
          <w:sz w:val="22"/>
          <w:szCs w:val="22"/>
        </w:rPr>
        <w:br/>
      </w:r>
      <w:proofErr w:type="spellStart"/>
      <w:r w:rsidR="00597B77" w:rsidRPr="00013A03">
        <w:rPr>
          <w:sz w:val="22"/>
          <w:szCs w:val="22"/>
        </w:rPr>
        <w:t>refundacji</w:t>
      </w:r>
      <w:proofErr w:type="spellEnd"/>
      <w:r w:rsidR="00597B77" w:rsidRPr="00013A03">
        <w:rPr>
          <w:sz w:val="22"/>
          <w:szCs w:val="22"/>
        </w:rPr>
        <w:t xml:space="preserve"> </w:t>
      </w:r>
      <w:proofErr w:type="spellStart"/>
      <w:r w:rsidR="00597B77" w:rsidRPr="00013A03">
        <w:rPr>
          <w:sz w:val="22"/>
          <w:szCs w:val="22"/>
        </w:rPr>
        <w:t>koszt</w:t>
      </w:r>
      <w:proofErr w:type="spellEnd"/>
      <w:r w:rsidR="00597B77" w:rsidRPr="00013A03">
        <w:rPr>
          <w:sz w:val="22"/>
          <w:szCs w:val="22"/>
          <w:lang w:val="es-ES_tradnl"/>
        </w:rPr>
        <w:t>ó</w:t>
      </w:r>
      <w:r w:rsidR="00597B77" w:rsidRPr="00013A03">
        <w:rPr>
          <w:sz w:val="22"/>
          <w:szCs w:val="22"/>
        </w:rPr>
        <w:t xml:space="preserve">w </w:t>
      </w:r>
      <w:proofErr w:type="spellStart"/>
      <w:r w:rsidR="00597B77" w:rsidRPr="00013A03">
        <w:rPr>
          <w:sz w:val="22"/>
          <w:szCs w:val="22"/>
        </w:rPr>
        <w:t>wyposażenia</w:t>
      </w:r>
      <w:proofErr w:type="spellEnd"/>
      <w:r w:rsidR="00597B77" w:rsidRPr="00013A03">
        <w:rPr>
          <w:sz w:val="22"/>
          <w:szCs w:val="22"/>
        </w:rPr>
        <w:t xml:space="preserve"> </w:t>
      </w:r>
      <w:proofErr w:type="spellStart"/>
      <w:r w:rsidR="00597B77" w:rsidRPr="00013A03">
        <w:rPr>
          <w:sz w:val="22"/>
          <w:szCs w:val="22"/>
        </w:rPr>
        <w:t>lub</w:t>
      </w:r>
      <w:proofErr w:type="spellEnd"/>
      <w:r w:rsidR="00597B77" w:rsidRPr="00013A03">
        <w:rPr>
          <w:sz w:val="22"/>
          <w:szCs w:val="22"/>
        </w:rPr>
        <w:t xml:space="preserve"> </w:t>
      </w:r>
      <w:proofErr w:type="spellStart"/>
      <w:r w:rsidR="00597B77" w:rsidRPr="00013A03">
        <w:rPr>
          <w:sz w:val="22"/>
          <w:szCs w:val="22"/>
        </w:rPr>
        <w:t>doposażenia</w:t>
      </w:r>
      <w:proofErr w:type="spellEnd"/>
      <w:r w:rsidR="00597B77" w:rsidRPr="00013A03">
        <w:rPr>
          <w:sz w:val="22"/>
          <w:szCs w:val="22"/>
        </w:rPr>
        <w:t xml:space="preserve"> </w:t>
      </w:r>
      <w:proofErr w:type="spellStart"/>
      <w:r w:rsidR="00597B77" w:rsidRPr="00013A03">
        <w:rPr>
          <w:sz w:val="22"/>
          <w:szCs w:val="22"/>
        </w:rPr>
        <w:t>stanowiska</w:t>
      </w:r>
      <w:proofErr w:type="spellEnd"/>
      <w:r w:rsidR="00597B77" w:rsidRPr="00013A03">
        <w:rPr>
          <w:sz w:val="22"/>
          <w:szCs w:val="22"/>
        </w:rPr>
        <w:t xml:space="preserve"> </w:t>
      </w:r>
      <w:proofErr w:type="spellStart"/>
      <w:r w:rsidR="00597B77" w:rsidRPr="00013A03">
        <w:rPr>
          <w:sz w:val="22"/>
          <w:szCs w:val="22"/>
        </w:rPr>
        <w:t>pracy</w:t>
      </w:r>
      <w:proofErr w:type="spellEnd"/>
      <w:r w:rsidR="00597B77" w:rsidRPr="00013A03">
        <w:rPr>
          <w:sz w:val="22"/>
          <w:szCs w:val="22"/>
        </w:rPr>
        <w:t xml:space="preserve"> </w:t>
      </w:r>
      <w:proofErr w:type="spellStart"/>
      <w:r w:rsidR="00870897">
        <w:rPr>
          <w:sz w:val="22"/>
          <w:szCs w:val="22"/>
        </w:rPr>
        <w:t>dla</w:t>
      </w:r>
      <w:proofErr w:type="spellEnd"/>
      <w:r w:rsidR="00870897">
        <w:rPr>
          <w:sz w:val="22"/>
          <w:szCs w:val="22"/>
        </w:rPr>
        <w:t xml:space="preserve"> </w:t>
      </w:r>
      <w:proofErr w:type="spellStart"/>
      <w:r w:rsidR="00870897">
        <w:rPr>
          <w:sz w:val="22"/>
          <w:szCs w:val="22"/>
        </w:rPr>
        <w:t>skierowanego</w:t>
      </w:r>
      <w:proofErr w:type="spellEnd"/>
      <w:r w:rsidR="00870897">
        <w:rPr>
          <w:sz w:val="22"/>
          <w:szCs w:val="22"/>
        </w:rPr>
        <w:t xml:space="preserve"> </w:t>
      </w:r>
      <w:proofErr w:type="spellStart"/>
      <w:r w:rsidR="00870897">
        <w:rPr>
          <w:sz w:val="22"/>
          <w:szCs w:val="22"/>
        </w:rPr>
        <w:t>bezrobotnego</w:t>
      </w:r>
      <w:proofErr w:type="spellEnd"/>
    </w:p>
    <w:p w14:paraId="573CE1A5" w14:textId="77777777" w:rsidR="00870897" w:rsidRPr="00870897" w:rsidRDefault="00870897" w:rsidP="00870897">
      <w:pPr>
        <w:jc w:val="center"/>
        <w:rPr>
          <w:sz w:val="22"/>
          <w:szCs w:val="22"/>
        </w:rPr>
      </w:pPr>
    </w:p>
    <w:p w14:paraId="789A14F7" w14:textId="77777777" w:rsidR="00013A03" w:rsidRPr="00013A03" w:rsidRDefault="00013A03" w:rsidP="00013A03">
      <w:pPr>
        <w:jc w:val="center"/>
        <w:rPr>
          <w:bCs/>
          <w:sz w:val="22"/>
          <w:szCs w:val="22"/>
        </w:rPr>
      </w:pPr>
      <w:r w:rsidRPr="00195A69">
        <w:rPr>
          <w:bCs/>
          <w:sz w:val="22"/>
          <w:szCs w:val="22"/>
        </w:rPr>
        <w:t xml:space="preserve">w </w:t>
      </w:r>
      <w:proofErr w:type="spellStart"/>
      <w:r w:rsidRPr="00195A69">
        <w:rPr>
          <w:bCs/>
          <w:sz w:val="22"/>
          <w:szCs w:val="22"/>
        </w:rPr>
        <w:t>ramach</w:t>
      </w:r>
      <w:proofErr w:type="spellEnd"/>
      <w:r w:rsidRPr="00195A69">
        <w:rPr>
          <w:bCs/>
          <w:sz w:val="22"/>
          <w:szCs w:val="22"/>
        </w:rPr>
        <w:t xml:space="preserve"> </w:t>
      </w:r>
      <w:proofErr w:type="spellStart"/>
      <w:r w:rsidRPr="00195A69">
        <w:rPr>
          <w:bCs/>
          <w:sz w:val="22"/>
          <w:szCs w:val="22"/>
        </w:rPr>
        <w:t>projektu</w:t>
      </w:r>
      <w:proofErr w:type="spellEnd"/>
      <w:r w:rsidRPr="00013A03">
        <w:rPr>
          <w:bCs/>
          <w:sz w:val="22"/>
          <w:szCs w:val="22"/>
        </w:rPr>
        <w:t xml:space="preserve"> </w:t>
      </w:r>
    </w:p>
    <w:p w14:paraId="0D764FCD" w14:textId="362F03D9" w:rsidR="0087639B" w:rsidRPr="00E600A4" w:rsidRDefault="00013A03" w:rsidP="0087639B">
      <w:pPr>
        <w:jc w:val="center"/>
        <w:rPr>
          <w:b/>
          <w:bCs/>
          <w:color w:val="000000" w:themeColor="text1"/>
          <w:sz w:val="22"/>
          <w:szCs w:val="22"/>
        </w:rPr>
      </w:pPr>
      <w:r>
        <w:rPr>
          <w:b/>
          <w:bCs/>
          <w:sz w:val="22"/>
          <w:szCs w:val="22"/>
        </w:rPr>
        <w:br/>
      </w:r>
      <w:r w:rsidR="0087639B" w:rsidRPr="00E600A4">
        <w:rPr>
          <w:b/>
          <w:bCs/>
          <w:color w:val="000000" w:themeColor="text1"/>
          <w:sz w:val="22"/>
          <w:szCs w:val="22"/>
        </w:rPr>
        <w:t>„</w:t>
      </w:r>
      <w:proofErr w:type="spellStart"/>
      <w:r w:rsidR="0087639B" w:rsidRPr="00E600A4">
        <w:rPr>
          <w:b/>
          <w:bCs/>
          <w:color w:val="000000" w:themeColor="text1"/>
          <w:sz w:val="22"/>
          <w:szCs w:val="22"/>
          <w:u w:val="single"/>
        </w:rPr>
        <w:t>Wsparcie</w:t>
      </w:r>
      <w:proofErr w:type="spellEnd"/>
      <w:r w:rsidR="0087639B" w:rsidRPr="00E600A4">
        <w:rPr>
          <w:b/>
          <w:bCs/>
          <w:color w:val="000000" w:themeColor="text1"/>
          <w:sz w:val="22"/>
          <w:szCs w:val="22"/>
          <w:u w:val="single"/>
        </w:rPr>
        <w:t xml:space="preserve"> </w:t>
      </w:r>
      <w:proofErr w:type="spellStart"/>
      <w:r w:rsidR="0087639B" w:rsidRPr="00E600A4">
        <w:rPr>
          <w:b/>
          <w:bCs/>
          <w:color w:val="000000" w:themeColor="text1"/>
          <w:sz w:val="22"/>
          <w:szCs w:val="22"/>
          <w:u w:val="single"/>
        </w:rPr>
        <w:t>aktywności</w:t>
      </w:r>
      <w:proofErr w:type="spellEnd"/>
      <w:r w:rsidR="0087639B" w:rsidRPr="00E600A4">
        <w:rPr>
          <w:b/>
          <w:bCs/>
          <w:color w:val="000000" w:themeColor="text1"/>
          <w:sz w:val="22"/>
          <w:szCs w:val="22"/>
          <w:u w:val="single"/>
        </w:rPr>
        <w:t xml:space="preserve"> </w:t>
      </w:r>
      <w:proofErr w:type="spellStart"/>
      <w:r w:rsidR="0087639B" w:rsidRPr="00E600A4">
        <w:rPr>
          <w:b/>
          <w:bCs/>
          <w:color w:val="000000" w:themeColor="text1"/>
          <w:sz w:val="22"/>
          <w:szCs w:val="22"/>
          <w:u w:val="single"/>
        </w:rPr>
        <w:t>zawodowej</w:t>
      </w:r>
      <w:proofErr w:type="spellEnd"/>
      <w:r w:rsidR="0087639B" w:rsidRPr="00E600A4">
        <w:rPr>
          <w:b/>
          <w:bCs/>
          <w:color w:val="000000" w:themeColor="text1"/>
          <w:sz w:val="22"/>
          <w:szCs w:val="22"/>
          <w:u w:val="single"/>
        </w:rPr>
        <w:t xml:space="preserve"> </w:t>
      </w:r>
      <w:proofErr w:type="spellStart"/>
      <w:r w:rsidR="0087639B" w:rsidRPr="00E600A4">
        <w:rPr>
          <w:b/>
          <w:bCs/>
          <w:color w:val="000000" w:themeColor="text1"/>
          <w:sz w:val="22"/>
          <w:szCs w:val="22"/>
          <w:u w:val="single"/>
        </w:rPr>
        <w:t>os</w:t>
      </w:r>
      <w:proofErr w:type="spellEnd"/>
      <w:r w:rsidR="0087639B" w:rsidRPr="00E600A4">
        <w:rPr>
          <w:b/>
          <w:bCs/>
          <w:color w:val="000000" w:themeColor="text1"/>
          <w:sz w:val="22"/>
          <w:szCs w:val="22"/>
          <w:u w:val="single"/>
          <w:lang w:val="es-ES_tradnl"/>
        </w:rPr>
        <w:t>ó</w:t>
      </w:r>
      <w:r w:rsidR="0087639B">
        <w:rPr>
          <w:b/>
          <w:bCs/>
          <w:color w:val="000000" w:themeColor="text1"/>
          <w:sz w:val="22"/>
          <w:szCs w:val="22"/>
          <w:u w:val="single"/>
        </w:rPr>
        <w:t xml:space="preserve">b </w:t>
      </w:r>
      <w:proofErr w:type="spellStart"/>
      <w:r w:rsidR="0087639B">
        <w:rPr>
          <w:b/>
          <w:bCs/>
          <w:color w:val="000000" w:themeColor="text1"/>
          <w:sz w:val="22"/>
          <w:szCs w:val="22"/>
          <w:u w:val="single"/>
        </w:rPr>
        <w:t>bezrobotnych</w:t>
      </w:r>
      <w:proofErr w:type="spellEnd"/>
      <w:r w:rsidR="0087639B">
        <w:rPr>
          <w:b/>
          <w:bCs/>
          <w:color w:val="000000" w:themeColor="text1"/>
          <w:sz w:val="22"/>
          <w:szCs w:val="22"/>
          <w:u w:val="single"/>
        </w:rPr>
        <w:t xml:space="preserve"> w </w:t>
      </w:r>
      <w:proofErr w:type="spellStart"/>
      <w:r w:rsidR="0087639B">
        <w:rPr>
          <w:b/>
          <w:bCs/>
          <w:color w:val="000000" w:themeColor="text1"/>
          <w:sz w:val="22"/>
          <w:szCs w:val="22"/>
          <w:u w:val="single"/>
        </w:rPr>
        <w:t>Toruniu</w:t>
      </w:r>
      <w:proofErr w:type="spellEnd"/>
      <w:r w:rsidR="0087639B">
        <w:rPr>
          <w:b/>
          <w:bCs/>
          <w:color w:val="000000" w:themeColor="text1"/>
          <w:sz w:val="22"/>
          <w:szCs w:val="22"/>
          <w:u w:val="single"/>
        </w:rPr>
        <w:t xml:space="preserve"> (IV</w:t>
      </w:r>
      <w:r w:rsidR="0087639B" w:rsidRPr="00E600A4">
        <w:rPr>
          <w:b/>
          <w:bCs/>
          <w:color w:val="000000" w:themeColor="text1"/>
          <w:sz w:val="22"/>
          <w:szCs w:val="22"/>
          <w:u w:val="single"/>
        </w:rPr>
        <w:t>)</w:t>
      </w:r>
    </w:p>
    <w:p w14:paraId="477D5D09" w14:textId="0D81501C" w:rsidR="0087639B" w:rsidRPr="00E600A4" w:rsidRDefault="0087639B" w:rsidP="0087639B">
      <w:pPr>
        <w:jc w:val="center"/>
        <w:rPr>
          <w:b/>
          <w:bCs/>
          <w:color w:val="000000" w:themeColor="text1"/>
          <w:sz w:val="22"/>
          <w:szCs w:val="22"/>
        </w:rPr>
      </w:pPr>
      <w:r w:rsidRPr="00E600A4">
        <w:rPr>
          <w:b/>
          <w:bCs/>
          <w:color w:val="000000" w:themeColor="text1"/>
          <w:sz w:val="22"/>
          <w:szCs w:val="22"/>
        </w:rPr>
        <w:t> </w:t>
      </w:r>
      <w:proofErr w:type="spellStart"/>
      <w:r w:rsidRPr="00E600A4">
        <w:rPr>
          <w:b/>
          <w:bCs/>
          <w:color w:val="000000" w:themeColor="text1"/>
          <w:sz w:val="22"/>
          <w:szCs w:val="22"/>
        </w:rPr>
        <w:t>Oś</w:t>
      </w:r>
      <w:proofErr w:type="spellEnd"/>
      <w:r w:rsidRPr="00E600A4">
        <w:rPr>
          <w:b/>
          <w:bCs/>
          <w:color w:val="000000" w:themeColor="text1"/>
          <w:sz w:val="22"/>
          <w:szCs w:val="22"/>
        </w:rPr>
        <w:t xml:space="preserve"> </w:t>
      </w:r>
      <w:proofErr w:type="spellStart"/>
      <w:r w:rsidRPr="00E600A4">
        <w:rPr>
          <w:b/>
          <w:bCs/>
          <w:color w:val="000000" w:themeColor="text1"/>
          <w:sz w:val="22"/>
          <w:szCs w:val="22"/>
        </w:rPr>
        <w:t>priorytetowa</w:t>
      </w:r>
      <w:proofErr w:type="spellEnd"/>
      <w:r w:rsidRPr="00E600A4">
        <w:rPr>
          <w:b/>
          <w:bCs/>
          <w:color w:val="000000" w:themeColor="text1"/>
          <w:sz w:val="22"/>
          <w:szCs w:val="22"/>
        </w:rPr>
        <w:t xml:space="preserve"> 8. </w:t>
      </w:r>
      <w:proofErr w:type="spellStart"/>
      <w:r w:rsidRPr="00E600A4">
        <w:rPr>
          <w:b/>
          <w:bCs/>
          <w:color w:val="000000" w:themeColor="text1"/>
          <w:sz w:val="22"/>
          <w:szCs w:val="22"/>
        </w:rPr>
        <w:t>Aktywni</w:t>
      </w:r>
      <w:proofErr w:type="spellEnd"/>
      <w:r w:rsidRPr="00E600A4">
        <w:rPr>
          <w:b/>
          <w:bCs/>
          <w:color w:val="000000" w:themeColor="text1"/>
          <w:sz w:val="22"/>
          <w:szCs w:val="22"/>
        </w:rPr>
        <w:t xml:space="preserve"> na </w:t>
      </w:r>
      <w:proofErr w:type="spellStart"/>
      <w:r w:rsidRPr="00E600A4">
        <w:rPr>
          <w:b/>
          <w:bCs/>
          <w:color w:val="000000" w:themeColor="text1"/>
          <w:sz w:val="22"/>
          <w:szCs w:val="22"/>
        </w:rPr>
        <w:t>rynku</w:t>
      </w:r>
      <w:proofErr w:type="spellEnd"/>
      <w:r w:rsidRPr="00E600A4">
        <w:rPr>
          <w:b/>
          <w:bCs/>
          <w:color w:val="000000" w:themeColor="text1"/>
          <w:sz w:val="22"/>
          <w:szCs w:val="22"/>
        </w:rPr>
        <w:t xml:space="preserve"> </w:t>
      </w:r>
      <w:proofErr w:type="spellStart"/>
      <w:r w:rsidRPr="00E600A4">
        <w:rPr>
          <w:b/>
          <w:bCs/>
          <w:color w:val="000000" w:themeColor="text1"/>
          <w:sz w:val="22"/>
          <w:szCs w:val="22"/>
        </w:rPr>
        <w:t>pracy</w:t>
      </w:r>
      <w:proofErr w:type="spellEnd"/>
    </w:p>
    <w:p w14:paraId="2F66F883" w14:textId="77777777" w:rsidR="0087639B" w:rsidRPr="00E600A4" w:rsidRDefault="0087639B" w:rsidP="0087639B">
      <w:pPr>
        <w:jc w:val="center"/>
        <w:rPr>
          <w:b/>
          <w:bCs/>
          <w:color w:val="000000" w:themeColor="text1"/>
          <w:sz w:val="22"/>
          <w:szCs w:val="22"/>
        </w:rPr>
      </w:pPr>
      <w:proofErr w:type="spellStart"/>
      <w:r w:rsidRPr="00E600A4">
        <w:rPr>
          <w:b/>
          <w:bCs/>
          <w:color w:val="000000" w:themeColor="text1"/>
          <w:sz w:val="22"/>
          <w:szCs w:val="22"/>
        </w:rPr>
        <w:t>Działanie</w:t>
      </w:r>
      <w:proofErr w:type="spellEnd"/>
      <w:r w:rsidRPr="00E600A4">
        <w:rPr>
          <w:b/>
          <w:bCs/>
          <w:color w:val="000000" w:themeColor="text1"/>
          <w:sz w:val="22"/>
          <w:szCs w:val="22"/>
        </w:rPr>
        <w:t xml:space="preserve">: 8.1 </w:t>
      </w:r>
      <w:proofErr w:type="spellStart"/>
      <w:r w:rsidRPr="00E600A4">
        <w:rPr>
          <w:b/>
          <w:bCs/>
          <w:color w:val="000000" w:themeColor="text1"/>
          <w:sz w:val="22"/>
          <w:szCs w:val="22"/>
        </w:rPr>
        <w:t>Podniesienie</w:t>
      </w:r>
      <w:proofErr w:type="spellEnd"/>
      <w:r w:rsidRPr="00E600A4">
        <w:rPr>
          <w:b/>
          <w:bCs/>
          <w:color w:val="000000" w:themeColor="text1"/>
          <w:sz w:val="22"/>
          <w:szCs w:val="22"/>
        </w:rPr>
        <w:t xml:space="preserve"> </w:t>
      </w:r>
      <w:proofErr w:type="spellStart"/>
      <w:r w:rsidRPr="00E600A4">
        <w:rPr>
          <w:b/>
          <w:bCs/>
          <w:color w:val="000000" w:themeColor="text1"/>
          <w:sz w:val="22"/>
          <w:szCs w:val="22"/>
        </w:rPr>
        <w:t>aktywności</w:t>
      </w:r>
      <w:proofErr w:type="spellEnd"/>
      <w:r w:rsidRPr="00E600A4">
        <w:rPr>
          <w:b/>
          <w:bCs/>
          <w:color w:val="000000" w:themeColor="text1"/>
          <w:sz w:val="22"/>
          <w:szCs w:val="22"/>
        </w:rPr>
        <w:t xml:space="preserve"> </w:t>
      </w:r>
      <w:proofErr w:type="spellStart"/>
      <w:r w:rsidRPr="00E600A4">
        <w:rPr>
          <w:b/>
          <w:bCs/>
          <w:color w:val="000000" w:themeColor="text1"/>
          <w:sz w:val="22"/>
          <w:szCs w:val="22"/>
        </w:rPr>
        <w:t>zawodowej</w:t>
      </w:r>
      <w:proofErr w:type="spellEnd"/>
      <w:r w:rsidRPr="00E600A4">
        <w:rPr>
          <w:b/>
          <w:bCs/>
          <w:color w:val="000000" w:themeColor="text1"/>
          <w:sz w:val="22"/>
          <w:szCs w:val="22"/>
        </w:rPr>
        <w:t xml:space="preserve"> </w:t>
      </w:r>
      <w:proofErr w:type="spellStart"/>
      <w:r w:rsidRPr="00E600A4">
        <w:rPr>
          <w:b/>
          <w:bCs/>
          <w:color w:val="000000" w:themeColor="text1"/>
          <w:sz w:val="22"/>
          <w:szCs w:val="22"/>
        </w:rPr>
        <w:t>os</w:t>
      </w:r>
      <w:proofErr w:type="spellEnd"/>
      <w:r w:rsidRPr="00E600A4">
        <w:rPr>
          <w:b/>
          <w:bCs/>
          <w:color w:val="000000" w:themeColor="text1"/>
          <w:sz w:val="22"/>
          <w:szCs w:val="22"/>
          <w:lang w:val="es-ES_tradnl"/>
        </w:rPr>
        <w:t>ó</w:t>
      </w:r>
      <w:r w:rsidRPr="00E600A4">
        <w:rPr>
          <w:b/>
          <w:bCs/>
          <w:color w:val="000000" w:themeColor="text1"/>
          <w:sz w:val="22"/>
          <w:szCs w:val="22"/>
        </w:rPr>
        <w:t xml:space="preserve">b </w:t>
      </w:r>
      <w:proofErr w:type="spellStart"/>
      <w:r w:rsidRPr="00E600A4">
        <w:rPr>
          <w:b/>
          <w:bCs/>
          <w:color w:val="000000" w:themeColor="text1"/>
          <w:sz w:val="22"/>
          <w:szCs w:val="22"/>
        </w:rPr>
        <w:t>bezrobotnych</w:t>
      </w:r>
      <w:proofErr w:type="spellEnd"/>
      <w:r w:rsidRPr="00E600A4">
        <w:rPr>
          <w:b/>
          <w:bCs/>
          <w:color w:val="000000" w:themeColor="text1"/>
          <w:sz w:val="22"/>
          <w:szCs w:val="22"/>
        </w:rPr>
        <w:t xml:space="preserve"> </w:t>
      </w:r>
      <w:proofErr w:type="spellStart"/>
      <w:r w:rsidRPr="00E600A4">
        <w:rPr>
          <w:b/>
          <w:bCs/>
          <w:color w:val="000000" w:themeColor="text1"/>
          <w:sz w:val="22"/>
          <w:szCs w:val="22"/>
        </w:rPr>
        <w:t>poprzez</w:t>
      </w:r>
      <w:proofErr w:type="spellEnd"/>
      <w:r w:rsidRPr="00E600A4">
        <w:rPr>
          <w:b/>
          <w:bCs/>
          <w:color w:val="000000" w:themeColor="text1"/>
          <w:sz w:val="22"/>
          <w:szCs w:val="22"/>
        </w:rPr>
        <w:t xml:space="preserve"> </w:t>
      </w:r>
      <w:proofErr w:type="spellStart"/>
      <w:r w:rsidRPr="00E600A4">
        <w:rPr>
          <w:b/>
          <w:bCs/>
          <w:color w:val="000000" w:themeColor="text1"/>
          <w:sz w:val="22"/>
          <w:szCs w:val="22"/>
        </w:rPr>
        <w:t>działania</w:t>
      </w:r>
      <w:proofErr w:type="spellEnd"/>
      <w:r w:rsidRPr="00E600A4">
        <w:rPr>
          <w:b/>
          <w:bCs/>
          <w:color w:val="000000" w:themeColor="text1"/>
          <w:sz w:val="22"/>
          <w:szCs w:val="22"/>
        </w:rPr>
        <w:t xml:space="preserve"> </w:t>
      </w:r>
      <w:proofErr w:type="spellStart"/>
      <w:r w:rsidRPr="00E600A4">
        <w:rPr>
          <w:b/>
          <w:bCs/>
          <w:color w:val="000000" w:themeColor="text1"/>
          <w:sz w:val="22"/>
          <w:szCs w:val="22"/>
        </w:rPr>
        <w:t>powiatowych</w:t>
      </w:r>
      <w:proofErr w:type="spellEnd"/>
      <w:r w:rsidRPr="00E600A4">
        <w:rPr>
          <w:b/>
          <w:bCs/>
          <w:color w:val="000000" w:themeColor="text1"/>
          <w:sz w:val="22"/>
          <w:szCs w:val="22"/>
        </w:rPr>
        <w:t xml:space="preserve"> </w:t>
      </w:r>
      <w:proofErr w:type="spellStart"/>
      <w:r w:rsidRPr="00E600A4">
        <w:rPr>
          <w:b/>
          <w:bCs/>
          <w:color w:val="000000" w:themeColor="text1"/>
          <w:sz w:val="22"/>
          <w:szCs w:val="22"/>
        </w:rPr>
        <w:t>urzęd</w:t>
      </w:r>
      <w:proofErr w:type="spellEnd"/>
      <w:r w:rsidRPr="00E600A4">
        <w:rPr>
          <w:b/>
          <w:bCs/>
          <w:color w:val="000000" w:themeColor="text1"/>
          <w:sz w:val="22"/>
          <w:szCs w:val="22"/>
          <w:lang w:val="es-ES_tradnl"/>
        </w:rPr>
        <w:t>ó</w:t>
      </w:r>
      <w:r w:rsidRPr="00E600A4">
        <w:rPr>
          <w:b/>
          <w:bCs/>
          <w:color w:val="000000" w:themeColor="text1"/>
          <w:sz w:val="22"/>
          <w:szCs w:val="22"/>
        </w:rPr>
        <w:t xml:space="preserve">w </w:t>
      </w:r>
      <w:proofErr w:type="spellStart"/>
      <w:r w:rsidRPr="00E600A4">
        <w:rPr>
          <w:b/>
          <w:bCs/>
          <w:color w:val="000000" w:themeColor="text1"/>
          <w:sz w:val="22"/>
          <w:szCs w:val="22"/>
        </w:rPr>
        <w:t>pracy</w:t>
      </w:r>
      <w:proofErr w:type="spellEnd"/>
      <w:r w:rsidRPr="00E600A4">
        <w:rPr>
          <w:b/>
          <w:bCs/>
          <w:color w:val="000000" w:themeColor="text1"/>
          <w:sz w:val="22"/>
          <w:szCs w:val="22"/>
        </w:rPr>
        <w:t xml:space="preserve"> RPO WK-P na </w:t>
      </w:r>
      <w:proofErr w:type="spellStart"/>
      <w:r w:rsidRPr="00E600A4">
        <w:rPr>
          <w:b/>
          <w:bCs/>
          <w:color w:val="000000" w:themeColor="text1"/>
          <w:sz w:val="22"/>
          <w:szCs w:val="22"/>
        </w:rPr>
        <w:t>lata</w:t>
      </w:r>
      <w:proofErr w:type="spellEnd"/>
      <w:r w:rsidRPr="00E600A4">
        <w:rPr>
          <w:b/>
          <w:bCs/>
          <w:color w:val="000000" w:themeColor="text1"/>
          <w:sz w:val="22"/>
          <w:szCs w:val="22"/>
        </w:rPr>
        <w:t xml:space="preserve"> 2014-2020.</w:t>
      </w:r>
    </w:p>
    <w:p w14:paraId="1C58960E" w14:textId="77777777" w:rsidR="0087639B" w:rsidRPr="00E600A4" w:rsidRDefault="0087639B" w:rsidP="0087639B">
      <w:pPr>
        <w:jc w:val="center"/>
        <w:rPr>
          <w:b/>
          <w:bCs/>
          <w:color w:val="000000" w:themeColor="text1"/>
          <w:sz w:val="22"/>
          <w:szCs w:val="22"/>
        </w:rPr>
      </w:pPr>
    </w:p>
    <w:p w14:paraId="528970B0" w14:textId="77777777" w:rsidR="00013A03" w:rsidRDefault="00013A03" w:rsidP="00195A69">
      <w:pPr>
        <w:rPr>
          <w:b/>
          <w:bCs/>
          <w:sz w:val="22"/>
          <w:szCs w:val="22"/>
        </w:rPr>
      </w:pPr>
    </w:p>
    <w:p w14:paraId="7DB50353" w14:textId="77777777" w:rsidR="00597B77" w:rsidRPr="00195A69" w:rsidRDefault="00597B77" w:rsidP="00013A03">
      <w:pPr>
        <w:jc w:val="center"/>
        <w:rPr>
          <w:bCs/>
          <w:sz w:val="22"/>
          <w:szCs w:val="22"/>
        </w:rPr>
      </w:pPr>
      <w:proofErr w:type="spellStart"/>
      <w:r w:rsidRPr="00195A69">
        <w:rPr>
          <w:bCs/>
          <w:sz w:val="22"/>
          <w:szCs w:val="22"/>
        </w:rPr>
        <w:t>obowiązujący</w:t>
      </w:r>
      <w:proofErr w:type="spellEnd"/>
      <w:r w:rsidRPr="00195A69">
        <w:rPr>
          <w:bCs/>
          <w:sz w:val="22"/>
          <w:szCs w:val="22"/>
        </w:rPr>
        <w:t xml:space="preserve"> w </w:t>
      </w:r>
      <w:proofErr w:type="spellStart"/>
      <w:r w:rsidRPr="00195A69">
        <w:rPr>
          <w:bCs/>
          <w:sz w:val="22"/>
          <w:szCs w:val="22"/>
        </w:rPr>
        <w:t>Powiatowym</w:t>
      </w:r>
      <w:proofErr w:type="spellEnd"/>
      <w:r w:rsidRPr="00195A69">
        <w:rPr>
          <w:bCs/>
          <w:sz w:val="22"/>
          <w:szCs w:val="22"/>
        </w:rPr>
        <w:t xml:space="preserve"> </w:t>
      </w:r>
      <w:proofErr w:type="spellStart"/>
      <w:r w:rsidRPr="00195A69">
        <w:rPr>
          <w:bCs/>
          <w:sz w:val="22"/>
          <w:szCs w:val="22"/>
        </w:rPr>
        <w:t>Urzędzie</w:t>
      </w:r>
      <w:proofErr w:type="spellEnd"/>
      <w:r w:rsidRPr="00195A69">
        <w:rPr>
          <w:bCs/>
          <w:sz w:val="22"/>
          <w:szCs w:val="22"/>
        </w:rPr>
        <w:t xml:space="preserve"> </w:t>
      </w:r>
      <w:proofErr w:type="spellStart"/>
      <w:r w:rsidRPr="00195A69">
        <w:rPr>
          <w:bCs/>
          <w:sz w:val="22"/>
          <w:szCs w:val="22"/>
        </w:rPr>
        <w:t>Pracy</w:t>
      </w:r>
      <w:proofErr w:type="spellEnd"/>
      <w:r w:rsidRPr="00195A69">
        <w:rPr>
          <w:bCs/>
          <w:sz w:val="22"/>
          <w:szCs w:val="22"/>
        </w:rPr>
        <w:t xml:space="preserve"> </w:t>
      </w:r>
      <w:proofErr w:type="spellStart"/>
      <w:r w:rsidRPr="00195A69">
        <w:rPr>
          <w:bCs/>
          <w:sz w:val="22"/>
          <w:szCs w:val="22"/>
        </w:rPr>
        <w:t>dla</w:t>
      </w:r>
      <w:proofErr w:type="spellEnd"/>
      <w:r w:rsidRPr="00195A69">
        <w:rPr>
          <w:bCs/>
          <w:sz w:val="22"/>
          <w:szCs w:val="22"/>
        </w:rPr>
        <w:t xml:space="preserve"> </w:t>
      </w:r>
      <w:proofErr w:type="spellStart"/>
      <w:r w:rsidRPr="00195A69">
        <w:rPr>
          <w:bCs/>
          <w:sz w:val="22"/>
          <w:szCs w:val="22"/>
        </w:rPr>
        <w:t>Miasta</w:t>
      </w:r>
      <w:proofErr w:type="spellEnd"/>
      <w:r w:rsidRPr="00195A69">
        <w:rPr>
          <w:bCs/>
          <w:sz w:val="22"/>
          <w:szCs w:val="22"/>
        </w:rPr>
        <w:t xml:space="preserve"> </w:t>
      </w:r>
      <w:proofErr w:type="spellStart"/>
      <w:r w:rsidRPr="00195A69">
        <w:rPr>
          <w:bCs/>
          <w:sz w:val="22"/>
          <w:szCs w:val="22"/>
        </w:rPr>
        <w:t>Torunia</w:t>
      </w:r>
      <w:proofErr w:type="spellEnd"/>
    </w:p>
    <w:p w14:paraId="244D7CDE" w14:textId="77777777" w:rsidR="00597B77" w:rsidRDefault="00597B77" w:rsidP="00597B77">
      <w:pPr>
        <w:jc w:val="center"/>
        <w:rPr>
          <w:rFonts w:eastAsia="Times New Roman" w:cs="Times New Roman"/>
          <w:b/>
          <w:color w:val="auto"/>
          <w:sz w:val="22"/>
          <w:szCs w:val="22"/>
          <w:lang w:val="pl-PL"/>
        </w:rPr>
      </w:pPr>
    </w:p>
    <w:p w14:paraId="4BBC11E9" w14:textId="77777777" w:rsidR="00195A69" w:rsidRDefault="00195A69" w:rsidP="00597B77">
      <w:pPr>
        <w:jc w:val="center"/>
        <w:rPr>
          <w:rFonts w:eastAsia="Times New Roman" w:cs="Times New Roman"/>
          <w:b/>
          <w:color w:val="auto"/>
          <w:sz w:val="22"/>
          <w:szCs w:val="22"/>
          <w:lang w:val="pl-PL"/>
        </w:rPr>
      </w:pPr>
    </w:p>
    <w:p w14:paraId="0907F981" w14:textId="77777777" w:rsidR="00195A69" w:rsidRDefault="00195A69" w:rsidP="00597B77">
      <w:pPr>
        <w:jc w:val="center"/>
        <w:rPr>
          <w:rFonts w:eastAsia="Times New Roman" w:cs="Times New Roman"/>
          <w:b/>
          <w:color w:val="auto"/>
          <w:sz w:val="22"/>
          <w:szCs w:val="22"/>
          <w:lang w:val="pl-PL"/>
        </w:rPr>
      </w:pPr>
    </w:p>
    <w:p w14:paraId="11FB85E2" w14:textId="77777777" w:rsidR="00195A69" w:rsidRDefault="00195A69" w:rsidP="00597B77">
      <w:pPr>
        <w:jc w:val="center"/>
        <w:rPr>
          <w:rFonts w:eastAsia="Times New Roman" w:cs="Times New Roman"/>
          <w:b/>
          <w:color w:val="auto"/>
          <w:sz w:val="22"/>
          <w:szCs w:val="22"/>
          <w:lang w:val="pl-PL"/>
        </w:rPr>
      </w:pPr>
    </w:p>
    <w:p w14:paraId="794BF588" w14:textId="77777777" w:rsidR="00597B77" w:rsidRDefault="00597B77" w:rsidP="00597B77">
      <w:pPr>
        <w:jc w:val="center"/>
        <w:rPr>
          <w:rFonts w:eastAsia="Times New Roman" w:cs="Times New Roman"/>
          <w:b/>
          <w:color w:val="auto"/>
          <w:sz w:val="22"/>
          <w:szCs w:val="22"/>
          <w:lang w:val="pl-PL"/>
        </w:rPr>
      </w:pPr>
      <w:r>
        <w:rPr>
          <w:rFonts w:eastAsia="Times New Roman" w:cs="Times New Roman"/>
          <w:b/>
          <w:color w:val="auto"/>
          <w:sz w:val="22"/>
          <w:szCs w:val="22"/>
          <w:lang w:val="pl-PL"/>
        </w:rPr>
        <w:t>ROZDZIAŁ I</w:t>
      </w:r>
    </w:p>
    <w:p w14:paraId="721758B7" w14:textId="77777777" w:rsidR="00597B77" w:rsidRDefault="00597B77" w:rsidP="00597B77">
      <w:pPr>
        <w:jc w:val="center"/>
        <w:rPr>
          <w:rFonts w:eastAsia="Times New Roman" w:cs="Times New Roman"/>
          <w:b/>
          <w:color w:val="auto"/>
          <w:sz w:val="22"/>
          <w:szCs w:val="22"/>
          <w:lang w:val="pl-PL"/>
        </w:rPr>
      </w:pPr>
      <w:r>
        <w:rPr>
          <w:rFonts w:eastAsia="Times New Roman" w:cs="Times New Roman"/>
          <w:b/>
          <w:color w:val="auto"/>
          <w:sz w:val="22"/>
          <w:szCs w:val="22"/>
          <w:lang w:val="pl-PL"/>
        </w:rPr>
        <w:t>POSTANOWIENIA OGÓLNE</w:t>
      </w:r>
    </w:p>
    <w:p w14:paraId="04B35D7E" w14:textId="77777777" w:rsidR="00597B77" w:rsidRDefault="00597B77" w:rsidP="00597B77">
      <w:pPr>
        <w:jc w:val="center"/>
        <w:rPr>
          <w:rFonts w:eastAsia="Times New Roman" w:cs="Times New Roman"/>
          <w:color w:val="auto"/>
          <w:sz w:val="22"/>
          <w:szCs w:val="22"/>
          <w:lang w:val="pl-PL"/>
        </w:rPr>
      </w:pPr>
    </w:p>
    <w:p w14:paraId="70166BBC" w14:textId="77777777" w:rsidR="00597B77" w:rsidRDefault="00597B77" w:rsidP="00597B77">
      <w:pPr>
        <w:jc w:val="center"/>
        <w:rPr>
          <w:rFonts w:eastAsia="Times New Roman" w:cs="Times New Roman"/>
          <w:color w:val="auto"/>
          <w:sz w:val="22"/>
          <w:szCs w:val="22"/>
          <w:lang w:val="pl-PL"/>
        </w:rPr>
      </w:pPr>
      <w:r>
        <w:rPr>
          <w:rFonts w:eastAsia="Times New Roman" w:cs="Times New Roman"/>
          <w:color w:val="auto"/>
          <w:sz w:val="22"/>
          <w:szCs w:val="22"/>
          <w:lang w:val="pl-PL"/>
        </w:rPr>
        <w:t>§ 1</w:t>
      </w:r>
    </w:p>
    <w:p w14:paraId="272FF7A5" w14:textId="77777777" w:rsidR="00597B77" w:rsidRDefault="00597B77" w:rsidP="00597B77">
      <w:pPr>
        <w:rPr>
          <w:rFonts w:eastAsia="Times New Roman" w:cs="Times New Roman"/>
          <w:color w:val="auto"/>
          <w:sz w:val="22"/>
          <w:szCs w:val="22"/>
          <w:lang w:val="pl-PL"/>
        </w:rPr>
      </w:pPr>
      <w:r>
        <w:rPr>
          <w:rFonts w:eastAsia="Times New Roman" w:cs="Times New Roman"/>
          <w:color w:val="auto"/>
          <w:sz w:val="22"/>
          <w:szCs w:val="22"/>
          <w:lang w:val="pl-PL"/>
        </w:rPr>
        <w:t>Niniejszy Regulamin opracowany jest na podstawie:</w:t>
      </w:r>
    </w:p>
    <w:p w14:paraId="763C4197" w14:textId="77777777" w:rsidR="00597B77" w:rsidRDefault="00597B77" w:rsidP="00597B77">
      <w:pPr>
        <w:rPr>
          <w:rFonts w:eastAsia="Times New Roman" w:cs="Times New Roman"/>
          <w:color w:val="auto"/>
          <w:sz w:val="22"/>
          <w:szCs w:val="22"/>
          <w:lang w:val="pl-PL"/>
        </w:rPr>
      </w:pPr>
    </w:p>
    <w:p w14:paraId="00AD3718" w14:textId="77777777" w:rsidR="00597B77" w:rsidRDefault="00597B77" w:rsidP="00597B77">
      <w:pPr>
        <w:pStyle w:val="Akapitzlist"/>
        <w:numPr>
          <w:ilvl w:val="0"/>
          <w:numId w:val="1"/>
        </w:numPr>
        <w:ind w:left="360"/>
        <w:jc w:val="both"/>
        <w:rPr>
          <w:rFonts w:eastAsia="Times New Roman" w:cs="Times New Roman"/>
          <w:color w:val="auto"/>
          <w:sz w:val="22"/>
          <w:szCs w:val="22"/>
          <w:lang w:val="pl-PL"/>
        </w:rPr>
      </w:pPr>
      <w:r>
        <w:rPr>
          <w:rFonts w:eastAsia="Times New Roman" w:cs="Times New Roman"/>
          <w:color w:val="auto"/>
          <w:sz w:val="22"/>
          <w:szCs w:val="22"/>
          <w:lang w:val="pl-PL"/>
        </w:rPr>
        <w:t>Ustawy z dnia 20 kwietnia 2004 r. o promocji zatrudnienia i instytucjach rynku pracy,</w:t>
      </w:r>
    </w:p>
    <w:p w14:paraId="1027434D" w14:textId="77777777" w:rsidR="00597B77" w:rsidRDefault="00597B77" w:rsidP="00597B77">
      <w:pPr>
        <w:pStyle w:val="Akapitzlist"/>
        <w:numPr>
          <w:ilvl w:val="0"/>
          <w:numId w:val="1"/>
        </w:numPr>
        <w:ind w:left="360"/>
        <w:jc w:val="both"/>
        <w:rPr>
          <w:rFonts w:eastAsia="Times New Roman" w:cs="Times New Roman"/>
          <w:color w:val="auto"/>
          <w:sz w:val="22"/>
          <w:szCs w:val="22"/>
          <w:lang w:val="pl-PL"/>
        </w:rPr>
      </w:pPr>
      <w:r>
        <w:rPr>
          <w:rFonts w:eastAsia="Times New Roman" w:cs="Times New Roman"/>
          <w:color w:val="auto"/>
          <w:sz w:val="22"/>
          <w:szCs w:val="22"/>
          <w:lang w:val="pl-PL"/>
        </w:rPr>
        <w:t>Traktatu o funkcjonowaniu Unii Europejskiej (Dz.Urz.C115 z 9.05.2008);</w:t>
      </w:r>
    </w:p>
    <w:p w14:paraId="4D4DA190" w14:textId="77777777" w:rsidR="00597B77" w:rsidRDefault="00597B77" w:rsidP="00597B77">
      <w:pPr>
        <w:pStyle w:val="Akapitzlist"/>
        <w:numPr>
          <w:ilvl w:val="0"/>
          <w:numId w:val="1"/>
        </w:numPr>
        <w:ind w:left="360"/>
        <w:jc w:val="both"/>
        <w:rPr>
          <w:rFonts w:eastAsia="Times New Roman" w:cs="Times New Roman"/>
          <w:color w:val="auto"/>
          <w:sz w:val="22"/>
          <w:szCs w:val="22"/>
          <w:lang w:val="pl-PL"/>
        </w:rPr>
      </w:pPr>
      <w:r>
        <w:rPr>
          <w:rFonts w:eastAsia="Times New Roman" w:cs="Times New Roman"/>
          <w:color w:val="auto"/>
          <w:sz w:val="22"/>
          <w:szCs w:val="22"/>
          <w:lang w:val="pl-PL"/>
        </w:rPr>
        <w:t>Rozporządzenia Ministra Rodziny, Pracy i Polityki Społecznej z dnia 14 lipca 2017r. w sprawie dokonywania z Funduszu Pracy refundacji kosztów wyposażenia lub doposażenia stanowiska pracy oraz przyznawania środków na podjęcie działalności gospodarczej;</w:t>
      </w:r>
    </w:p>
    <w:p w14:paraId="363BE652" w14:textId="77777777" w:rsidR="00597B77" w:rsidRDefault="00597B77" w:rsidP="00597B77">
      <w:pPr>
        <w:pStyle w:val="Akapitzlist"/>
        <w:numPr>
          <w:ilvl w:val="0"/>
          <w:numId w:val="1"/>
        </w:numPr>
        <w:ind w:left="360"/>
        <w:jc w:val="both"/>
        <w:rPr>
          <w:rFonts w:eastAsia="Times New Roman" w:cs="Times New Roman"/>
          <w:color w:val="auto"/>
          <w:sz w:val="22"/>
          <w:szCs w:val="22"/>
          <w:lang w:val="pl-PL"/>
        </w:rPr>
      </w:pPr>
      <w:r>
        <w:rPr>
          <w:rFonts w:eastAsia="Times New Roman" w:cs="Times New Roman"/>
          <w:color w:val="auto"/>
          <w:sz w:val="22"/>
          <w:szCs w:val="22"/>
          <w:lang w:val="pl-PL"/>
        </w:rPr>
        <w:t xml:space="preserve">Rozporządzenia Komisji (UE) nr 1407/2013 z dnia 18 grudnia 2013 r. w sprawie stosowania art. 107 i 108 Traktatu o funkcjonowaniu Unii Europejskiej do pomocy de </w:t>
      </w:r>
      <w:proofErr w:type="spellStart"/>
      <w:r>
        <w:rPr>
          <w:rFonts w:eastAsia="Times New Roman" w:cs="Times New Roman"/>
          <w:color w:val="auto"/>
          <w:sz w:val="22"/>
          <w:szCs w:val="22"/>
          <w:lang w:val="pl-PL"/>
        </w:rPr>
        <w:t>minimis</w:t>
      </w:r>
      <w:proofErr w:type="spellEnd"/>
      <w:r>
        <w:rPr>
          <w:rFonts w:eastAsia="Times New Roman" w:cs="Times New Roman"/>
          <w:color w:val="auto"/>
          <w:sz w:val="22"/>
          <w:szCs w:val="22"/>
          <w:lang w:val="pl-PL"/>
        </w:rPr>
        <w:t>;</w:t>
      </w:r>
    </w:p>
    <w:p w14:paraId="32FFA138" w14:textId="77777777" w:rsidR="00597B77" w:rsidRDefault="00597B77" w:rsidP="00597B77">
      <w:pPr>
        <w:pStyle w:val="Akapitzlist"/>
        <w:numPr>
          <w:ilvl w:val="0"/>
          <w:numId w:val="1"/>
        </w:numPr>
        <w:ind w:left="360"/>
        <w:jc w:val="both"/>
        <w:rPr>
          <w:rFonts w:eastAsia="Times New Roman" w:cs="Times New Roman"/>
          <w:color w:val="auto"/>
          <w:sz w:val="22"/>
          <w:szCs w:val="22"/>
          <w:lang w:val="pl-PL"/>
        </w:rPr>
      </w:pPr>
      <w:r>
        <w:rPr>
          <w:rFonts w:eastAsia="Times New Roman" w:cs="Times New Roman"/>
          <w:color w:val="auto"/>
          <w:sz w:val="22"/>
          <w:szCs w:val="22"/>
          <w:lang w:val="pl-PL"/>
        </w:rPr>
        <w:t xml:space="preserve">Rozporządzenia Komisji (UE) nr 1408/2013 r. z dnia 18 grudnia 2013 r. w sprawie stosowania art. 107 i 108 Traktatu o funkcjonowaniu Unii Europejskiej do pomocy de </w:t>
      </w:r>
      <w:proofErr w:type="spellStart"/>
      <w:r>
        <w:rPr>
          <w:rFonts w:eastAsia="Times New Roman" w:cs="Times New Roman"/>
          <w:color w:val="auto"/>
          <w:sz w:val="22"/>
          <w:szCs w:val="22"/>
          <w:lang w:val="pl-PL"/>
        </w:rPr>
        <w:t>minimis</w:t>
      </w:r>
      <w:proofErr w:type="spellEnd"/>
      <w:r>
        <w:rPr>
          <w:rFonts w:eastAsia="Times New Roman" w:cs="Times New Roman"/>
          <w:color w:val="auto"/>
          <w:sz w:val="22"/>
          <w:szCs w:val="22"/>
          <w:lang w:val="pl-PL"/>
        </w:rPr>
        <w:t xml:space="preserve"> w sektorze rolnym (Dz. Urz. nr L 352, z 24.12.2013),</w:t>
      </w:r>
    </w:p>
    <w:p w14:paraId="13D8BB7C" w14:textId="77777777" w:rsidR="00597B77" w:rsidRDefault="00597B77" w:rsidP="00597B77">
      <w:pPr>
        <w:pStyle w:val="Akapitzlist"/>
        <w:numPr>
          <w:ilvl w:val="0"/>
          <w:numId w:val="1"/>
        </w:numPr>
        <w:ind w:left="360"/>
        <w:jc w:val="both"/>
        <w:rPr>
          <w:rFonts w:eastAsia="Times New Roman" w:cs="Times New Roman"/>
          <w:color w:val="auto"/>
          <w:sz w:val="22"/>
          <w:szCs w:val="22"/>
          <w:lang w:val="pl-PL"/>
        </w:rPr>
      </w:pPr>
      <w:r>
        <w:rPr>
          <w:rFonts w:eastAsia="Times New Roman" w:cs="Times New Roman"/>
          <w:color w:val="auto"/>
          <w:sz w:val="22"/>
          <w:szCs w:val="22"/>
          <w:lang w:val="pl-PL"/>
        </w:rPr>
        <w:t>Ustawy z dnia 30 kwietnia 2004 r. o postępowaniu w sprawach dotyczących pomocy publicznej;</w:t>
      </w:r>
    </w:p>
    <w:p w14:paraId="7C9D4B3A" w14:textId="77777777" w:rsidR="00597B77" w:rsidRDefault="00597B77" w:rsidP="00597B77">
      <w:pPr>
        <w:pStyle w:val="Akapitzlist"/>
        <w:numPr>
          <w:ilvl w:val="0"/>
          <w:numId w:val="1"/>
        </w:numPr>
        <w:ind w:left="360"/>
        <w:jc w:val="both"/>
        <w:rPr>
          <w:rFonts w:eastAsia="Times New Roman" w:cs="Times New Roman"/>
          <w:color w:val="auto"/>
          <w:sz w:val="22"/>
          <w:szCs w:val="22"/>
          <w:lang w:val="pl-PL"/>
        </w:rPr>
      </w:pPr>
      <w:r>
        <w:rPr>
          <w:rFonts w:eastAsia="Times New Roman" w:cs="Times New Roman"/>
          <w:color w:val="auto"/>
          <w:sz w:val="22"/>
          <w:szCs w:val="22"/>
          <w:lang w:val="pl-PL"/>
        </w:rPr>
        <w:t>Ustawy z dnia 6 marca 2018r. –Prawo przedsiębiorców;</w:t>
      </w:r>
    </w:p>
    <w:p w14:paraId="395BDF57" w14:textId="77777777" w:rsidR="00597B77" w:rsidRDefault="00597B77" w:rsidP="00597B77">
      <w:pPr>
        <w:pStyle w:val="Akapitzlist"/>
        <w:numPr>
          <w:ilvl w:val="0"/>
          <w:numId w:val="1"/>
        </w:numPr>
        <w:ind w:left="360"/>
        <w:jc w:val="both"/>
        <w:rPr>
          <w:rFonts w:eastAsia="Times New Roman" w:cs="Times New Roman"/>
          <w:color w:val="auto"/>
          <w:sz w:val="22"/>
          <w:szCs w:val="22"/>
          <w:lang w:val="pl-PL"/>
        </w:rPr>
      </w:pPr>
      <w:r>
        <w:rPr>
          <w:rFonts w:eastAsia="Times New Roman" w:cs="Times New Roman"/>
          <w:color w:val="auto"/>
          <w:sz w:val="22"/>
          <w:szCs w:val="22"/>
          <w:lang w:val="pl-PL"/>
        </w:rPr>
        <w:t>Ustawy z dnia 7 września 1991 r. o systemie oświaty;</w:t>
      </w:r>
    </w:p>
    <w:p w14:paraId="1493DC68" w14:textId="77777777" w:rsidR="00597B77" w:rsidRDefault="00597B77" w:rsidP="00597B77">
      <w:pPr>
        <w:pStyle w:val="Akapitzlist"/>
        <w:numPr>
          <w:ilvl w:val="0"/>
          <w:numId w:val="1"/>
        </w:numPr>
        <w:ind w:left="360"/>
        <w:jc w:val="both"/>
        <w:rPr>
          <w:rFonts w:eastAsia="Times New Roman" w:cs="Times New Roman"/>
          <w:color w:val="auto"/>
          <w:sz w:val="22"/>
          <w:szCs w:val="22"/>
          <w:lang w:val="pl-PL"/>
        </w:rPr>
      </w:pPr>
      <w:r>
        <w:rPr>
          <w:rFonts w:eastAsia="Times New Roman" w:cs="Times New Roman"/>
          <w:color w:val="auto"/>
          <w:sz w:val="22"/>
          <w:szCs w:val="22"/>
          <w:lang w:val="pl-PL"/>
        </w:rPr>
        <w:t>Ustawy z dnia 15 listopada 1984 r. o podatku rolnym;</w:t>
      </w:r>
    </w:p>
    <w:p w14:paraId="077B466B" w14:textId="77777777" w:rsidR="00597B77" w:rsidRDefault="00597B77" w:rsidP="00597B77">
      <w:pPr>
        <w:pStyle w:val="Akapitzlist"/>
        <w:numPr>
          <w:ilvl w:val="0"/>
          <w:numId w:val="1"/>
        </w:numPr>
        <w:ind w:left="360"/>
        <w:jc w:val="both"/>
        <w:rPr>
          <w:rFonts w:eastAsia="Times New Roman" w:cs="Times New Roman"/>
          <w:color w:val="auto"/>
          <w:sz w:val="22"/>
          <w:szCs w:val="22"/>
          <w:lang w:val="pl-PL"/>
        </w:rPr>
      </w:pPr>
      <w:r>
        <w:rPr>
          <w:rFonts w:eastAsia="Times New Roman" w:cs="Times New Roman"/>
          <w:color w:val="auto"/>
          <w:sz w:val="22"/>
          <w:szCs w:val="22"/>
          <w:lang w:val="pl-PL"/>
        </w:rPr>
        <w:t>Ustawy z dnia 15 lutego 1992 r. o podatku dochodowym od osób prawnych;</w:t>
      </w:r>
    </w:p>
    <w:p w14:paraId="1F493909" w14:textId="77777777" w:rsidR="00597B77" w:rsidRDefault="00597B77" w:rsidP="00597B77">
      <w:pPr>
        <w:pStyle w:val="Akapitzlist"/>
        <w:numPr>
          <w:ilvl w:val="0"/>
          <w:numId w:val="1"/>
        </w:numPr>
        <w:ind w:left="360"/>
        <w:jc w:val="both"/>
        <w:rPr>
          <w:rFonts w:eastAsia="Times New Roman" w:cs="Times New Roman"/>
          <w:color w:val="auto"/>
          <w:sz w:val="22"/>
          <w:szCs w:val="22"/>
          <w:lang w:val="pl-PL"/>
        </w:rPr>
      </w:pPr>
      <w:r>
        <w:rPr>
          <w:rFonts w:eastAsia="Times New Roman" w:cs="Times New Roman"/>
          <w:color w:val="auto"/>
          <w:sz w:val="22"/>
          <w:szCs w:val="22"/>
          <w:lang w:val="pl-PL"/>
        </w:rPr>
        <w:t>Ustawy z dnia 26 lipca 1991 r. o podatku dochodowym od osób fizycznych;</w:t>
      </w:r>
    </w:p>
    <w:p w14:paraId="571DD0A8" w14:textId="77777777" w:rsidR="00597B77" w:rsidRDefault="00597B77" w:rsidP="00597B77">
      <w:pPr>
        <w:pStyle w:val="Akapitzlist"/>
        <w:numPr>
          <w:ilvl w:val="0"/>
          <w:numId w:val="1"/>
        </w:numPr>
        <w:ind w:left="360"/>
        <w:jc w:val="both"/>
        <w:rPr>
          <w:rFonts w:eastAsia="Times New Roman" w:cs="Times New Roman"/>
          <w:color w:val="auto"/>
          <w:sz w:val="22"/>
          <w:szCs w:val="22"/>
          <w:lang w:val="pl-PL"/>
        </w:rPr>
      </w:pPr>
      <w:r>
        <w:rPr>
          <w:rFonts w:eastAsia="Times New Roman" w:cs="Times New Roman"/>
          <w:color w:val="auto"/>
          <w:sz w:val="22"/>
          <w:szCs w:val="22"/>
          <w:lang w:val="pl-PL"/>
        </w:rPr>
        <w:t>Kodeksu cywilnego;</w:t>
      </w:r>
    </w:p>
    <w:p w14:paraId="2DDA9453" w14:textId="27FB9CBB" w:rsidR="00597B77" w:rsidRDefault="00597B77" w:rsidP="00597B77">
      <w:pPr>
        <w:pStyle w:val="Akapitzlist"/>
        <w:numPr>
          <w:ilvl w:val="0"/>
          <w:numId w:val="1"/>
        </w:numPr>
        <w:ind w:left="360"/>
        <w:jc w:val="both"/>
        <w:rPr>
          <w:rFonts w:eastAsia="Times New Roman" w:cs="Times New Roman"/>
          <w:color w:val="auto"/>
          <w:sz w:val="22"/>
          <w:szCs w:val="22"/>
          <w:lang w:val="pl-PL"/>
        </w:rPr>
      </w:pPr>
      <w:r>
        <w:rPr>
          <w:rFonts w:eastAsia="Times New Roman" w:cs="Times New Roman"/>
          <w:color w:val="auto"/>
          <w:sz w:val="22"/>
          <w:szCs w:val="22"/>
          <w:lang w:val="pl-PL"/>
        </w:rPr>
        <w:t>Kodeksu postępowania cywilnego</w:t>
      </w:r>
      <w:r w:rsidR="00AD0844">
        <w:rPr>
          <w:rFonts w:eastAsia="Times New Roman" w:cs="Times New Roman"/>
          <w:color w:val="auto"/>
          <w:sz w:val="22"/>
          <w:szCs w:val="22"/>
          <w:lang w:val="pl-PL"/>
        </w:rPr>
        <w:t>;</w:t>
      </w:r>
    </w:p>
    <w:p w14:paraId="6C8F8902" w14:textId="7117DA1A" w:rsidR="00757176" w:rsidRPr="00757176" w:rsidRDefault="00757176" w:rsidP="00757176">
      <w:pPr>
        <w:pStyle w:val="Akapitzlist"/>
        <w:numPr>
          <w:ilvl w:val="0"/>
          <w:numId w:val="1"/>
        </w:numPr>
        <w:ind w:left="360"/>
        <w:jc w:val="both"/>
        <w:rPr>
          <w:rFonts w:eastAsia="Times New Roman" w:cs="Times New Roman"/>
          <w:color w:val="auto"/>
          <w:sz w:val="22"/>
          <w:szCs w:val="22"/>
          <w:lang w:val="pl-PL"/>
        </w:rPr>
      </w:pPr>
      <w:r w:rsidRPr="006E2606">
        <w:rPr>
          <w:rFonts w:eastAsia="Times New Roman" w:cs="Times New Roman"/>
          <w:color w:val="auto"/>
          <w:sz w:val="22"/>
          <w:szCs w:val="22"/>
          <w:lang w:val="pl-PL"/>
        </w:rPr>
        <w:t>Ustawy o rehabilitacji zawodowej i społecznej oraz zatrudnianiu osób niepełnosprawnych (Dz.U. 2018 poz.511 z późn.z</w:t>
      </w:r>
      <w:r>
        <w:rPr>
          <w:rFonts w:eastAsia="Times New Roman" w:cs="Times New Roman"/>
          <w:color w:val="auto"/>
          <w:sz w:val="22"/>
          <w:szCs w:val="22"/>
          <w:lang w:val="pl-PL"/>
        </w:rPr>
        <w:t>m);</w:t>
      </w:r>
    </w:p>
    <w:p w14:paraId="14AEE1FD" w14:textId="77777777" w:rsidR="00AD0844" w:rsidRPr="00AD0844" w:rsidRDefault="00AD0844" w:rsidP="00AD0844">
      <w:pPr>
        <w:pStyle w:val="Akapitzlist"/>
        <w:numPr>
          <w:ilvl w:val="0"/>
          <w:numId w:val="1"/>
        </w:numPr>
        <w:ind w:left="360"/>
        <w:jc w:val="both"/>
        <w:rPr>
          <w:rFonts w:eastAsia="Times New Roman" w:cs="Times New Roman"/>
          <w:color w:val="auto"/>
          <w:sz w:val="22"/>
          <w:szCs w:val="22"/>
          <w:lang w:val="pl-PL"/>
        </w:rPr>
      </w:pPr>
      <w:r w:rsidRPr="00AD0844">
        <w:rPr>
          <w:rFonts w:eastAsia="Times New Roman" w:cs="Times New Roman"/>
          <w:color w:val="auto"/>
          <w:sz w:val="22"/>
          <w:szCs w:val="22"/>
          <w:lang w:val="pl-PL"/>
        </w:rPr>
        <w:t>Wytycznych w zakresie kwalifikowalności wydatków w ramach Europejskiego Funduszu Rozwoju Regionalnego, Europejskiego Funduszu Społecznego oraz Funduszu Spójności na lata 2014-2020;</w:t>
      </w:r>
    </w:p>
    <w:p w14:paraId="142070B8" w14:textId="77777777" w:rsidR="00AD0844" w:rsidRPr="00AD0844" w:rsidRDefault="00AD0844" w:rsidP="00AD0844">
      <w:pPr>
        <w:pStyle w:val="Akapitzlist"/>
        <w:numPr>
          <w:ilvl w:val="0"/>
          <w:numId w:val="1"/>
        </w:numPr>
        <w:ind w:left="360"/>
        <w:jc w:val="both"/>
        <w:rPr>
          <w:rFonts w:eastAsia="Times New Roman" w:cs="Times New Roman"/>
          <w:color w:val="auto"/>
          <w:sz w:val="22"/>
          <w:szCs w:val="22"/>
          <w:lang w:val="pl-PL"/>
        </w:rPr>
      </w:pPr>
      <w:r w:rsidRPr="00AD0844">
        <w:rPr>
          <w:rFonts w:eastAsia="Times New Roman" w:cs="Times New Roman"/>
          <w:color w:val="auto"/>
          <w:sz w:val="22"/>
          <w:szCs w:val="22"/>
          <w:lang w:val="pl-PL"/>
        </w:rPr>
        <w:t>Szczegółowego Opisu Osi Priorytetowych Programu Operacyjnego Wiedza Edukacja Rozwój 2014-2020;</w:t>
      </w:r>
    </w:p>
    <w:p w14:paraId="3B90F319" w14:textId="77777777" w:rsidR="00AD0844" w:rsidRPr="00AD0844" w:rsidRDefault="00AD0844" w:rsidP="00AD0844">
      <w:pPr>
        <w:pStyle w:val="Akapitzlist"/>
        <w:numPr>
          <w:ilvl w:val="0"/>
          <w:numId w:val="1"/>
        </w:numPr>
        <w:ind w:left="360"/>
        <w:jc w:val="both"/>
        <w:rPr>
          <w:rFonts w:eastAsia="Times New Roman" w:cs="Times New Roman"/>
          <w:color w:val="auto"/>
          <w:sz w:val="22"/>
          <w:szCs w:val="22"/>
          <w:lang w:val="pl-PL"/>
        </w:rPr>
      </w:pPr>
      <w:r w:rsidRPr="00AD0844">
        <w:rPr>
          <w:rFonts w:eastAsia="Times New Roman" w:cs="Times New Roman"/>
          <w:color w:val="auto"/>
          <w:sz w:val="22"/>
          <w:szCs w:val="22"/>
          <w:lang w:val="pl-PL"/>
        </w:rPr>
        <w:lastRenderedPageBreak/>
        <w:t>Wytycznych w zakresie realizacji zasady równości szans i niedyskryminacji, w tym dostępności dla osób z niepełnosprawnościami oraz zasady równości szans kobiet i mężczyzn w ramach funduszy unijnych na lata 2014-2020.</w:t>
      </w:r>
    </w:p>
    <w:p w14:paraId="42CADF06" w14:textId="4FA505E2" w:rsidR="00AD0844" w:rsidRPr="00185BCD" w:rsidRDefault="00AD0844" w:rsidP="00185BCD">
      <w:pPr>
        <w:pStyle w:val="Akapitzlist"/>
        <w:numPr>
          <w:ilvl w:val="0"/>
          <w:numId w:val="1"/>
        </w:numPr>
        <w:ind w:left="426" w:hanging="426"/>
        <w:jc w:val="both"/>
        <w:rPr>
          <w:rFonts w:eastAsia="Times New Roman" w:cs="Times New Roman"/>
          <w:color w:val="auto"/>
          <w:sz w:val="22"/>
          <w:szCs w:val="22"/>
          <w:lang w:val="pl-PL"/>
        </w:rPr>
      </w:pPr>
      <w:r w:rsidRPr="00185BCD">
        <w:rPr>
          <w:rFonts w:eastAsia="Times New Roman" w:cs="Times New Roman"/>
          <w:color w:val="auto"/>
          <w:sz w:val="22"/>
          <w:szCs w:val="22"/>
          <w:lang w:val="pl-PL"/>
        </w:rPr>
        <w:t xml:space="preserve">Wniosku o dofinansowanie projektu </w:t>
      </w:r>
      <w:r w:rsidR="00185BCD" w:rsidRPr="00185BCD">
        <w:rPr>
          <w:rFonts w:eastAsia="Times New Roman" w:cs="Times New Roman"/>
          <w:color w:val="auto"/>
          <w:sz w:val="22"/>
          <w:szCs w:val="22"/>
          <w:lang w:val="pl-PL"/>
        </w:rPr>
        <w:t xml:space="preserve">„Wsparcie aktywności zawodowej osób bezrobotnych </w:t>
      </w:r>
      <w:r w:rsidR="00185BCD">
        <w:rPr>
          <w:rFonts w:eastAsia="Times New Roman" w:cs="Times New Roman"/>
          <w:color w:val="auto"/>
          <w:sz w:val="22"/>
          <w:szCs w:val="22"/>
          <w:lang w:val="pl-PL"/>
        </w:rPr>
        <w:br/>
      </w:r>
      <w:r w:rsidR="00185BCD" w:rsidRPr="00185BCD">
        <w:rPr>
          <w:rFonts w:eastAsia="Times New Roman" w:cs="Times New Roman"/>
          <w:color w:val="auto"/>
          <w:sz w:val="22"/>
          <w:szCs w:val="22"/>
          <w:lang w:val="pl-PL"/>
        </w:rPr>
        <w:t>w Toruniu (IV)</w:t>
      </w:r>
      <w:r w:rsidR="00185BCD">
        <w:rPr>
          <w:rFonts w:eastAsia="Times New Roman" w:cs="Times New Roman"/>
          <w:color w:val="auto"/>
          <w:sz w:val="22"/>
          <w:szCs w:val="22"/>
          <w:lang w:val="pl-PL"/>
        </w:rPr>
        <w:t>”  Działanie</w:t>
      </w:r>
      <w:r w:rsidR="00185BCD" w:rsidRPr="00185BCD">
        <w:rPr>
          <w:rFonts w:eastAsia="Times New Roman" w:cs="Times New Roman"/>
          <w:color w:val="auto"/>
          <w:sz w:val="22"/>
          <w:szCs w:val="22"/>
          <w:lang w:val="pl-PL"/>
        </w:rPr>
        <w:t xml:space="preserve"> 8.1 Podniesienie aktywności zawodowej osób bezrobotnych poprzez działania powiatowych urzędów pracy RPO WK-P na lata 2014-2020.</w:t>
      </w:r>
    </w:p>
    <w:p w14:paraId="3578FF15" w14:textId="77777777" w:rsidR="00597B77" w:rsidRDefault="00597B77" w:rsidP="00597B77">
      <w:pPr>
        <w:ind w:firstLine="60"/>
        <w:jc w:val="center"/>
      </w:pPr>
    </w:p>
    <w:p w14:paraId="7DDE94AD" w14:textId="77777777" w:rsidR="00597B77" w:rsidRDefault="00597B77" w:rsidP="00597B77">
      <w:pPr>
        <w:ind w:firstLine="60"/>
        <w:jc w:val="center"/>
        <w:rPr>
          <w:rFonts w:cs="Times New Roman"/>
          <w:sz w:val="22"/>
          <w:szCs w:val="22"/>
        </w:rPr>
      </w:pPr>
      <w:r>
        <w:t>§ 2</w:t>
      </w:r>
    </w:p>
    <w:p w14:paraId="5EFABF0F" w14:textId="77777777" w:rsidR="00597B77" w:rsidRDefault="00597B77" w:rsidP="00597B77">
      <w:pPr>
        <w:rPr>
          <w:rFonts w:eastAsia="Times New Roman" w:cs="Times New Roman"/>
          <w:color w:val="auto"/>
          <w:sz w:val="22"/>
          <w:szCs w:val="22"/>
          <w:lang w:val="pl-PL"/>
        </w:rPr>
      </w:pPr>
      <w:r>
        <w:rPr>
          <w:rFonts w:eastAsia="Times New Roman" w:cs="Times New Roman"/>
          <w:color w:val="auto"/>
          <w:sz w:val="22"/>
          <w:szCs w:val="22"/>
          <w:lang w:val="pl-PL"/>
        </w:rPr>
        <w:t>Ilekroć w niniejszym Regulaminie mowa jest o:</w:t>
      </w:r>
    </w:p>
    <w:p w14:paraId="5480995C" w14:textId="77777777" w:rsidR="00597B77" w:rsidRDefault="00597B77" w:rsidP="00597B77">
      <w:pPr>
        <w:rPr>
          <w:rFonts w:eastAsia="Times New Roman" w:cs="Times New Roman"/>
          <w:color w:val="auto"/>
          <w:sz w:val="22"/>
          <w:szCs w:val="22"/>
          <w:lang w:val="pl-PL"/>
        </w:rPr>
      </w:pPr>
    </w:p>
    <w:p w14:paraId="3EC63BF4" w14:textId="104B374F" w:rsidR="009C31A0" w:rsidRPr="009C31A0" w:rsidRDefault="00597B77" w:rsidP="009C31A0">
      <w:pPr>
        <w:pStyle w:val="Akapitzlist"/>
        <w:numPr>
          <w:ilvl w:val="0"/>
          <w:numId w:val="40"/>
        </w:numPr>
        <w:pBdr>
          <w:top w:val="nil"/>
          <w:left w:val="nil"/>
          <w:bottom w:val="nil"/>
          <w:right w:val="nil"/>
          <w:between w:val="nil"/>
          <w:bar w:val="nil"/>
        </w:pBdr>
        <w:ind w:left="426" w:hanging="426"/>
        <w:jc w:val="both"/>
        <w:rPr>
          <w:b/>
          <w:bCs/>
          <w:color w:val="000000" w:themeColor="text1"/>
          <w:sz w:val="22"/>
          <w:szCs w:val="22"/>
        </w:rPr>
      </w:pPr>
      <w:r w:rsidRPr="009C31A0">
        <w:rPr>
          <w:rFonts w:eastAsia="Times New Roman" w:cs="Times New Roman"/>
          <w:color w:val="auto"/>
          <w:sz w:val="22"/>
          <w:szCs w:val="22"/>
          <w:lang w:val="pl-PL"/>
        </w:rPr>
        <w:t xml:space="preserve">„Bezrobotnym” – </w:t>
      </w:r>
      <w:r w:rsidR="007A3632" w:rsidRPr="009C31A0">
        <w:rPr>
          <w:rFonts w:eastAsia="Times New Roman" w:cs="Times New Roman"/>
          <w:color w:val="auto"/>
          <w:sz w:val="22"/>
          <w:szCs w:val="22"/>
          <w:lang w:val="pl-PL"/>
        </w:rPr>
        <w:t xml:space="preserve">oznacza to osobę, </w:t>
      </w:r>
      <w:proofErr w:type="spellStart"/>
      <w:r w:rsidR="00D63653">
        <w:rPr>
          <w:bCs/>
          <w:color w:val="000000" w:themeColor="text1"/>
          <w:sz w:val="22"/>
          <w:szCs w:val="22"/>
        </w:rPr>
        <w:t>spełniającą</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kryteri</w:t>
      </w:r>
      <w:r w:rsidR="00D63653">
        <w:rPr>
          <w:bCs/>
          <w:color w:val="000000" w:themeColor="text1"/>
          <w:sz w:val="22"/>
          <w:szCs w:val="22"/>
        </w:rPr>
        <w:t>a</w:t>
      </w:r>
      <w:proofErr w:type="spellEnd"/>
      <w:r w:rsidR="00D63653">
        <w:rPr>
          <w:bCs/>
          <w:color w:val="000000" w:themeColor="text1"/>
          <w:sz w:val="22"/>
          <w:szCs w:val="22"/>
        </w:rPr>
        <w:t xml:space="preserve"> </w:t>
      </w:r>
      <w:proofErr w:type="spellStart"/>
      <w:r w:rsidR="00D63653">
        <w:rPr>
          <w:bCs/>
          <w:color w:val="000000" w:themeColor="text1"/>
          <w:sz w:val="22"/>
          <w:szCs w:val="22"/>
        </w:rPr>
        <w:t>dostępu</w:t>
      </w:r>
      <w:proofErr w:type="spellEnd"/>
      <w:r w:rsidR="00D63653">
        <w:rPr>
          <w:bCs/>
          <w:color w:val="000000" w:themeColor="text1"/>
          <w:sz w:val="22"/>
          <w:szCs w:val="22"/>
        </w:rPr>
        <w:t xml:space="preserve"> do </w:t>
      </w:r>
      <w:proofErr w:type="spellStart"/>
      <w:r w:rsidR="00D63653">
        <w:rPr>
          <w:bCs/>
          <w:color w:val="000000" w:themeColor="text1"/>
          <w:sz w:val="22"/>
          <w:szCs w:val="22"/>
        </w:rPr>
        <w:t>projektu</w:t>
      </w:r>
      <w:proofErr w:type="spellEnd"/>
      <w:r w:rsidR="00D63653">
        <w:rPr>
          <w:bCs/>
          <w:color w:val="000000" w:themeColor="text1"/>
          <w:sz w:val="22"/>
          <w:szCs w:val="22"/>
        </w:rPr>
        <w:t xml:space="preserve"> </w:t>
      </w:r>
      <w:proofErr w:type="spellStart"/>
      <w:r w:rsidR="00D63653">
        <w:rPr>
          <w:bCs/>
          <w:color w:val="000000" w:themeColor="text1"/>
          <w:sz w:val="22"/>
          <w:szCs w:val="22"/>
        </w:rPr>
        <w:t>tzn</w:t>
      </w:r>
      <w:proofErr w:type="spellEnd"/>
      <w:r w:rsidR="00D63653">
        <w:rPr>
          <w:bCs/>
          <w:color w:val="000000" w:themeColor="text1"/>
          <w:sz w:val="22"/>
          <w:szCs w:val="22"/>
        </w:rPr>
        <w:t xml:space="preserve">. </w:t>
      </w:r>
      <w:proofErr w:type="spellStart"/>
      <w:r w:rsidR="00D63653">
        <w:rPr>
          <w:bCs/>
          <w:color w:val="000000" w:themeColor="text1"/>
          <w:sz w:val="22"/>
          <w:szCs w:val="22"/>
        </w:rPr>
        <w:t>osobę</w:t>
      </w:r>
      <w:proofErr w:type="spellEnd"/>
      <w:r w:rsidR="00D63653">
        <w:rPr>
          <w:bCs/>
          <w:color w:val="000000" w:themeColor="text1"/>
          <w:sz w:val="22"/>
          <w:szCs w:val="22"/>
        </w:rPr>
        <w:t xml:space="preserve"> </w:t>
      </w:r>
      <w:proofErr w:type="spellStart"/>
      <w:r w:rsidR="00D63653">
        <w:rPr>
          <w:bCs/>
          <w:color w:val="000000" w:themeColor="text1"/>
          <w:sz w:val="22"/>
          <w:szCs w:val="22"/>
        </w:rPr>
        <w:t>bezrobotną</w:t>
      </w:r>
      <w:proofErr w:type="spellEnd"/>
      <w:r w:rsidR="00D63653">
        <w:rPr>
          <w:bCs/>
          <w:color w:val="000000" w:themeColor="text1"/>
          <w:sz w:val="22"/>
          <w:szCs w:val="22"/>
        </w:rPr>
        <w:t xml:space="preserve"> </w:t>
      </w:r>
      <w:proofErr w:type="spellStart"/>
      <w:r w:rsidR="00D63653">
        <w:rPr>
          <w:bCs/>
          <w:color w:val="000000" w:themeColor="text1"/>
          <w:sz w:val="22"/>
          <w:szCs w:val="22"/>
        </w:rPr>
        <w:t>zarejestrowaną</w:t>
      </w:r>
      <w:proofErr w:type="spellEnd"/>
      <w:r w:rsidR="009C31A0" w:rsidRPr="009C31A0">
        <w:rPr>
          <w:bCs/>
          <w:color w:val="000000" w:themeColor="text1"/>
          <w:sz w:val="22"/>
          <w:szCs w:val="22"/>
        </w:rPr>
        <w:t xml:space="preserve"> w </w:t>
      </w:r>
      <w:proofErr w:type="spellStart"/>
      <w:r w:rsidR="009C31A0" w:rsidRPr="009C31A0">
        <w:rPr>
          <w:bCs/>
          <w:color w:val="000000" w:themeColor="text1"/>
          <w:sz w:val="22"/>
          <w:szCs w:val="22"/>
        </w:rPr>
        <w:t>Powiatowym</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Urzędzie</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Pracy</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dla</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Miasta</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Torunia</w:t>
      </w:r>
      <w:proofErr w:type="spellEnd"/>
      <w:r w:rsidR="00D63653">
        <w:rPr>
          <w:bCs/>
          <w:color w:val="000000" w:themeColor="text1"/>
          <w:sz w:val="22"/>
          <w:szCs w:val="22"/>
        </w:rPr>
        <w:t xml:space="preserve">, w </w:t>
      </w:r>
      <w:proofErr w:type="spellStart"/>
      <w:r w:rsidR="00D63653">
        <w:rPr>
          <w:bCs/>
          <w:color w:val="000000" w:themeColor="text1"/>
          <w:sz w:val="22"/>
          <w:szCs w:val="22"/>
        </w:rPr>
        <w:t>wieku</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powyż</w:t>
      </w:r>
      <w:r w:rsidR="00D63653">
        <w:rPr>
          <w:bCs/>
          <w:color w:val="000000" w:themeColor="text1"/>
          <w:sz w:val="22"/>
          <w:szCs w:val="22"/>
        </w:rPr>
        <w:t>ej</w:t>
      </w:r>
      <w:proofErr w:type="spellEnd"/>
      <w:r w:rsidR="00D63653">
        <w:rPr>
          <w:bCs/>
          <w:color w:val="000000" w:themeColor="text1"/>
          <w:sz w:val="22"/>
          <w:szCs w:val="22"/>
        </w:rPr>
        <w:t xml:space="preserve"> 30 </w:t>
      </w:r>
      <w:proofErr w:type="spellStart"/>
      <w:r w:rsidR="00D63653">
        <w:rPr>
          <w:bCs/>
          <w:color w:val="000000" w:themeColor="text1"/>
          <w:sz w:val="22"/>
          <w:szCs w:val="22"/>
        </w:rPr>
        <w:t>roku</w:t>
      </w:r>
      <w:proofErr w:type="spellEnd"/>
      <w:r w:rsidR="00D63653">
        <w:rPr>
          <w:bCs/>
          <w:color w:val="000000" w:themeColor="text1"/>
          <w:sz w:val="22"/>
          <w:szCs w:val="22"/>
        </w:rPr>
        <w:t xml:space="preserve"> </w:t>
      </w:r>
      <w:proofErr w:type="spellStart"/>
      <w:r w:rsidR="00D63653">
        <w:rPr>
          <w:bCs/>
          <w:color w:val="000000" w:themeColor="text1"/>
          <w:sz w:val="22"/>
          <w:szCs w:val="22"/>
        </w:rPr>
        <w:t>życia</w:t>
      </w:r>
      <w:proofErr w:type="spellEnd"/>
      <w:r w:rsidR="00D63653">
        <w:rPr>
          <w:bCs/>
          <w:color w:val="000000" w:themeColor="text1"/>
          <w:sz w:val="22"/>
          <w:szCs w:val="22"/>
        </w:rPr>
        <w:t xml:space="preserve"> </w:t>
      </w:r>
      <w:proofErr w:type="spellStart"/>
      <w:r w:rsidR="00D63653">
        <w:rPr>
          <w:bCs/>
          <w:color w:val="000000" w:themeColor="text1"/>
          <w:sz w:val="22"/>
          <w:szCs w:val="22"/>
        </w:rPr>
        <w:t>zakwalifikowaną</w:t>
      </w:r>
      <w:proofErr w:type="spellEnd"/>
      <w:r w:rsidR="009C31A0" w:rsidRPr="009C31A0">
        <w:rPr>
          <w:bCs/>
          <w:color w:val="000000" w:themeColor="text1"/>
          <w:sz w:val="22"/>
          <w:szCs w:val="22"/>
        </w:rPr>
        <w:t xml:space="preserve"> do </w:t>
      </w:r>
      <w:proofErr w:type="spellStart"/>
      <w:r w:rsidR="009C31A0" w:rsidRPr="009C31A0">
        <w:rPr>
          <w:bCs/>
          <w:color w:val="000000" w:themeColor="text1"/>
          <w:sz w:val="22"/>
          <w:szCs w:val="22"/>
        </w:rPr>
        <w:t>pr</w:t>
      </w:r>
      <w:r w:rsidR="00D63653">
        <w:rPr>
          <w:bCs/>
          <w:color w:val="000000" w:themeColor="text1"/>
          <w:sz w:val="22"/>
          <w:szCs w:val="22"/>
        </w:rPr>
        <w:t>ofilu</w:t>
      </w:r>
      <w:proofErr w:type="spellEnd"/>
      <w:r w:rsidR="00D63653">
        <w:rPr>
          <w:bCs/>
          <w:color w:val="000000" w:themeColor="text1"/>
          <w:sz w:val="22"/>
          <w:szCs w:val="22"/>
        </w:rPr>
        <w:t xml:space="preserve"> </w:t>
      </w:r>
      <w:proofErr w:type="spellStart"/>
      <w:r w:rsidR="00D63653">
        <w:rPr>
          <w:bCs/>
          <w:color w:val="000000" w:themeColor="text1"/>
          <w:sz w:val="22"/>
          <w:szCs w:val="22"/>
        </w:rPr>
        <w:t>pomocy</w:t>
      </w:r>
      <w:proofErr w:type="spellEnd"/>
      <w:r w:rsidR="00D63653">
        <w:rPr>
          <w:bCs/>
          <w:color w:val="000000" w:themeColor="text1"/>
          <w:sz w:val="22"/>
          <w:szCs w:val="22"/>
        </w:rPr>
        <w:t xml:space="preserve"> II (</w:t>
      </w:r>
      <w:proofErr w:type="spellStart"/>
      <w:r w:rsidR="00D63653">
        <w:rPr>
          <w:bCs/>
          <w:color w:val="000000" w:themeColor="text1"/>
          <w:sz w:val="22"/>
          <w:szCs w:val="22"/>
        </w:rPr>
        <w:t>tzw</w:t>
      </w:r>
      <w:proofErr w:type="spellEnd"/>
      <w:r w:rsidR="00D63653">
        <w:rPr>
          <w:bCs/>
          <w:color w:val="000000" w:themeColor="text1"/>
          <w:sz w:val="22"/>
          <w:szCs w:val="22"/>
        </w:rPr>
        <w:t xml:space="preserve">. </w:t>
      </w:r>
      <w:proofErr w:type="spellStart"/>
      <w:r w:rsidR="00D63653">
        <w:rPr>
          <w:bCs/>
          <w:color w:val="000000" w:themeColor="text1"/>
          <w:sz w:val="22"/>
          <w:szCs w:val="22"/>
        </w:rPr>
        <w:t>wymagającą</w:t>
      </w:r>
      <w:proofErr w:type="spellEnd"/>
      <w:r w:rsidR="00D63653">
        <w:rPr>
          <w:bCs/>
          <w:color w:val="000000" w:themeColor="text1"/>
          <w:sz w:val="22"/>
          <w:szCs w:val="22"/>
        </w:rPr>
        <w:t xml:space="preserve"> </w:t>
      </w:r>
      <w:proofErr w:type="spellStart"/>
      <w:r w:rsidR="00D63653">
        <w:rPr>
          <w:bCs/>
          <w:color w:val="000000" w:themeColor="text1"/>
          <w:sz w:val="22"/>
          <w:szCs w:val="22"/>
        </w:rPr>
        <w:t>wsparcia</w:t>
      </w:r>
      <w:proofErr w:type="spellEnd"/>
      <w:r w:rsidR="00D63653">
        <w:rPr>
          <w:bCs/>
          <w:color w:val="000000" w:themeColor="text1"/>
          <w:sz w:val="22"/>
          <w:szCs w:val="22"/>
        </w:rPr>
        <w:t xml:space="preserve">) </w:t>
      </w:r>
      <w:proofErr w:type="spellStart"/>
      <w:r w:rsidR="00D63653">
        <w:rPr>
          <w:bCs/>
          <w:color w:val="000000" w:themeColor="text1"/>
          <w:sz w:val="22"/>
          <w:szCs w:val="22"/>
        </w:rPr>
        <w:t>należącą</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co</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najmniej</w:t>
      </w:r>
      <w:proofErr w:type="spellEnd"/>
      <w:r w:rsidR="009C31A0" w:rsidRPr="009C31A0">
        <w:rPr>
          <w:bCs/>
          <w:color w:val="000000" w:themeColor="text1"/>
          <w:sz w:val="22"/>
          <w:szCs w:val="22"/>
        </w:rPr>
        <w:t xml:space="preserve"> do </w:t>
      </w:r>
      <w:proofErr w:type="spellStart"/>
      <w:r w:rsidR="009C31A0" w:rsidRPr="009C31A0">
        <w:rPr>
          <w:bCs/>
          <w:color w:val="000000" w:themeColor="text1"/>
          <w:sz w:val="22"/>
          <w:szCs w:val="22"/>
        </w:rPr>
        <w:t>jednej</w:t>
      </w:r>
      <w:proofErr w:type="spellEnd"/>
      <w:r w:rsidR="009C31A0" w:rsidRPr="009C31A0">
        <w:rPr>
          <w:bCs/>
          <w:color w:val="000000" w:themeColor="text1"/>
          <w:sz w:val="22"/>
          <w:szCs w:val="22"/>
        </w:rPr>
        <w:t xml:space="preserve"> z </w:t>
      </w:r>
      <w:proofErr w:type="spellStart"/>
      <w:r w:rsidR="009C31A0" w:rsidRPr="009C31A0">
        <w:rPr>
          <w:bCs/>
          <w:color w:val="000000" w:themeColor="text1"/>
          <w:sz w:val="22"/>
          <w:szCs w:val="22"/>
        </w:rPr>
        <w:t>poniższych</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grup</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os</w:t>
      </w:r>
      <w:proofErr w:type="spellEnd"/>
      <w:r w:rsidR="009C31A0" w:rsidRPr="009C31A0">
        <w:rPr>
          <w:bCs/>
          <w:color w:val="000000" w:themeColor="text1"/>
          <w:sz w:val="22"/>
          <w:szCs w:val="22"/>
          <w:lang w:val="es-ES_tradnl"/>
        </w:rPr>
        <w:t>ó</w:t>
      </w:r>
      <w:r w:rsidR="009C31A0" w:rsidRPr="009C31A0">
        <w:rPr>
          <w:bCs/>
          <w:color w:val="000000" w:themeColor="text1"/>
          <w:sz w:val="22"/>
          <w:szCs w:val="22"/>
        </w:rPr>
        <w:t xml:space="preserve">b </w:t>
      </w:r>
      <w:proofErr w:type="spellStart"/>
      <w:r w:rsidR="009C31A0" w:rsidRPr="009C31A0">
        <w:rPr>
          <w:bCs/>
          <w:color w:val="000000" w:themeColor="text1"/>
          <w:sz w:val="22"/>
          <w:szCs w:val="22"/>
        </w:rPr>
        <w:t>powyżej</w:t>
      </w:r>
      <w:proofErr w:type="spellEnd"/>
      <w:r w:rsidR="009C31A0" w:rsidRPr="009C31A0">
        <w:rPr>
          <w:bCs/>
          <w:color w:val="000000" w:themeColor="text1"/>
          <w:sz w:val="22"/>
          <w:szCs w:val="22"/>
        </w:rPr>
        <w:t xml:space="preserve"> 50 </w:t>
      </w:r>
      <w:proofErr w:type="spellStart"/>
      <w:r w:rsidR="009C31A0" w:rsidRPr="009C31A0">
        <w:rPr>
          <w:bCs/>
          <w:color w:val="000000" w:themeColor="text1"/>
          <w:sz w:val="22"/>
          <w:szCs w:val="22"/>
        </w:rPr>
        <w:t>roku</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życia</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kobiet</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os</w:t>
      </w:r>
      <w:proofErr w:type="spellEnd"/>
      <w:r w:rsidR="009C31A0" w:rsidRPr="009C31A0">
        <w:rPr>
          <w:bCs/>
          <w:color w:val="000000" w:themeColor="text1"/>
          <w:sz w:val="22"/>
          <w:szCs w:val="22"/>
          <w:lang w:val="es-ES_tradnl"/>
        </w:rPr>
        <w:t>ó</w:t>
      </w:r>
      <w:r w:rsidR="009C31A0" w:rsidRPr="009C31A0">
        <w:rPr>
          <w:bCs/>
          <w:color w:val="000000" w:themeColor="text1"/>
          <w:sz w:val="22"/>
          <w:szCs w:val="22"/>
        </w:rPr>
        <w:t xml:space="preserve">b z </w:t>
      </w:r>
      <w:proofErr w:type="spellStart"/>
      <w:r w:rsidR="009C31A0" w:rsidRPr="009C31A0">
        <w:rPr>
          <w:bCs/>
          <w:color w:val="000000" w:themeColor="text1"/>
          <w:sz w:val="22"/>
          <w:szCs w:val="22"/>
        </w:rPr>
        <w:t>orzeczeniem</w:t>
      </w:r>
      <w:proofErr w:type="spellEnd"/>
      <w:r w:rsidR="009C31A0" w:rsidRPr="009C31A0">
        <w:rPr>
          <w:bCs/>
          <w:color w:val="000000" w:themeColor="text1"/>
          <w:sz w:val="22"/>
          <w:szCs w:val="22"/>
        </w:rPr>
        <w:t xml:space="preserve"> o </w:t>
      </w:r>
      <w:proofErr w:type="spellStart"/>
      <w:r w:rsidR="009C31A0" w:rsidRPr="009C31A0">
        <w:rPr>
          <w:bCs/>
          <w:color w:val="000000" w:themeColor="text1"/>
          <w:sz w:val="22"/>
          <w:szCs w:val="22"/>
        </w:rPr>
        <w:t>niepełnosprawności</w:t>
      </w:r>
      <w:proofErr w:type="spellEnd"/>
      <w:r w:rsidR="007236FD">
        <w:rPr>
          <w:bCs/>
          <w:color w:val="000000" w:themeColor="text1"/>
          <w:sz w:val="22"/>
          <w:szCs w:val="22"/>
        </w:rPr>
        <w:t>,</w:t>
      </w:r>
      <w:r w:rsidR="009C31A0" w:rsidRPr="009C31A0">
        <w:rPr>
          <w:bCs/>
          <w:color w:val="000000" w:themeColor="text1"/>
          <w:sz w:val="22"/>
          <w:szCs w:val="22"/>
        </w:rPr>
        <w:t xml:space="preserve"> </w:t>
      </w:r>
      <w:proofErr w:type="spellStart"/>
      <w:r w:rsidR="009C31A0" w:rsidRPr="009C31A0">
        <w:rPr>
          <w:bCs/>
          <w:color w:val="000000" w:themeColor="text1"/>
          <w:sz w:val="22"/>
          <w:szCs w:val="22"/>
        </w:rPr>
        <w:t>os</w:t>
      </w:r>
      <w:proofErr w:type="spellEnd"/>
      <w:r w:rsidR="009C31A0" w:rsidRPr="009C31A0">
        <w:rPr>
          <w:bCs/>
          <w:color w:val="000000" w:themeColor="text1"/>
          <w:sz w:val="22"/>
          <w:szCs w:val="22"/>
          <w:lang w:val="es-ES_tradnl"/>
        </w:rPr>
        <w:t>ó</w:t>
      </w:r>
      <w:r w:rsidR="009C31A0" w:rsidRPr="009C31A0">
        <w:rPr>
          <w:bCs/>
          <w:color w:val="000000" w:themeColor="text1"/>
          <w:sz w:val="22"/>
          <w:szCs w:val="22"/>
        </w:rPr>
        <w:t xml:space="preserve">b </w:t>
      </w:r>
      <w:proofErr w:type="spellStart"/>
      <w:r w:rsidR="009C31A0" w:rsidRPr="009C31A0">
        <w:rPr>
          <w:bCs/>
          <w:color w:val="000000" w:themeColor="text1"/>
          <w:sz w:val="22"/>
          <w:szCs w:val="22"/>
        </w:rPr>
        <w:t>długotrwale</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bezrobotnych</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os</w:t>
      </w:r>
      <w:proofErr w:type="spellEnd"/>
      <w:r w:rsidR="009C31A0" w:rsidRPr="009C31A0">
        <w:rPr>
          <w:bCs/>
          <w:color w:val="000000" w:themeColor="text1"/>
          <w:sz w:val="22"/>
          <w:szCs w:val="22"/>
          <w:lang w:val="es-ES_tradnl"/>
        </w:rPr>
        <w:t>ó</w:t>
      </w:r>
      <w:r w:rsidR="009C31A0" w:rsidRPr="009C31A0">
        <w:rPr>
          <w:bCs/>
          <w:color w:val="000000" w:themeColor="text1"/>
          <w:sz w:val="22"/>
          <w:szCs w:val="22"/>
        </w:rPr>
        <w:t>b o </w:t>
      </w:r>
      <w:proofErr w:type="spellStart"/>
      <w:r w:rsidR="009C31A0" w:rsidRPr="009C31A0">
        <w:rPr>
          <w:bCs/>
          <w:color w:val="000000" w:themeColor="text1"/>
          <w:sz w:val="22"/>
          <w:szCs w:val="22"/>
        </w:rPr>
        <w:t>niskich</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kwalifikacjach</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zgodnych</w:t>
      </w:r>
      <w:proofErr w:type="spellEnd"/>
      <w:r w:rsidR="009C31A0" w:rsidRPr="009C31A0">
        <w:rPr>
          <w:bCs/>
          <w:color w:val="000000" w:themeColor="text1"/>
          <w:sz w:val="22"/>
          <w:szCs w:val="22"/>
        </w:rPr>
        <w:t xml:space="preserve"> z </w:t>
      </w:r>
      <w:proofErr w:type="spellStart"/>
      <w:r w:rsidR="009C31A0" w:rsidRPr="009C31A0">
        <w:rPr>
          <w:bCs/>
          <w:color w:val="000000" w:themeColor="text1"/>
          <w:sz w:val="22"/>
          <w:szCs w:val="22"/>
        </w:rPr>
        <w:t>definicjami</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wskaźnik</w:t>
      </w:r>
      <w:proofErr w:type="spellEnd"/>
      <w:r w:rsidR="009C31A0" w:rsidRPr="009C31A0">
        <w:rPr>
          <w:bCs/>
          <w:color w:val="000000" w:themeColor="text1"/>
          <w:sz w:val="22"/>
          <w:szCs w:val="22"/>
          <w:lang w:val="es-ES_tradnl"/>
        </w:rPr>
        <w:t>ó</w:t>
      </w:r>
      <w:r w:rsidR="009C31A0" w:rsidRPr="009C31A0">
        <w:rPr>
          <w:bCs/>
          <w:color w:val="000000" w:themeColor="text1"/>
          <w:sz w:val="22"/>
          <w:szCs w:val="22"/>
        </w:rPr>
        <w:t xml:space="preserve">w </w:t>
      </w:r>
      <w:proofErr w:type="spellStart"/>
      <w:r w:rsidR="009C31A0" w:rsidRPr="009C31A0">
        <w:rPr>
          <w:bCs/>
          <w:color w:val="000000" w:themeColor="text1"/>
          <w:sz w:val="22"/>
          <w:szCs w:val="22"/>
        </w:rPr>
        <w:t>określonych</w:t>
      </w:r>
      <w:proofErr w:type="spellEnd"/>
      <w:r w:rsidR="009C31A0" w:rsidRPr="009C31A0">
        <w:rPr>
          <w:bCs/>
          <w:color w:val="000000" w:themeColor="text1"/>
          <w:sz w:val="22"/>
          <w:szCs w:val="22"/>
        </w:rPr>
        <w:t xml:space="preserve"> w </w:t>
      </w:r>
      <w:proofErr w:type="spellStart"/>
      <w:r w:rsidR="009C31A0" w:rsidRPr="009C31A0">
        <w:rPr>
          <w:bCs/>
          <w:color w:val="000000" w:themeColor="text1"/>
          <w:sz w:val="22"/>
          <w:szCs w:val="22"/>
        </w:rPr>
        <w:t>Wytycznych</w:t>
      </w:r>
      <w:proofErr w:type="spellEnd"/>
      <w:r w:rsidR="009C31A0" w:rsidRPr="009C31A0">
        <w:rPr>
          <w:bCs/>
          <w:color w:val="000000" w:themeColor="text1"/>
          <w:sz w:val="22"/>
          <w:szCs w:val="22"/>
        </w:rPr>
        <w:t xml:space="preserve"> w </w:t>
      </w:r>
      <w:proofErr w:type="spellStart"/>
      <w:r w:rsidR="009C31A0" w:rsidRPr="009C31A0">
        <w:rPr>
          <w:bCs/>
          <w:color w:val="000000" w:themeColor="text1"/>
          <w:sz w:val="22"/>
          <w:szCs w:val="22"/>
        </w:rPr>
        <w:t>zakresie</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monitorowania</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postępu</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rzeczowego</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realizacji</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program</w:t>
      </w:r>
      <w:proofErr w:type="spellEnd"/>
      <w:r w:rsidR="009C31A0" w:rsidRPr="009C31A0">
        <w:rPr>
          <w:bCs/>
          <w:color w:val="000000" w:themeColor="text1"/>
          <w:sz w:val="22"/>
          <w:szCs w:val="22"/>
          <w:lang w:val="es-ES_tradnl"/>
        </w:rPr>
        <w:t>ó</w:t>
      </w:r>
      <w:r w:rsidR="009C31A0" w:rsidRPr="009C31A0">
        <w:rPr>
          <w:bCs/>
          <w:color w:val="000000" w:themeColor="text1"/>
          <w:sz w:val="22"/>
          <w:szCs w:val="22"/>
        </w:rPr>
        <w:t xml:space="preserve">w </w:t>
      </w:r>
      <w:proofErr w:type="spellStart"/>
      <w:r w:rsidR="009C31A0" w:rsidRPr="009C31A0">
        <w:rPr>
          <w:bCs/>
          <w:color w:val="000000" w:themeColor="text1"/>
          <w:sz w:val="22"/>
          <w:szCs w:val="22"/>
        </w:rPr>
        <w:t>operacyjnych</w:t>
      </w:r>
      <w:proofErr w:type="spellEnd"/>
      <w:r w:rsidR="009C31A0" w:rsidRPr="009C31A0">
        <w:rPr>
          <w:bCs/>
          <w:color w:val="000000" w:themeColor="text1"/>
          <w:sz w:val="22"/>
          <w:szCs w:val="22"/>
        </w:rPr>
        <w:t xml:space="preserve"> na </w:t>
      </w:r>
      <w:proofErr w:type="spellStart"/>
      <w:r w:rsidR="009C31A0" w:rsidRPr="009C31A0">
        <w:rPr>
          <w:bCs/>
          <w:color w:val="000000" w:themeColor="text1"/>
          <w:sz w:val="22"/>
          <w:szCs w:val="22"/>
        </w:rPr>
        <w:t>lata</w:t>
      </w:r>
      <w:proofErr w:type="spellEnd"/>
      <w:r w:rsidR="009C31A0" w:rsidRPr="009C31A0">
        <w:rPr>
          <w:bCs/>
          <w:color w:val="000000" w:themeColor="text1"/>
          <w:sz w:val="22"/>
          <w:szCs w:val="22"/>
        </w:rPr>
        <w:t xml:space="preserve"> 2014-2020 - </w:t>
      </w:r>
      <w:proofErr w:type="spellStart"/>
      <w:r w:rsidR="009C31A0" w:rsidRPr="009C31A0">
        <w:rPr>
          <w:bCs/>
          <w:color w:val="000000" w:themeColor="text1"/>
          <w:sz w:val="22"/>
          <w:szCs w:val="22"/>
        </w:rPr>
        <w:t>załącznik</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nr</w:t>
      </w:r>
      <w:proofErr w:type="spellEnd"/>
      <w:r w:rsidR="009C31A0" w:rsidRPr="009C31A0">
        <w:rPr>
          <w:bCs/>
          <w:color w:val="000000" w:themeColor="text1"/>
          <w:sz w:val="22"/>
          <w:szCs w:val="22"/>
        </w:rPr>
        <w:t xml:space="preserve"> 2. </w:t>
      </w:r>
      <w:proofErr w:type="spellStart"/>
      <w:r w:rsidR="009C31A0" w:rsidRPr="009C31A0">
        <w:rPr>
          <w:bCs/>
          <w:color w:val="000000" w:themeColor="text1"/>
          <w:sz w:val="22"/>
          <w:szCs w:val="22"/>
        </w:rPr>
        <w:t>Wsp</w:t>
      </w:r>
      <w:proofErr w:type="spellEnd"/>
      <w:r w:rsidR="009C31A0" w:rsidRPr="009C31A0">
        <w:rPr>
          <w:bCs/>
          <w:color w:val="000000" w:themeColor="text1"/>
          <w:sz w:val="22"/>
          <w:szCs w:val="22"/>
          <w:lang w:val="es-ES_tradnl"/>
        </w:rPr>
        <w:t>ó</w:t>
      </w:r>
      <w:proofErr w:type="spellStart"/>
      <w:r w:rsidR="009C31A0" w:rsidRPr="009C31A0">
        <w:rPr>
          <w:bCs/>
          <w:color w:val="000000" w:themeColor="text1"/>
          <w:sz w:val="22"/>
          <w:szCs w:val="22"/>
        </w:rPr>
        <w:t>lna</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Lista</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Wskaźnik</w:t>
      </w:r>
      <w:proofErr w:type="spellEnd"/>
      <w:r w:rsidR="009C31A0" w:rsidRPr="009C31A0">
        <w:rPr>
          <w:bCs/>
          <w:color w:val="000000" w:themeColor="text1"/>
          <w:sz w:val="22"/>
          <w:szCs w:val="22"/>
          <w:lang w:val="es-ES_tradnl"/>
        </w:rPr>
        <w:t>ó</w:t>
      </w:r>
      <w:r w:rsidR="009C31A0" w:rsidRPr="009C31A0">
        <w:rPr>
          <w:bCs/>
          <w:color w:val="000000" w:themeColor="text1"/>
          <w:sz w:val="22"/>
          <w:szCs w:val="22"/>
        </w:rPr>
        <w:t xml:space="preserve">w </w:t>
      </w:r>
      <w:proofErr w:type="spellStart"/>
      <w:r w:rsidR="009C31A0" w:rsidRPr="009C31A0">
        <w:rPr>
          <w:bCs/>
          <w:color w:val="000000" w:themeColor="text1"/>
          <w:sz w:val="22"/>
          <w:szCs w:val="22"/>
        </w:rPr>
        <w:t>Kluczowych</w:t>
      </w:r>
      <w:proofErr w:type="spellEnd"/>
      <w:r w:rsidR="009C31A0" w:rsidRPr="009C31A0">
        <w:rPr>
          <w:bCs/>
          <w:color w:val="000000" w:themeColor="text1"/>
          <w:sz w:val="22"/>
          <w:szCs w:val="22"/>
        </w:rPr>
        <w:t xml:space="preserve"> 2014-2020 – </w:t>
      </w:r>
      <w:r w:rsidR="009C31A0" w:rsidRPr="009C31A0">
        <w:rPr>
          <w:bCs/>
          <w:color w:val="000000" w:themeColor="text1"/>
          <w:sz w:val="22"/>
          <w:szCs w:val="22"/>
          <w:lang w:val="nl-NL"/>
        </w:rPr>
        <w:t>EFS wed</w:t>
      </w:r>
      <w:proofErr w:type="spellStart"/>
      <w:r w:rsidR="009C31A0" w:rsidRPr="009C31A0">
        <w:rPr>
          <w:bCs/>
          <w:color w:val="000000" w:themeColor="text1"/>
          <w:sz w:val="22"/>
          <w:szCs w:val="22"/>
        </w:rPr>
        <w:t>ług</w:t>
      </w:r>
      <w:proofErr w:type="spellEnd"/>
      <w:r w:rsidR="009C31A0" w:rsidRPr="009C31A0">
        <w:rPr>
          <w:bCs/>
          <w:color w:val="000000" w:themeColor="text1"/>
          <w:sz w:val="22"/>
          <w:szCs w:val="22"/>
        </w:rPr>
        <w:t xml:space="preserve"> </w:t>
      </w:r>
      <w:proofErr w:type="spellStart"/>
      <w:r w:rsidR="009C31A0" w:rsidRPr="009C31A0">
        <w:rPr>
          <w:bCs/>
          <w:color w:val="000000" w:themeColor="text1"/>
          <w:sz w:val="22"/>
          <w:szCs w:val="22"/>
        </w:rPr>
        <w:t>wyty</w:t>
      </w:r>
      <w:r w:rsidR="009C31A0" w:rsidRPr="009C31A0">
        <w:rPr>
          <w:bCs/>
          <w:color w:val="000000" w:themeColor="text1"/>
          <w:sz w:val="22"/>
          <w:szCs w:val="22"/>
        </w:rPr>
        <w:t>cznych</w:t>
      </w:r>
      <w:proofErr w:type="spellEnd"/>
      <w:r w:rsidR="009C31A0" w:rsidRPr="009C31A0">
        <w:rPr>
          <w:bCs/>
          <w:color w:val="000000" w:themeColor="text1"/>
          <w:sz w:val="22"/>
          <w:szCs w:val="22"/>
        </w:rPr>
        <w:t>,</w:t>
      </w:r>
      <w:r w:rsidR="009C31A0" w:rsidRPr="009C31A0">
        <w:rPr>
          <w:b/>
          <w:bCs/>
          <w:color w:val="000000" w:themeColor="text1"/>
          <w:sz w:val="22"/>
          <w:szCs w:val="22"/>
        </w:rPr>
        <w:t xml:space="preserve"> </w:t>
      </w:r>
      <w:r w:rsidRPr="009C31A0">
        <w:rPr>
          <w:rFonts w:eastAsia="Times New Roman" w:cs="Times New Roman"/>
          <w:color w:val="auto"/>
          <w:sz w:val="22"/>
          <w:szCs w:val="22"/>
          <w:lang w:val="pl-PL"/>
        </w:rPr>
        <w:t>spełniającą przesłanki art. 2 ust. 2 ustawy;</w:t>
      </w:r>
    </w:p>
    <w:p w14:paraId="1155E791" w14:textId="68F418FD" w:rsidR="00597B77" w:rsidRDefault="009C31A0" w:rsidP="009C31A0">
      <w:pPr>
        <w:pStyle w:val="Akapitzlist"/>
        <w:numPr>
          <w:ilvl w:val="0"/>
          <w:numId w:val="41"/>
        </w:numPr>
        <w:ind w:left="426" w:hanging="426"/>
        <w:jc w:val="both"/>
        <w:rPr>
          <w:rFonts w:eastAsia="Times New Roman" w:cs="Times New Roman"/>
          <w:color w:val="auto"/>
          <w:sz w:val="22"/>
          <w:szCs w:val="22"/>
          <w:lang w:val="pl-PL"/>
        </w:rPr>
      </w:pPr>
      <w:r>
        <w:rPr>
          <w:rFonts w:eastAsia="Times New Roman" w:cs="Times New Roman"/>
          <w:color w:val="auto"/>
          <w:sz w:val="22"/>
          <w:szCs w:val="22"/>
          <w:lang w:val="pl-PL"/>
        </w:rPr>
        <w:t xml:space="preserve"> </w:t>
      </w:r>
      <w:r w:rsidR="00597B77">
        <w:rPr>
          <w:rFonts w:eastAsia="Times New Roman" w:cs="Times New Roman"/>
          <w:color w:val="auto"/>
          <w:sz w:val="22"/>
          <w:szCs w:val="22"/>
          <w:lang w:val="pl-PL"/>
        </w:rPr>
        <w:t>„Komisji” – oznacza to Komisję powołaną przez Dyrektora  Powiatowego Urzędu  Pracy dla Miasta Torunia  jako organ opiniodawczy w sprawie  refundacji kosztów wyposażenia lub doposażenia stanowiska pracy dla skierowanego bezrobotnego;</w:t>
      </w:r>
    </w:p>
    <w:p w14:paraId="27A16897" w14:textId="77777777" w:rsidR="00597B77" w:rsidRDefault="00597B77" w:rsidP="009C31A0">
      <w:pPr>
        <w:pStyle w:val="Akapitzlist"/>
        <w:numPr>
          <w:ilvl w:val="0"/>
          <w:numId w:val="41"/>
        </w:numPr>
        <w:ind w:left="340"/>
        <w:jc w:val="both"/>
        <w:rPr>
          <w:rFonts w:eastAsia="Times New Roman" w:cs="Times New Roman"/>
          <w:color w:val="auto"/>
          <w:sz w:val="22"/>
          <w:szCs w:val="22"/>
          <w:lang w:val="pl-PL"/>
        </w:rPr>
      </w:pPr>
      <w:r>
        <w:rPr>
          <w:rFonts w:eastAsia="Times New Roman" w:cs="Times New Roman"/>
          <w:color w:val="auto"/>
          <w:sz w:val="22"/>
          <w:szCs w:val="22"/>
          <w:lang w:val="pl-PL"/>
        </w:rPr>
        <w:t>„Odpowiedniej pracy”– oznacza to zatrudnienie w pełnym wymiarze czasu pracy, za wykonywanie którego pracownik osiąga co najmniej minimalne wynagrodzenie, do wykonywania którego bezrobotny ma wystarczające kwalifikacje lub doświadczenie zawodowe lub może je wykonywać po uprzednim przeszkoleniu, a stan zdrowia pozwala mu na jego wykonywanie oraz łączny czas dojazdu do miejsca pracy i z powrotem środkami transportu zbiorowego nie przekracza trzech godzin;</w:t>
      </w:r>
    </w:p>
    <w:p w14:paraId="76362432" w14:textId="77777777" w:rsidR="00597B77" w:rsidRDefault="00597B77" w:rsidP="009C31A0">
      <w:pPr>
        <w:pStyle w:val="Akapitzlist"/>
        <w:numPr>
          <w:ilvl w:val="0"/>
          <w:numId w:val="41"/>
        </w:numPr>
        <w:ind w:left="340"/>
        <w:jc w:val="both"/>
        <w:rPr>
          <w:rFonts w:eastAsia="Times New Roman" w:cs="Times New Roman"/>
          <w:color w:val="auto"/>
          <w:sz w:val="22"/>
          <w:szCs w:val="22"/>
          <w:lang w:val="pl-PL"/>
        </w:rPr>
      </w:pPr>
      <w:r>
        <w:rPr>
          <w:rFonts w:eastAsia="Times New Roman" w:cs="Times New Roman"/>
          <w:color w:val="auto"/>
          <w:sz w:val="22"/>
          <w:szCs w:val="22"/>
          <w:lang w:val="pl-PL"/>
        </w:rPr>
        <w:t>„Wnioskodawcy” – oznacza to:</w:t>
      </w:r>
    </w:p>
    <w:p w14:paraId="16178CF9" w14:textId="77777777" w:rsidR="00597B77" w:rsidRDefault="00597B77" w:rsidP="00597B77">
      <w:pPr>
        <w:pStyle w:val="Akapitzlist"/>
        <w:numPr>
          <w:ilvl w:val="0"/>
          <w:numId w:val="3"/>
        </w:numPr>
        <w:ind w:left="757"/>
        <w:jc w:val="both"/>
        <w:rPr>
          <w:rFonts w:eastAsia="Times New Roman" w:cs="Times New Roman"/>
          <w:color w:val="auto"/>
          <w:sz w:val="22"/>
          <w:szCs w:val="22"/>
          <w:lang w:val="pl-PL"/>
        </w:rPr>
      </w:pPr>
      <w:r>
        <w:rPr>
          <w:rFonts w:eastAsia="Times New Roman" w:cs="Times New Roman"/>
          <w:color w:val="auto"/>
          <w:sz w:val="22"/>
          <w:szCs w:val="22"/>
          <w:lang w:val="pl-PL"/>
        </w:rPr>
        <w:t>Podmiot  –  oznacza to podmiot prowadzący działalność gospodarczą, czyli osobę fizyczną, osobę prawną i jednostkę organizacyjną niebędącą osobą prawną, której odrębna ustawa przyznaje zdolność prawną – wykonującą we własnym imieniu działalność gospodarczą. Działalnością gospodarczą jest zorganizowana  działalność zarobkowa, wykonywana we własnym imieniu i w sposób ciągły,</w:t>
      </w:r>
    </w:p>
    <w:p w14:paraId="2087FB35" w14:textId="77777777" w:rsidR="00597B77" w:rsidRDefault="00597B77" w:rsidP="00597B77">
      <w:pPr>
        <w:pStyle w:val="Akapitzlist"/>
        <w:numPr>
          <w:ilvl w:val="0"/>
          <w:numId w:val="3"/>
        </w:numPr>
        <w:ind w:left="757"/>
        <w:jc w:val="both"/>
        <w:rPr>
          <w:rFonts w:eastAsia="Times New Roman" w:cs="Times New Roman"/>
          <w:color w:val="auto"/>
          <w:sz w:val="22"/>
          <w:szCs w:val="22"/>
          <w:lang w:val="pl-PL"/>
        </w:rPr>
      </w:pPr>
      <w:r>
        <w:rPr>
          <w:rFonts w:eastAsia="Times New Roman" w:cs="Times New Roman"/>
          <w:color w:val="auto"/>
          <w:sz w:val="22"/>
          <w:szCs w:val="22"/>
          <w:lang w:val="pl-PL"/>
        </w:rPr>
        <w:t>Producenta rolnego – oznacza to producenta rolnego, o którym mowa w art. 46 ust. 1 pkt 1a Ustawy o promocji zatrudnienia i instytucjach rynku pracy;</w:t>
      </w:r>
    </w:p>
    <w:p w14:paraId="1BBCF66D" w14:textId="77777777" w:rsidR="00597B77" w:rsidRDefault="00597B77" w:rsidP="00597B77">
      <w:pPr>
        <w:pStyle w:val="Akapitzlist"/>
        <w:numPr>
          <w:ilvl w:val="0"/>
          <w:numId w:val="3"/>
        </w:numPr>
        <w:ind w:left="757"/>
        <w:jc w:val="both"/>
        <w:rPr>
          <w:rFonts w:eastAsia="Times New Roman" w:cs="Times New Roman"/>
          <w:color w:val="auto"/>
          <w:sz w:val="22"/>
          <w:szCs w:val="22"/>
          <w:lang w:val="pl-PL"/>
        </w:rPr>
      </w:pPr>
      <w:r>
        <w:rPr>
          <w:rFonts w:eastAsia="Times New Roman" w:cs="Times New Roman"/>
          <w:color w:val="auto"/>
          <w:sz w:val="22"/>
          <w:szCs w:val="22"/>
          <w:lang w:val="pl-PL"/>
        </w:rPr>
        <w:t>Przedszkole – oznacza to niepubliczne przedszkole, o którym mowa w ustawie z dnia 7 września 1991 roku o systemie oświaty;</w:t>
      </w:r>
    </w:p>
    <w:p w14:paraId="3B4662BA" w14:textId="77777777" w:rsidR="00597B77" w:rsidRDefault="00597B77" w:rsidP="00597B77">
      <w:pPr>
        <w:pStyle w:val="Akapitzlist"/>
        <w:numPr>
          <w:ilvl w:val="0"/>
          <w:numId w:val="3"/>
        </w:numPr>
        <w:ind w:left="757"/>
        <w:jc w:val="both"/>
        <w:rPr>
          <w:rFonts w:eastAsia="Times New Roman" w:cs="Times New Roman"/>
          <w:color w:val="auto"/>
          <w:sz w:val="22"/>
          <w:szCs w:val="22"/>
          <w:lang w:val="pl-PL"/>
        </w:rPr>
      </w:pPr>
      <w:r>
        <w:rPr>
          <w:rFonts w:eastAsia="Times New Roman" w:cs="Times New Roman"/>
          <w:color w:val="auto"/>
          <w:sz w:val="22"/>
          <w:szCs w:val="22"/>
          <w:lang w:val="pl-PL"/>
        </w:rPr>
        <w:t>Szkołę –  oznacza to niepubliczną szkołę, o której mowa w Ustawie z dnia 7 września 1991 r. o systemie oświaty;</w:t>
      </w:r>
    </w:p>
    <w:p w14:paraId="16465D14" w14:textId="77777777" w:rsidR="00597B77" w:rsidRDefault="00597B77" w:rsidP="00597B77">
      <w:pPr>
        <w:pStyle w:val="Akapitzlist"/>
        <w:numPr>
          <w:ilvl w:val="0"/>
          <w:numId w:val="3"/>
        </w:numPr>
        <w:ind w:left="757"/>
        <w:jc w:val="both"/>
        <w:rPr>
          <w:rFonts w:eastAsia="Times New Roman" w:cs="Times New Roman"/>
          <w:color w:val="auto"/>
          <w:sz w:val="22"/>
          <w:szCs w:val="22"/>
          <w:lang w:val="pl-PL"/>
        </w:rPr>
      </w:pPr>
      <w:r>
        <w:rPr>
          <w:rFonts w:eastAsia="Times New Roman" w:cs="Times New Roman"/>
          <w:color w:val="auto"/>
          <w:sz w:val="22"/>
          <w:szCs w:val="22"/>
          <w:lang w:val="pl-PL"/>
        </w:rPr>
        <w:t>Żłobek lub klub dziecięcy – oznacza to żłobki lub kluby dziecięce prowadzone przez osoby fizyczne, osoby prawne i jednostki organizacyjne nieposiadające osobowości prawnej, o których mowa w przepisach o opiece nad dziećmi w wieku do lat 3 w przypadku tworzenia stanowiska związanego bezpośrednio ze sprawowaniem opieki nad dziećmi niepełnosprawnymi lub prowadzeniem dla nich zajęć;</w:t>
      </w:r>
    </w:p>
    <w:p w14:paraId="246D8423" w14:textId="77777777" w:rsidR="00597B77" w:rsidRDefault="00597B77" w:rsidP="00597B77">
      <w:pPr>
        <w:pStyle w:val="Akapitzlist"/>
        <w:numPr>
          <w:ilvl w:val="0"/>
          <w:numId w:val="3"/>
        </w:numPr>
        <w:ind w:left="757"/>
        <w:jc w:val="both"/>
        <w:rPr>
          <w:rFonts w:eastAsia="Times New Roman" w:cs="Times New Roman"/>
          <w:color w:val="auto"/>
          <w:sz w:val="22"/>
          <w:szCs w:val="22"/>
          <w:lang w:val="pl-PL"/>
        </w:rPr>
      </w:pPr>
      <w:r>
        <w:rPr>
          <w:rFonts w:eastAsia="Times New Roman" w:cs="Times New Roman"/>
          <w:color w:val="auto"/>
          <w:sz w:val="22"/>
          <w:szCs w:val="22"/>
          <w:lang w:val="pl-PL"/>
        </w:rPr>
        <w:t>Podmiot świadczący usługi rehabilitacyjne – oznacza to podmiot, który prowadzi działalność gospodarczą polegającą na świadczeniu usług rehabilitacyjnych dla dzieci niepełnosprawnych w miejscu zamieszkania, w tym usług mobilnych, na stanowisko związane bezpośrednio ze świadczeniem usług rehabilitacyjnych dla dzieci niepełnosprawnych.</w:t>
      </w:r>
    </w:p>
    <w:p w14:paraId="1872EB37" w14:textId="77777777" w:rsidR="00597B77" w:rsidRDefault="00597B77" w:rsidP="009C31A0">
      <w:pPr>
        <w:pStyle w:val="Akapitzlist"/>
        <w:numPr>
          <w:ilvl w:val="0"/>
          <w:numId w:val="41"/>
        </w:numPr>
        <w:ind w:left="340"/>
        <w:jc w:val="both"/>
        <w:rPr>
          <w:rFonts w:eastAsia="Times New Roman" w:cs="Times New Roman"/>
          <w:color w:val="auto"/>
          <w:sz w:val="22"/>
          <w:szCs w:val="22"/>
          <w:lang w:val="pl-PL"/>
        </w:rPr>
      </w:pPr>
      <w:r>
        <w:rPr>
          <w:rFonts w:eastAsia="Times New Roman" w:cs="Times New Roman"/>
          <w:color w:val="auto"/>
          <w:sz w:val="22"/>
          <w:szCs w:val="22"/>
          <w:lang w:val="pl-PL"/>
        </w:rPr>
        <w:t>„Przeciętnym wynagrodzeniu” – należy przez to rozumieć przeciętne wynagrodzenie w poprzednim kwartale od pierwszego dnia następnego miesiąca po ogłoszeniu przez Prezesa Głównego Urzędu Statystycznego w Dzienniku Urzędowym Rzeczpospolitej Polskiej „Monitor Polski”, na podstawie art. 20 pkt 2 Ustawy z dnia 17 grudnia 1998r. o emeryturach i rentach z Funduszu Ubezpieczeń Społecznych;</w:t>
      </w:r>
    </w:p>
    <w:p w14:paraId="0BB64ED0" w14:textId="77777777" w:rsidR="00597B77" w:rsidRDefault="00597B77" w:rsidP="009C31A0">
      <w:pPr>
        <w:pStyle w:val="Akapitzlist"/>
        <w:numPr>
          <w:ilvl w:val="0"/>
          <w:numId w:val="41"/>
        </w:numPr>
        <w:ind w:left="340"/>
        <w:jc w:val="both"/>
        <w:rPr>
          <w:rFonts w:eastAsia="Times New Roman" w:cs="Times New Roman"/>
          <w:color w:val="auto"/>
          <w:sz w:val="22"/>
          <w:szCs w:val="22"/>
          <w:lang w:val="pl-PL"/>
        </w:rPr>
      </w:pPr>
      <w:r>
        <w:rPr>
          <w:rFonts w:eastAsia="Times New Roman" w:cs="Times New Roman"/>
          <w:color w:val="auto"/>
          <w:sz w:val="22"/>
          <w:szCs w:val="22"/>
          <w:lang w:val="pl-PL"/>
        </w:rPr>
        <w:t>„Regulaminie” – oznacza to niniejszy regulamin;</w:t>
      </w:r>
    </w:p>
    <w:p w14:paraId="6BFA2D05" w14:textId="77777777" w:rsidR="00597B77" w:rsidRDefault="00597B77" w:rsidP="009C31A0">
      <w:pPr>
        <w:pStyle w:val="Akapitzlist"/>
        <w:numPr>
          <w:ilvl w:val="0"/>
          <w:numId w:val="41"/>
        </w:numPr>
        <w:ind w:left="340"/>
        <w:jc w:val="both"/>
        <w:rPr>
          <w:rFonts w:eastAsia="Times New Roman" w:cs="Times New Roman"/>
          <w:color w:val="auto"/>
          <w:sz w:val="22"/>
          <w:szCs w:val="22"/>
          <w:lang w:val="pl-PL"/>
        </w:rPr>
      </w:pPr>
      <w:r>
        <w:rPr>
          <w:rFonts w:eastAsia="Times New Roman" w:cs="Times New Roman"/>
          <w:color w:val="auto"/>
          <w:sz w:val="22"/>
          <w:szCs w:val="22"/>
          <w:lang w:val="pl-PL"/>
        </w:rPr>
        <w:lastRenderedPageBreak/>
        <w:t>„Rozporządzeniu”  – należy przez to rozumieć Rozporządzenie Ministra Rodziny, Pracy i Polityki Społecznej z dnia 14 lipca 2017r. w sprawie dokonywania z Funduszu Pracy refundacji kosztów wyposażenia lub doposażenia stanowiska pracy oraz przyznawania środków na podjęcie działalności gospodarczej;</w:t>
      </w:r>
    </w:p>
    <w:p w14:paraId="779E0024" w14:textId="77777777" w:rsidR="00597B77" w:rsidRDefault="00597B77" w:rsidP="009C31A0">
      <w:pPr>
        <w:pStyle w:val="Akapitzlist"/>
        <w:numPr>
          <w:ilvl w:val="0"/>
          <w:numId w:val="41"/>
        </w:numPr>
        <w:ind w:left="340"/>
        <w:jc w:val="both"/>
        <w:rPr>
          <w:rFonts w:eastAsia="Times New Roman" w:cs="Times New Roman"/>
          <w:color w:val="auto"/>
          <w:sz w:val="22"/>
          <w:szCs w:val="22"/>
          <w:lang w:val="pl-PL"/>
        </w:rPr>
      </w:pPr>
      <w:r>
        <w:rPr>
          <w:rFonts w:eastAsia="Times New Roman" w:cs="Times New Roman"/>
          <w:color w:val="auto"/>
          <w:sz w:val="22"/>
          <w:szCs w:val="22"/>
          <w:lang w:val="pl-PL"/>
        </w:rPr>
        <w:t>„Stanowisku pracy” –  rozumieć należy stanowisko wyposażone lub doposażone w maszyny, urządzenia i rzeczy niezbędne do wykonywania pracy przez skierowaną osobę bezrobotną, znajdujące się we wskazanym przez pracodawcę miejscu pracy (adresie) określonym w umowie o refundację i zgodnym z zawartym w krajowej ofercie pracy;</w:t>
      </w:r>
    </w:p>
    <w:p w14:paraId="03785181" w14:textId="77777777" w:rsidR="00597B77" w:rsidRDefault="00597B77" w:rsidP="009C31A0">
      <w:pPr>
        <w:pStyle w:val="Akapitzlist"/>
        <w:numPr>
          <w:ilvl w:val="0"/>
          <w:numId w:val="41"/>
        </w:numPr>
        <w:ind w:left="340"/>
        <w:jc w:val="both"/>
        <w:rPr>
          <w:rFonts w:eastAsia="Times New Roman" w:cs="Times New Roman"/>
          <w:color w:val="auto"/>
          <w:sz w:val="22"/>
          <w:szCs w:val="22"/>
          <w:lang w:val="pl-PL"/>
        </w:rPr>
      </w:pPr>
      <w:r>
        <w:rPr>
          <w:rFonts w:eastAsia="Times New Roman" w:cs="Times New Roman"/>
          <w:color w:val="auto"/>
          <w:sz w:val="22"/>
          <w:szCs w:val="22"/>
          <w:lang w:val="pl-PL"/>
        </w:rPr>
        <w:t>„Szkole” – oznacza to niepubliczną szkołę, o której mowa w Ustawie z dnia 7 września 1991 r. o systemie oświaty;</w:t>
      </w:r>
    </w:p>
    <w:p w14:paraId="39DB6F0C" w14:textId="77777777" w:rsidR="00597B77" w:rsidRDefault="00597B77" w:rsidP="009C31A0">
      <w:pPr>
        <w:pStyle w:val="Akapitzlist"/>
        <w:numPr>
          <w:ilvl w:val="0"/>
          <w:numId w:val="41"/>
        </w:numPr>
        <w:ind w:left="340"/>
        <w:jc w:val="both"/>
        <w:rPr>
          <w:rFonts w:eastAsia="Times New Roman" w:cs="Times New Roman"/>
          <w:color w:val="auto"/>
          <w:sz w:val="22"/>
          <w:szCs w:val="22"/>
          <w:lang w:val="pl-PL"/>
        </w:rPr>
      </w:pPr>
      <w:r>
        <w:rPr>
          <w:rFonts w:eastAsia="Times New Roman" w:cs="Times New Roman"/>
          <w:color w:val="auto"/>
          <w:sz w:val="22"/>
          <w:szCs w:val="22"/>
          <w:lang w:val="pl-PL"/>
        </w:rPr>
        <w:t>„Podmiocie świadczącym usług rehabilitacyjne” –  oznacza to podmiot prowadzący działalność gospodarczą polegającą bezpośrednio na świadczeniu usług rehabilitacyjnych dla dzieci niepełnosprawnych w miejscu zamieszkania, w tym usług mobilnych.</w:t>
      </w:r>
    </w:p>
    <w:p w14:paraId="323FE724" w14:textId="77777777" w:rsidR="00597B77" w:rsidRDefault="00597B77" w:rsidP="009C31A0">
      <w:pPr>
        <w:pStyle w:val="Akapitzlist"/>
        <w:numPr>
          <w:ilvl w:val="0"/>
          <w:numId w:val="41"/>
        </w:numPr>
        <w:ind w:left="340"/>
        <w:jc w:val="both"/>
        <w:rPr>
          <w:rFonts w:eastAsia="Times New Roman" w:cs="Times New Roman"/>
          <w:color w:val="auto"/>
          <w:sz w:val="22"/>
          <w:szCs w:val="22"/>
          <w:lang w:val="pl-PL"/>
        </w:rPr>
      </w:pPr>
      <w:r>
        <w:rPr>
          <w:rFonts w:eastAsia="Times New Roman" w:cs="Times New Roman"/>
          <w:color w:val="auto"/>
          <w:sz w:val="22"/>
          <w:szCs w:val="22"/>
          <w:lang w:val="pl-PL"/>
        </w:rPr>
        <w:t>„Umowie o refundację” – oznacza to umowę o refundację kosztów wyposażenia lub doposażenia stanowiska pracy dla skierowanego bezrobotnego zawartą pomiędzy Gminą Miasta Torunia reprezentowaną przez Prezydenta Miasta Torunia, z pełnomocnictwa którego działa Dyrektor Powiatowego Urzędu Pracy dla Miasta Torunia, a podmiotem, przedszkolem, szkołą lub producentem rolnym;</w:t>
      </w:r>
    </w:p>
    <w:p w14:paraId="58932A5E" w14:textId="77777777" w:rsidR="00597B77" w:rsidRDefault="00597B77" w:rsidP="009C31A0">
      <w:pPr>
        <w:pStyle w:val="Akapitzlist"/>
        <w:numPr>
          <w:ilvl w:val="0"/>
          <w:numId w:val="41"/>
        </w:numPr>
        <w:ind w:left="340"/>
        <w:jc w:val="both"/>
        <w:rPr>
          <w:rFonts w:eastAsia="Times New Roman" w:cs="Times New Roman"/>
          <w:color w:val="auto"/>
          <w:sz w:val="22"/>
          <w:szCs w:val="22"/>
          <w:lang w:val="pl-PL"/>
        </w:rPr>
      </w:pPr>
      <w:r>
        <w:rPr>
          <w:rFonts w:eastAsia="Times New Roman" w:cs="Times New Roman"/>
          <w:color w:val="auto"/>
          <w:sz w:val="22"/>
          <w:szCs w:val="22"/>
          <w:lang w:val="pl-PL"/>
        </w:rPr>
        <w:t>„Urzędzie” – należy przez to rozumieć Powiatowy Urząd Pracy dla Miasta Torunia;</w:t>
      </w:r>
    </w:p>
    <w:p w14:paraId="20CD2D45" w14:textId="77777777" w:rsidR="00597B77" w:rsidRDefault="00597B77" w:rsidP="009C31A0">
      <w:pPr>
        <w:pStyle w:val="Akapitzlist"/>
        <w:numPr>
          <w:ilvl w:val="0"/>
          <w:numId w:val="41"/>
        </w:numPr>
        <w:ind w:left="340"/>
        <w:jc w:val="both"/>
        <w:rPr>
          <w:rFonts w:eastAsia="Times New Roman" w:cs="Times New Roman"/>
          <w:color w:val="auto"/>
          <w:sz w:val="22"/>
          <w:szCs w:val="22"/>
          <w:lang w:val="pl-PL"/>
        </w:rPr>
      </w:pPr>
      <w:r>
        <w:rPr>
          <w:rFonts w:eastAsia="Times New Roman" w:cs="Times New Roman"/>
          <w:color w:val="auto"/>
          <w:sz w:val="22"/>
          <w:szCs w:val="22"/>
          <w:lang w:val="pl-PL"/>
        </w:rPr>
        <w:t>„Ustawie” - należy przez to rozumieć Ustawę z dnia 20 kwietnia 2004 r. o promocji zatrudnienia i instytucjach rynku pracy;</w:t>
      </w:r>
    </w:p>
    <w:p w14:paraId="7A4E70BA" w14:textId="77777777" w:rsidR="00597B77" w:rsidRDefault="00597B77" w:rsidP="009C31A0">
      <w:pPr>
        <w:pStyle w:val="Akapitzlist"/>
        <w:numPr>
          <w:ilvl w:val="0"/>
          <w:numId w:val="41"/>
        </w:numPr>
        <w:ind w:left="340"/>
        <w:jc w:val="both"/>
        <w:rPr>
          <w:rFonts w:eastAsia="Times New Roman" w:cs="Times New Roman"/>
          <w:color w:val="auto"/>
          <w:sz w:val="22"/>
          <w:szCs w:val="22"/>
          <w:lang w:val="pl-PL"/>
        </w:rPr>
      </w:pPr>
      <w:r>
        <w:rPr>
          <w:rFonts w:eastAsia="Times New Roman" w:cs="Times New Roman"/>
          <w:color w:val="auto"/>
          <w:sz w:val="22"/>
          <w:szCs w:val="22"/>
          <w:lang w:val="pl-PL"/>
        </w:rPr>
        <w:t>„Wniosku o refundację” –  należy przez to rozumieć wniosek w sprawie udzielenia refundacji kosztów wyposażenia lub doposażenia stanowiska pracy dla skierowanego bezrobotnego;</w:t>
      </w:r>
    </w:p>
    <w:p w14:paraId="2E478668" w14:textId="77777777" w:rsidR="00597B77" w:rsidRDefault="00597B77" w:rsidP="009C31A0">
      <w:pPr>
        <w:pStyle w:val="Akapitzlist"/>
        <w:numPr>
          <w:ilvl w:val="0"/>
          <w:numId w:val="41"/>
        </w:numPr>
        <w:ind w:left="340"/>
        <w:jc w:val="both"/>
        <w:rPr>
          <w:rFonts w:eastAsia="Times New Roman" w:cs="Times New Roman"/>
          <w:color w:val="auto"/>
          <w:sz w:val="22"/>
          <w:szCs w:val="22"/>
          <w:lang w:val="pl-PL"/>
        </w:rPr>
      </w:pPr>
      <w:r>
        <w:rPr>
          <w:rFonts w:eastAsia="Times New Roman" w:cs="Times New Roman"/>
          <w:color w:val="auto"/>
          <w:sz w:val="22"/>
          <w:szCs w:val="22"/>
          <w:lang w:val="pl-PL"/>
        </w:rPr>
        <w:t>„Zatrudnieniu” –oznacza to wykonywanie pracy na podstawie stosunku pracy, o którym mowa w Kodeksie Pracy.</w:t>
      </w:r>
    </w:p>
    <w:p w14:paraId="08FC20EC" w14:textId="77777777" w:rsidR="00597B77" w:rsidRDefault="00597B77" w:rsidP="00597B77">
      <w:pPr>
        <w:pStyle w:val="Akapitzlist"/>
        <w:jc w:val="center"/>
      </w:pPr>
    </w:p>
    <w:p w14:paraId="4B87A8BE" w14:textId="77777777" w:rsidR="00597B77" w:rsidRDefault="00597B77" w:rsidP="00597B77">
      <w:pPr>
        <w:pStyle w:val="Akapitzlist"/>
        <w:jc w:val="center"/>
      </w:pPr>
      <w:r>
        <w:t>§ 3</w:t>
      </w:r>
    </w:p>
    <w:p w14:paraId="2E6164E7" w14:textId="77777777" w:rsidR="00597B77" w:rsidRDefault="00597B77" w:rsidP="00597B77">
      <w:pPr>
        <w:pStyle w:val="Akapitzlist"/>
        <w:jc w:val="center"/>
        <w:rPr>
          <w:rFonts w:cs="Times New Roman"/>
          <w:sz w:val="22"/>
          <w:szCs w:val="22"/>
        </w:rPr>
      </w:pPr>
    </w:p>
    <w:p w14:paraId="6968D0A0" w14:textId="77777777" w:rsidR="00597B77" w:rsidRDefault="00597B77" w:rsidP="00597B77">
      <w:pPr>
        <w:pStyle w:val="Akapitzlist"/>
        <w:numPr>
          <w:ilvl w:val="0"/>
          <w:numId w:val="4"/>
        </w:numPr>
        <w:ind w:left="360"/>
        <w:jc w:val="both"/>
        <w:rPr>
          <w:rFonts w:cs="Times New Roman"/>
          <w:sz w:val="22"/>
          <w:szCs w:val="22"/>
          <w:lang w:val="pl-PL"/>
        </w:rPr>
      </w:pPr>
      <w:r>
        <w:rPr>
          <w:rFonts w:cs="Times New Roman"/>
          <w:sz w:val="22"/>
          <w:szCs w:val="22"/>
          <w:lang w:val="pl-PL"/>
        </w:rPr>
        <w:t>Zgodnie z art. 46 ust. 1 ustawy oraz rozporządzeniem Prezydent Miasta może zrefundować Wnioskodawcy wydatki związane z wyposażeniem lub doposażeniem stanowiska pracy dla skierowanego bezrobotnego w wysokości określonej w umowie, nie wyższej jednak niż 6-krotna wysokość przeciętnego wynagrodzenia.</w:t>
      </w:r>
    </w:p>
    <w:p w14:paraId="65F41247" w14:textId="77777777" w:rsidR="00DB432E" w:rsidRDefault="00DB432E" w:rsidP="00DB432E">
      <w:pPr>
        <w:pStyle w:val="Akapitzlist"/>
        <w:ind w:left="360"/>
        <w:jc w:val="both"/>
        <w:rPr>
          <w:rFonts w:cs="Times New Roman"/>
          <w:sz w:val="22"/>
          <w:szCs w:val="22"/>
          <w:lang w:val="pl-PL"/>
        </w:rPr>
      </w:pPr>
    </w:p>
    <w:p w14:paraId="0CB8E6DE" w14:textId="394E9908" w:rsidR="00DB432E" w:rsidRPr="002F77E7" w:rsidRDefault="00DB432E" w:rsidP="00597B77">
      <w:pPr>
        <w:pStyle w:val="Akapitzlist"/>
        <w:numPr>
          <w:ilvl w:val="0"/>
          <w:numId w:val="4"/>
        </w:numPr>
        <w:ind w:left="360"/>
        <w:jc w:val="both"/>
        <w:rPr>
          <w:rFonts w:cs="Times New Roman"/>
          <w:sz w:val="22"/>
          <w:szCs w:val="22"/>
          <w:lang w:val="pl-PL"/>
        </w:rPr>
      </w:pPr>
      <w:r w:rsidRPr="002F77E7">
        <w:rPr>
          <w:rFonts w:cs="Times New Roman"/>
          <w:sz w:val="22"/>
          <w:szCs w:val="22"/>
          <w:lang w:val="pl-PL"/>
        </w:rPr>
        <w:t>Kwota przeciętnego wynagrodzenia, o którym mowa w ust. 1 przyjmowana jest na dzień zawarcia umowy.</w:t>
      </w:r>
    </w:p>
    <w:p w14:paraId="75187ABD" w14:textId="77777777" w:rsidR="00597B77" w:rsidRDefault="00597B77" w:rsidP="00597B77">
      <w:pPr>
        <w:pStyle w:val="Akapitzlist"/>
        <w:ind w:left="360"/>
        <w:jc w:val="both"/>
        <w:rPr>
          <w:rFonts w:cs="Times New Roman"/>
          <w:sz w:val="22"/>
          <w:szCs w:val="22"/>
          <w:lang w:val="pl-PL"/>
        </w:rPr>
      </w:pPr>
    </w:p>
    <w:p w14:paraId="4729A516" w14:textId="77777777" w:rsidR="00597B77" w:rsidRDefault="00597B77" w:rsidP="00597B77">
      <w:pPr>
        <w:pStyle w:val="Akapitzlist"/>
        <w:numPr>
          <w:ilvl w:val="0"/>
          <w:numId w:val="4"/>
        </w:numPr>
        <w:ind w:left="360"/>
        <w:jc w:val="both"/>
        <w:rPr>
          <w:rFonts w:cs="Times New Roman"/>
          <w:sz w:val="22"/>
          <w:szCs w:val="22"/>
          <w:lang w:val="pl-PL"/>
        </w:rPr>
      </w:pPr>
      <w:r>
        <w:rPr>
          <w:rFonts w:cs="Times New Roman"/>
          <w:sz w:val="22"/>
          <w:szCs w:val="22"/>
          <w:lang w:val="pl-PL"/>
        </w:rPr>
        <w:t>W przypadku zatrudnienia skierowanego bezrobotnego w niepełnym wymiarze czasu pracy nie  związanymi bezpośrednio ze sprawowaniem opieki nad dziećmi niepełnosprawnymi lub prowadzeniem dla nich zajęć żłobkom lub klubom dziecięcym, tworzeniem stanowiska związanego bezpośrednio ze świadczeniem usług rehabilitacyjnych dla dzieci niepełnosprawnych w miejscu zamieszkania, w tym usług mobilnych – kwota refundacji będzie proporcjonalna do wymiaru czasu pracy, liczona w oparciu o kwotę maksymalną możliwą do uzyskania, ustaloną przez Urząd w stosunku do zatrudnienia w pełnym wymiarze czasu pracy.</w:t>
      </w:r>
    </w:p>
    <w:p w14:paraId="23AF23B9" w14:textId="77777777" w:rsidR="00597B77" w:rsidRDefault="00597B77" w:rsidP="00597B77">
      <w:pPr>
        <w:pStyle w:val="Akapitzlist"/>
        <w:ind w:left="360"/>
        <w:jc w:val="both"/>
        <w:rPr>
          <w:rFonts w:cs="Times New Roman"/>
          <w:sz w:val="22"/>
          <w:szCs w:val="22"/>
          <w:lang w:val="pl-PL"/>
        </w:rPr>
      </w:pPr>
    </w:p>
    <w:p w14:paraId="10FA24CF" w14:textId="77777777" w:rsidR="00597B77" w:rsidRDefault="00597B77" w:rsidP="00597B77">
      <w:pPr>
        <w:pStyle w:val="Akapitzlist"/>
        <w:numPr>
          <w:ilvl w:val="0"/>
          <w:numId w:val="4"/>
        </w:numPr>
        <w:ind w:left="360"/>
        <w:jc w:val="both"/>
        <w:rPr>
          <w:rFonts w:cs="Times New Roman"/>
          <w:sz w:val="22"/>
          <w:szCs w:val="22"/>
          <w:lang w:val="pl-PL"/>
        </w:rPr>
      </w:pPr>
      <w:r>
        <w:rPr>
          <w:rFonts w:cs="Times New Roman"/>
          <w:sz w:val="22"/>
          <w:szCs w:val="22"/>
          <w:lang w:val="pl-PL"/>
        </w:rPr>
        <w:t xml:space="preserve">Refundację wydatków, o której mowa w ust. 1, przyznaje z upoważnienia Prezydenta Miasta Dyrektor Powiatowego Urzędu Pracy dla Miasta Torunia. Przyznanie refundacji wydatków następuje na podstawie umowy o refundację. </w:t>
      </w:r>
    </w:p>
    <w:p w14:paraId="14242E62" w14:textId="77777777" w:rsidR="00E237D2" w:rsidRPr="00E237D2" w:rsidRDefault="00E237D2" w:rsidP="00E237D2">
      <w:pPr>
        <w:pStyle w:val="Akapitzlist"/>
        <w:rPr>
          <w:rFonts w:cs="Times New Roman"/>
          <w:sz w:val="22"/>
          <w:szCs w:val="22"/>
          <w:lang w:val="pl-PL"/>
        </w:rPr>
      </w:pPr>
    </w:p>
    <w:p w14:paraId="366F3670" w14:textId="77777777" w:rsidR="00E237D2" w:rsidRPr="002F77E7" w:rsidRDefault="00E237D2" w:rsidP="00E237D2">
      <w:pPr>
        <w:pStyle w:val="Akapitzlist"/>
        <w:numPr>
          <w:ilvl w:val="0"/>
          <w:numId w:val="4"/>
        </w:numPr>
        <w:ind w:left="284" w:hanging="284"/>
        <w:rPr>
          <w:rFonts w:cs="Times New Roman"/>
          <w:sz w:val="22"/>
          <w:szCs w:val="22"/>
          <w:lang w:val="pl-PL"/>
        </w:rPr>
      </w:pPr>
      <w:r w:rsidRPr="002F77E7">
        <w:rPr>
          <w:rFonts w:cs="Times New Roman"/>
          <w:sz w:val="22"/>
          <w:szCs w:val="22"/>
          <w:lang w:val="pl-PL"/>
        </w:rPr>
        <w:t>Refundacji nie udziela się, jeżeli łącznie z inną pomocą ze środków publicznych, niezależnie od jej formy i źródła pochodzenia, w tym ze środków z budżetu Unii Europejskiej, udzielona w odniesieniu do tych samych kosztów kwalifikowanych, spowoduje przekroczenie dopuszczalnej intensywności pomocy określonej dla danego przeznaczenia pomocy.</w:t>
      </w:r>
    </w:p>
    <w:p w14:paraId="684AAEE3" w14:textId="77777777" w:rsidR="00E237D2" w:rsidRDefault="00E237D2" w:rsidP="00E237D2">
      <w:pPr>
        <w:pStyle w:val="Akapitzlist"/>
        <w:ind w:left="360"/>
        <w:jc w:val="both"/>
        <w:rPr>
          <w:rFonts w:cs="Times New Roman"/>
          <w:sz w:val="22"/>
          <w:szCs w:val="22"/>
          <w:lang w:val="pl-PL"/>
        </w:rPr>
      </w:pPr>
    </w:p>
    <w:p w14:paraId="7D942ED3" w14:textId="77777777" w:rsidR="00E237D2" w:rsidRPr="00E237D2" w:rsidRDefault="00E237D2" w:rsidP="00E237D2">
      <w:pPr>
        <w:pStyle w:val="Akapitzlist"/>
        <w:rPr>
          <w:rFonts w:cs="Times New Roman"/>
          <w:sz w:val="22"/>
          <w:szCs w:val="22"/>
          <w:lang w:val="pl-PL"/>
        </w:rPr>
      </w:pPr>
    </w:p>
    <w:p w14:paraId="6762E04E" w14:textId="77777777" w:rsidR="00597B77" w:rsidRDefault="00597B77" w:rsidP="00597B77">
      <w:pPr>
        <w:pStyle w:val="Akapitzlist"/>
        <w:rPr>
          <w:rFonts w:eastAsia="Times New Roman" w:cs="Times New Roman"/>
          <w:color w:val="auto"/>
          <w:sz w:val="22"/>
          <w:szCs w:val="22"/>
          <w:lang w:val="pl-PL"/>
        </w:rPr>
      </w:pPr>
    </w:p>
    <w:p w14:paraId="5743F8A3" w14:textId="77777777" w:rsidR="00597B77" w:rsidRDefault="00597B77" w:rsidP="00597B77">
      <w:pPr>
        <w:pStyle w:val="Akapitzlist"/>
        <w:jc w:val="center"/>
        <w:rPr>
          <w:rFonts w:eastAsia="Times New Roman" w:cs="Times New Roman"/>
          <w:b/>
          <w:i/>
          <w:color w:val="auto"/>
          <w:sz w:val="22"/>
          <w:szCs w:val="22"/>
          <w:lang w:val="pl-PL"/>
        </w:rPr>
      </w:pPr>
      <w:r>
        <w:rPr>
          <w:rFonts w:eastAsia="Times New Roman" w:cs="Times New Roman"/>
          <w:b/>
          <w:color w:val="auto"/>
          <w:sz w:val="22"/>
          <w:szCs w:val="22"/>
          <w:lang w:val="pl-PL"/>
        </w:rPr>
        <w:lastRenderedPageBreak/>
        <w:t>ROZDZIAŁ II</w:t>
      </w:r>
    </w:p>
    <w:p w14:paraId="65A6590F" w14:textId="77777777" w:rsidR="00597B77" w:rsidRDefault="00597B77" w:rsidP="00597B77">
      <w:pPr>
        <w:pStyle w:val="Akapitzlist"/>
        <w:jc w:val="center"/>
        <w:rPr>
          <w:rFonts w:eastAsia="Times New Roman" w:cs="Times New Roman"/>
          <w:b/>
          <w:color w:val="auto"/>
          <w:sz w:val="22"/>
          <w:szCs w:val="22"/>
          <w:lang w:val="pl-PL"/>
        </w:rPr>
      </w:pPr>
      <w:r>
        <w:rPr>
          <w:rFonts w:eastAsia="Times New Roman" w:cs="Times New Roman"/>
          <w:b/>
          <w:color w:val="auto"/>
          <w:sz w:val="22"/>
          <w:szCs w:val="22"/>
          <w:lang w:val="pl-PL"/>
        </w:rPr>
        <w:t>TRYB  SKŁADANIA I ROZPATRYWANIA  WNIOSKÓW</w:t>
      </w:r>
    </w:p>
    <w:p w14:paraId="39B3781B" w14:textId="77777777" w:rsidR="00597B77" w:rsidRDefault="00597B77" w:rsidP="00597B77">
      <w:pPr>
        <w:jc w:val="both"/>
        <w:rPr>
          <w:rFonts w:cs="Times New Roman"/>
          <w:sz w:val="22"/>
          <w:szCs w:val="22"/>
          <w:lang w:val="pl-PL"/>
        </w:rPr>
      </w:pPr>
    </w:p>
    <w:p w14:paraId="35136D9D" w14:textId="77777777" w:rsidR="00597B77" w:rsidRDefault="00597B77" w:rsidP="00597B77">
      <w:pPr>
        <w:jc w:val="center"/>
        <w:rPr>
          <w:rFonts w:cs="Times New Roman"/>
          <w:sz w:val="22"/>
          <w:szCs w:val="22"/>
          <w:lang w:val="pl-PL"/>
        </w:rPr>
      </w:pPr>
      <w:r>
        <w:rPr>
          <w:rFonts w:cs="Times New Roman"/>
          <w:sz w:val="22"/>
          <w:szCs w:val="22"/>
          <w:lang w:val="pl-PL"/>
        </w:rPr>
        <w:t>§ 4</w:t>
      </w:r>
    </w:p>
    <w:p w14:paraId="4560F6A7" w14:textId="77777777" w:rsidR="00597B77" w:rsidRDefault="00597B77" w:rsidP="00597B77">
      <w:pPr>
        <w:ind w:left="227"/>
        <w:jc w:val="both"/>
        <w:rPr>
          <w:rFonts w:cs="Times New Roman"/>
          <w:sz w:val="22"/>
          <w:szCs w:val="22"/>
          <w:lang w:val="pl-PL"/>
        </w:rPr>
      </w:pPr>
    </w:p>
    <w:p w14:paraId="33E33D9C" w14:textId="77777777" w:rsidR="00597B77" w:rsidRDefault="00597B77" w:rsidP="00597B77">
      <w:pPr>
        <w:pStyle w:val="Akapitzlist"/>
        <w:numPr>
          <w:ilvl w:val="0"/>
          <w:numId w:val="5"/>
        </w:numPr>
        <w:ind w:left="227"/>
        <w:jc w:val="both"/>
        <w:rPr>
          <w:rFonts w:cs="Times New Roman"/>
          <w:sz w:val="22"/>
          <w:szCs w:val="22"/>
          <w:lang w:val="pl-PL"/>
        </w:rPr>
      </w:pPr>
      <w:r>
        <w:rPr>
          <w:rFonts w:cs="Times New Roman"/>
          <w:sz w:val="22"/>
          <w:szCs w:val="22"/>
          <w:lang w:val="pl-PL"/>
        </w:rPr>
        <w:t>W celu udzielenia refundacji wydatków, o której mowa w  § 3 ust. 1 Regulaminu, Wnioskodawca składa do Urzędu, właściwego ze względu  na swoją siedzibę lub ze względu na miejsce wykonywania pracy przez skierowanego bezrobotnego, wniosek o refundację kosztów wyposażenia lub doposażenia stanowiska pracy na druku Urzędu z odpowiednimi załącznikami.</w:t>
      </w:r>
    </w:p>
    <w:p w14:paraId="2FBF5474" w14:textId="77777777" w:rsidR="00597B77" w:rsidRDefault="00597B77" w:rsidP="00597B77">
      <w:pPr>
        <w:pStyle w:val="Akapitzlist"/>
        <w:ind w:left="227"/>
        <w:jc w:val="both"/>
        <w:rPr>
          <w:rFonts w:cs="Times New Roman"/>
          <w:sz w:val="22"/>
          <w:szCs w:val="22"/>
          <w:lang w:val="pl-PL"/>
        </w:rPr>
      </w:pPr>
    </w:p>
    <w:p w14:paraId="5A17A441" w14:textId="77777777" w:rsidR="00597B77" w:rsidRDefault="00597B77" w:rsidP="00597B77">
      <w:pPr>
        <w:pStyle w:val="Akapitzlist"/>
        <w:numPr>
          <w:ilvl w:val="0"/>
          <w:numId w:val="5"/>
        </w:numPr>
        <w:ind w:left="227"/>
        <w:jc w:val="both"/>
        <w:rPr>
          <w:rFonts w:cs="Times New Roman"/>
          <w:sz w:val="22"/>
          <w:szCs w:val="22"/>
          <w:lang w:val="pl-PL"/>
        </w:rPr>
      </w:pPr>
      <w:r>
        <w:rPr>
          <w:rFonts w:cs="Times New Roman"/>
          <w:sz w:val="22"/>
          <w:szCs w:val="22"/>
          <w:lang w:val="pl-PL"/>
        </w:rPr>
        <w:t xml:space="preserve">Zaewidencjonowane wnioski według kolejności wpływu na Dziennik Podawczy Urzędu weryfikowane są pod względem formalnym, a następnie pod względem merytorycznym. Po otrzymaniu pozytywnej rekomendacji w toku oceny </w:t>
      </w:r>
      <w:proofErr w:type="spellStart"/>
      <w:r>
        <w:rPr>
          <w:rFonts w:cs="Times New Roman"/>
          <w:sz w:val="22"/>
          <w:szCs w:val="22"/>
          <w:lang w:val="pl-PL"/>
        </w:rPr>
        <w:t>formalno</w:t>
      </w:r>
      <w:proofErr w:type="spellEnd"/>
      <w:r>
        <w:rPr>
          <w:rFonts w:cs="Times New Roman"/>
          <w:sz w:val="22"/>
          <w:szCs w:val="22"/>
          <w:lang w:val="pl-PL"/>
        </w:rPr>
        <w:t xml:space="preserve"> – merytorycznej, wnioski kompletne i prawidłowo sporządzone kierowane są na Komisję celem zaopiniowania.</w:t>
      </w:r>
    </w:p>
    <w:p w14:paraId="580541B4" w14:textId="77777777" w:rsidR="00597B77" w:rsidRDefault="00597B77" w:rsidP="00597B77">
      <w:pPr>
        <w:pStyle w:val="Akapitzlist"/>
        <w:ind w:left="227"/>
        <w:jc w:val="both"/>
        <w:rPr>
          <w:rFonts w:cs="Times New Roman"/>
          <w:sz w:val="22"/>
          <w:szCs w:val="22"/>
          <w:lang w:val="pl-PL"/>
        </w:rPr>
      </w:pPr>
    </w:p>
    <w:p w14:paraId="5CB68C67" w14:textId="77777777" w:rsidR="00597B77" w:rsidRDefault="00597B77" w:rsidP="00597B77">
      <w:pPr>
        <w:pStyle w:val="Akapitzlist"/>
        <w:numPr>
          <w:ilvl w:val="0"/>
          <w:numId w:val="5"/>
        </w:numPr>
        <w:ind w:left="227"/>
        <w:jc w:val="both"/>
        <w:rPr>
          <w:rFonts w:cs="Times New Roman"/>
          <w:sz w:val="22"/>
          <w:szCs w:val="22"/>
          <w:lang w:val="pl-PL"/>
        </w:rPr>
      </w:pPr>
      <w:r>
        <w:rPr>
          <w:rFonts w:cs="Times New Roman"/>
          <w:sz w:val="22"/>
          <w:szCs w:val="22"/>
          <w:lang w:val="pl-PL"/>
        </w:rPr>
        <w:t xml:space="preserve">W przypadku wyczerpania lub braku środków na tę formę aktywizacji, wniosek nie podlega weryfikacji </w:t>
      </w:r>
      <w:proofErr w:type="spellStart"/>
      <w:r>
        <w:rPr>
          <w:rFonts w:cs="Times New Roman"/>
          <w:sz w:val="22"/>
          <w:szCs w:val="22"/>
          <w:lang w:val="pl-PL"/>
        </w:rPr>
        <w:t>formalno</w:t>
      </w:r>
      <w:proofErr w:type="spellEnd"/>
      <w:r>
        <w:rPr>
          <w:rFonts w:cs="Times New Roman"/>
          <w:sz w:val="22"/>
          <w:szCs w:val="22"/>
          <w:lang w:val="pl-PL"/>
        </w:rPr>
        <w:t xml:space="preserve"> – merytorycznej, tym samym wniosek nie zostanie skierowany na Komisję celem zaopiniowania, o czym Wnioskodawca informowany jest odrębnym pismem.</w:t>
      </w:r>
    </w:p>
    <w:p w14:paraId="4A2250FE" w14:textId="77777777" w:rsidR="00597B77" w:rsidRPr="00A46275" w:rsidRDefault="00597B77" w:rsidP="00A46275">
      <w:pPr>
        <w:jc w:val="both"/>
        <w:rPr>
          <w:rFonts w:cs="Times New Roman"/>
          <w:sz w:val="22"/>
          <w:szCs w:val="22"/>
          <w:lang w:val="pl-PL"/>
        </w:rPr>
      </w:pPr>
    </w:p>
    <w:p w14:paraId="2189FE9C" w14:textId="77777777" w:rsidR="00597B77" w:rsidRDefault="00597B77" w:rsidP="00597B77">
      <w:pPr>
        <w:pStyle w:val="Akapitzlist"/>
        <w:numPr>
          <w:ilvl w:val="0"/>
          <w:numId w:val="5"/>
        </w:numPr>
        <w:ind w:left="227"/>
        <w:jc w:val="both"/>
        <w:rPr>
          <w:rFonts w:cs="Times New Roman"/>
          <w:sz w:val="22"/>
          <w:szCs w:val="22"/>
          <w:lang w:val="pl-PL"/>
        </w:rPr>
      </w:pPr>
      <w:r>
        <w:rPr>
          <w:rFonts w:cs="Times New Roman"/>
          <w:sz w:val="22"/>
          <w:szCs w:val="22"/>
          <w:lang w:val="pl-PL"/>
        </w:rPr>
        <w:t>Po pozytywnym zaopiniowaniu wniosku o refundację przez Komisję przed jego akceptacją przez Dyrektora, Urząd może zweryfikować dane zawarte we wniosku poprzez przeprowadzenie wizyty monitorującej sprawdzającej wiarygodność tych danych.</w:t>
      </w:r>
    </w:p>
    <w:p w14:paraId="45F97473" w14:textId="77777777" w:rsidR="00597B77" w:rsidRDefault="00597B77" w:rsidP="00597B77">
      <w:pPr>
        <w:pStyle w:val="Akapitzlist"/>
        <w:ind w:left="227"/>
        <w:jc w:val="both"/>
        <w:rPr>
          <w:rFonts w:cs="Times New Roman"/>
          <w:sz w:val="22"/>
          <w:szCs w:val="22"/>
          <w:lang w:val="pl-PL"/>
        </w:rPr>
      </w:pPr>
    </w:p>
    <w:p w14:paraId="0DF52816" w14:textId="77777777" w:rsidR="00597B77" w:rsidRDefault="00597B77" w:rsidP="00597B77">
      <w:pPr>
        <w:pStyle w:val="Akapitzlist"/>
        <w:numPr>
          <w:ilvl w:val="0"/>
          <w:numId w:val="5"/>
        </w:numPr>
        <w:ind w:left="227"/>
        <w:jc w:val="both"/>
        <w:rPr>
          <w:rFonts w:cs="Times New Roman"/>
          <w:sz w:val="22"/>
          <w:szCs w:val="22"/>
          <w:lang w:val="pl-PL"/>
        </w:rPr>
      </w:pPr>
      <w:r>
        <w:rPr>
          <w:rFonts w:cs="Times New Roman"/>
          <w:sz w:val="22"/>
          <w:szCs w:val="22"/>
          <w:lang w:val="pl-PL"/>
        </w:rPr>
        <w:t>O uwzględnieniu lub nieuwzględnieniu wniosku o refundację Urząd powiadamia Wnioskodawcę w formie pisemnej w terminie 30 dni od dnia złożenia kompletnego wniosku o refundację wraz z niezbędnymi do jego rozpatrzenia dokumentami. W przypadku nieuwzględnienia wniosku o refundację Urząd podaje przyczynę odmowy.</w:t>
      </w:r>
    </w:p>
    <w:p w14:paraId="110F9256" w14:textId="77777777" w:rsidR="00597B77" w:rsidRDefault="00597B77" w:rsidP="00597B77">
      <w:pPr>
        <w:pStyle w:val="Akapitzlist"/>
        <w:ind w:left="227"/>
        <w:jc w:val="both"/>
        <w:rPr>
          <w:rFonts w:cs="Times New Roman"/>
          <w:sz w:val="22"/>
          <w:szCs w:val="22"/>
          <w:lang w:val="pl-PL"/>
        </w:rPr>
      </w:pPr>
    </w:p>
    <w:p w14:paraId="1D6DA584" w14:textId="77777777" w:rsidR="00597B77" w:rsidRDefault="00597B77" w:rsidP="00597B77">
      <w:pPr>
        <w:pStyle w:val="Akapitzlist"/>
        <w:numPr>
          <w:ilvl w:val="0"/>
          <w:numId w:val="5"/>
        </w:numPr>
        <w:ind w:left="227"/>
        <w:jc w:val="both"/>
        <w:rPr>
          <w:rFonts w:cs="Times New Roman"/>
          <w:sz w:val="22"/>
          <w:szCs w:val="22"/>
          <w:lang w:val="pl-PL"/>
        </w:rPr>
      </w:pPr>
      <w:r>
        <w:rPr>
          <w:rFonts w:cs="Times New Roman"/>
          <w:sz w:val="22"/>
          <w:szCs w:val="22"/>
          <w:lang w:val="pl-PL"/>
        </w:rPr>
        <w:t>W przypadku nieuwzględnienia wniosku o refundację, tj. jego negatywnego rozpatrzenia, nie służy Wnioskodawcy odwołanie.</w:t>
      </w:r>
    </w:p>
    <w:p w14:paraId="12737C3E" w14:textId="77777777" w:rsidR="00597B77" w:rsidRDefault="00597B77" w:rsidP="00597B77">
      <w:pPr>
        <w:pStyle w:val="Akapitzlist"/>
        <w:ind w:left="227"/>
        <w:jc w:val="both"/>
        <w:rPr>
          <w:rFonts w:cs="Times New Roman"/>
          <w:sz w:val="22"/>
          <w:szCs w:val="22"/>
          <w:lang w:val="pl-PL"/>
        </w:rPr>
      </w:pPr>
    </w:p>
    <w:p w14:paraId="73720E58" w14:textId="77777777" w:rsidR="00597B77" w:rsidRDefault="00597B77" w:rsidP="00597B77">
      <w:pPr>
        <w:pStyle w:val="Akapitzlist"/>
        <w:numPr>
          <w:ilvl w:val="0"/>
          <w:numId w:val="5"/>
        </w:numPr>
        <w:ind w:left="227"/>
        <w:jc w:val="both"/>
        <w:rPr>
          <w:rFonts w:cs="Times New Roman"/>
          <w:sz w:val="22"/>
          <w:szCs w:val="22"/>
          <w:lang w:val="pl-PL"/>
        </w:rPr>
      </w:pPr>
      <w:r>
        <w:rPr>
          <w:rFonts w:cs="Times New Roman"/>
          <w:sz w:val="22"/>
          <w:szCs w:val="22"/>
          <w:lang w:val="pl-PL"/>
        </w:rPr>
        <w:t>Złożony wniosek o refundację nie podlega zwrotowi.</w:t>
      </w:r>
    </w:p>
    <w:p w14:paraId="799D2C2B" w14:textId="77777777" w:rsidR="00597B77" w:rsidRDefault="00597B77" w:rsidP="00597B77">
      <w:pPr>
        <w:pStyle w:val="Akapitzlist"/>
        <w:ind w:left="227"/>
        <w:jc w:val="both"/>
        <w:rPr>
          <w:rFonts w:cs="Times New Roman"/>
          <w:sz w:val="22"/>
          <w:szCs w:val="22"/>
          <w:lang w:val="pl-PL"/>
        </w:rPr>
      </w:pPr>
    </w:p>
    <w:p w14:paraId="1DB46489" w14:textId="650DF46C" w:rsidR="00597B77" w:rsidRDefault="00597B77" w:rsidP="00597B77">
      <w:pPr>
        <w:pStyle w:val="Tekstpodstawowy"/>
        <w:numPr>
          <w:ilvl w:val="0"/>
          <w:numId w:val="5"/>
        </w:numPr>
        <w:spacing w:after="0" w:line="276" w:lineRule="auto"/>
        <w:ind w:left="227"/>
        <w:jc w:val="both"/>
        <w:rPr>
          <w:sz w:val="22"/>
          <w:szCs w:val="22"/>
        </w:rPr>
      </w:pPr>
      <w:r>
        <w:rPr>
          <w:rFonts w:cs="Times New Roman"/>
          <w:sz w:val="22"/>
          <w:szCs w:val="22"/>
        </w:rPr>
        <w:t xml:space="preserve">Wnioskodawca </w:t>
      </w:r>
      <w:r>
        <w:rPr>
          <w:sz w:val="22"/>
          <w:szCs w:val="22"/>
        </w:rPr>
        <w:t xml:space="preserve"> ubiegający  się o refundację koszt</w:t>
      </w:r>
      <w:r>
        <w:rPr>
          <w:sz w:val="22"/>
          <w:szCs w:val="22"/>
          <w:lang w:val="es-ES_tradnl"/>
        </w:rPr>
        <w:t>ó</w:t>
      </w:r>
      <w:r>
        <w:rPr>
          <w:sz w:val="22"/>
          <w:szCs w:val="22"/>
        </w:rPr>
        <w:t xml:space="preserve">w wyposażenia lub doposażenia stanowiska pracy dla skierowanego bezrobotnego składa w Powiatowym Urzędzie Pracy dla Miasta Torunia wniosek zawierający m.in.: </w:t>
      </w:r>
    </w:p>
    <w:p w14:paraId="2C819970" w14:textId="77777777" w:rsidR="00597B77" w:rsidRDefault="00597B77" w:rsidP="00597B77">
      <w:pPr>
        <w:pStyle w:val="Tekstpodstawowy"/>
        <w:spacing w:after="0" w:line="276" w:lineRule="auto"/>
        <w:jc w:val="both"/>
        <w:rPr>
          <w:sz w:val="22"/>
          <w:szCs w:val="22"/>
        </w:rPr>
      </w:pPr>
      <w:r>
        <w:rPr>
          <w:sz w:val="22"/>
          <w:szCs w:val="22"/>
        </w:rPr>
        <w:t xml:space="preserve">1) oznaczenie podmiotu, w tym: </w:t>
      </w:r>
    </w:p>
    <w:p w14:paraId="02E823F9" w14:textId="77777777" w:rsidR="00597B77" w:rsidRDefault="00597B77" w:rsidP="00597B77">
      <w:pPr>
        <w:pStyle w:val="Tekstpodstawowy"/>
        <w:numPr>
          <w:ilvl w:val="0"/>
          <w:numId w:val="6"/>
        </w:numPr>
        <w:spacing w:after="0" w:line="276" w:lineRule="auto"/>
        <w:ind w:left="587"/>
        <w:jc w:val="both"/>
        <w:rPr>
          <w:sz w:val="22"/>
          <w:szCs w:val="22"/>
          <w:lang w:val="en-US"/>
        </w:rPr>
      </w:pPr>
      <w:proofErr w:type="spellStart"/>
      <w:r>
        <w:rPr>
          <w:sz w:val="22"/>
          <w:szCs w:val="22"/>
          <w:lang w:val="en-US"/>
        </w:rPr>
        <w:t>numer</w:t>
      </w:r>
      <w:proofErr w:type="spellEnd"/>
      <w:r>
        <w:rPr>
          <w:sz w:val="22"/>
          <w:szCs w:val="22"/>
          <w:lang w:val="en-US"/>
        </w:rPr>
        <w:t xml:space="preserve"> REGON </w:t>
      </w:r>
      <w:proofErr w:type="spellStart"/>
      <w:r>
        <w:rPr>
          <w:sz w:val="22"/>
          <w:szCs w:val="22"/>
          <w:lang w:val="en-US"/>
        </w:rPr>
        <w:t>i</w:t>
      </w:r>
      <w:proofErr w:type="spellEnd"/>
      <w:r>
        <w:rPr>
          <w:sz w:val="22"/>
          <w:szCs w:val="22"/>
          <w:lang w:val="en-US"/>
        </w:rPr>
        <w:t xml:space="preserve"> </w:t>
      </w:r>
      <w:proofErr w:type="spellStart"/>
      <w:r>
        <w:rPr>
          <w:sz w:val="22"/>
          <w:szCs w:val="22"/>
          <w:lang w:val="en-US"/>
        </w:rPr>
        <w:t>numer</w:t>
      </w:r>
      <w:proofErr w:type="spellEnd"/>
      <w:r>
        <w:rPr>
          <w:sz w:val="22"/>
          <w:szCs w:val="22"/>
          <w:lang w:val="en-US"/>
        </w:rPr>
        <w:t xml:space="preserve"> NIP, </w:t>
      </w:r>
    </w:p>
    <w:p w14:paraId="1EB8C979" w14:textId="77777777" w:rsidR="00597B77" w:rsidRDefault="00597B77" w:rsidP="00597B77">
      <w:pPr>
        <w:pStyle w:val="Tekstpodstawowy"/>
        <w:numPr>
          <w:ilvl w:val="0"/>
          <w:numId w:val="6"/>
        </w:numPr>
        <w:spacing w:after="0" w:line="276" w:lineRule="auto"/>
        <w:ind w:left="587"/>
        <w:jc w:val="both"/>
        <w:rPr>
          <w:sz w:val="22"/>
          <w:szCs w:val="22"/>
          <w:lang w:val="nl-NL"/>
        </w:rPr>
      </w:pPr>
      <w:r>
        <w:rPr>
          <w:sz w:val="22"/>
          <w:szCs w:val="22"/>
          <w:lang w:val="nl-NL"/>
        </w:rPr>
        <w:t>dat</w:t>
      </w:r>
      <w:r>
        <w:rPr>
          <w:sz w:val="22"/>
          <w:szCs w:val="22"/>
        </w:rPr>
        <w:t xml:space="preserve">ę rozpoczęcia działalności gospodarczej, </w:t>
      </w:r>
    </w:p>
    <w:p w14:paraId="3215DB69" w14:textId="77777777" w:rsidR="00597B77" w:rsidRDefault="00597B77" w:rsidP="00597B77">
      <w:pPr>
        <w:pStyle w:val="Tekstpodstawowy"/>
        <w:numPr>
          <w:ilvl w:val="0"/>
          <w:numId w:val="6"/>
        </w:numPr>
        <w:spacing w:after="0" w:line="276" w:lineRule="auto"/>
        <w:ind w:left="587"/>
        <w:jc w:val="both"/>
        <w:rPr>
          <w:sz w:val="22"/>
          <w:szCs w:val="22"/>
        </w:rPr>
      </w:pPr>
      <w:r>
        <w:rPr>
          <w:sz w:val="22"/>
          <w:szCs w:val="22"/>
        </w:rPr>
        <w:t xml:space="preserve">symbol podklasy rodzaju prowadzonej działalności określony zgodnie z Polską Klasyfikacją Działalności (PKD), </w:t>
      </w:r>
    </w:p>
    <w:p w14:paraId="0B8F1B52" w14:textId="77777777" w:rsidR="00597B77" w:rsidRDefault="00597B77" w:rsidP="00597B77">
      <w:pPr>
        <w:pStyle w:val="Tekstpodstawowy"/>
        <w:numPr>
          <w:ilvl w:val="0"/>
          <w:numId w:val="6"/>
        </w:numPr>
        <w:spacing w:after="0" w:line="276" w:lineRule="auto"/>
        <w:ind w:left="587"/>
        <w:jc w:val="both"/>
        <w:rPr>
          <w:sz w:val="22"/>
          <w:szCs w:val="22"/>
        </w:rPr>
      </w:pPr>
      <w:r>
        <w:rPr>
          <w:sz w:val="22"/>
          <w:szCs w:val="22"/>
        </w:rPr>
        <w:t xml:space="preserve">oznaczenie formy prawnej prowadzonej </w:t>
      </w:r>
      <w:proofErr w:type="spellStart"/>
      <w:r>
        <w:rPr>
          <w:sz w:val="22"/>
          <w:szCs w:val="22"/>
        </w:rPr>
        <w:t>działalnoś</w:t>
      </w:r>
      <w:proofErr w:type="spellEnd"/>
      <w:r>
        <w:rPr>
          <w:sz w:val="22"/>
          <w:szCs w:val="22"/>
          <w:lang w:val="it-IT"/>
        </w:rPr>
        <w:t xml:space="preserve">ci, </w:t>
      </w:r>
    </w:p>
    <w:p w14:paraId="0C17D9E8" w14:textId="77777777" w:rsidR="00597B77" w:rsidRDefault="00597B77" w:rsidP="00597B77">
      <w:pPr>
        <w:pStyle w:val="Tekstpodstawowy"/>
        <w:spacing w:after="0" w:line="276" w:lineRule="auto"/>
        <w:ind w:left="587"/>
        <w:jc w:val="both"/>
        <w:rPr>
          <w:sz w:val="22"/>
          <w:szCs w:val="22"/>
        </w:rPr>
      </w:pPr>
    </w:p>
    <w:p w14:paraId="0A0F46D7" w14:textId="75694203" w:rsidR="00597B77" w:rsidRDefault="00597B77" w:rsidP="00597B77">
      <w:pPr>
        <w:pStyle w:val="Tekstpodstawowy"/>
        <w:spacing w:after="0" w:line="276" w:lineRule="auto"/>
        <w:ind w:left="-57"/>
        <w:jc w:val="both"/>
        <w:rPr>
          <w:bCs/>
          <w:sz w:val="22"/>
          <w:szCs w:val="22"/>
        </w:rPr>
      </w:pPr>
      <w:r>
        <w:rPr>
          <w:sz w:val="22"/>
          <w:szCs w:val="22"/>
        </w:rPr>
        <w:t xml:space="preserve">2) liczbę stanowisk pracy dla skierowanych bezrobotnych, </w:t>
      </w:r>
    </w:p>
    <w:p w14:paraId="071D6A5E" w14:textId="77777777" w:rsidR="00597B77" w:rsidRDefault="00597B77" w:rsidP="00597B77">
      <w:pPr>
        <w:pStyle w:val="Tekstpodstawowy"/>
        <w:spacing w:after="0" w:line="276" w:lineRule="auto"/>
        <w:ind w:left="-57"/>
        <w:jc w:val="both"/>
        <w:rPr>
          <w:bCs/>
          <w:sz w:val="22"/>
          <w:szCs w:val="22"/>
        </w:rPr>
      </w:pPr>
    </w:p>
    <w:p w14:paraId="0E865DD6" w14:textId="77777777" w:rsidR="00597B77" w:rsidRDefault="00597B77" w:rsidP="00597B77">
      <w:pPr>
        <w:pStyle w:val="Tekstpodstawowy"/>
        <w:spacing w:after="0" w:line="276" w:lineRule="auto"/>
        <w:ind w:left="-57"/>
        <w:jc w:val="both"/>
        <w:rPr>
          <w:sz w:val="22"/>
          <w:szCs w:val="22"/>
        </w:rPr>
      </w:pPr>
      <w:r>
        <w:rPr>
          <w:sz w:val="22"/>
          <w:szCs w:val="22"/>
        </w:rPr>
        <w:t xml:space="preserve">3) kalkulację </w:t>
      </w:r>
      <w:proofErr w:type="spellStart"/>
      <w:r>
        <w:rPr>
          <w:sz w:val="22"/>
          <w:szCs w:val="22"/>
        </w:rPr>
        <w:t>wydatk</w:t>
      </w:r>
      <w:proofErr w:type="spellEnd"/>
      <w:r>
        <w:rPr>
          <w:sz w:val="22"/>
          <w:szCs w:val="22"/>
          <w:lang w:val="es-ES_tradnl"/>
        </w:rPr>
        <w:t>ó</w:t>
      </w:r>
      <w:r>
        <w:rPr>
          <w:sz w:val="22"/>
          <w:szCs w:val="22"/>
        </w:rPr>
        <w:t xml:space="preserve">w dla </w:t>
      </w:r>
      <w:proofErr w:type="spellStart"/>
      <w:r>
        <w:rPr>
          <w:sz w:val="22"/>
          <w:szCs w:val="22"/>
        </w:rPr>
        <w:t>poszczeg</w:t>
      </w:r>
      <w:proofErr w:type="spellEnd"/>
      <w:r>
        <w:rPr>
          <w:sz w:val="22"/>
          <w:szCs w:val="22"/>
          <w:lang w:val="es-ES_tradnl"/>
        </w:rPr>
        <w:t>ó</w:t>
      </w:r>
      <w:proofErr w:type="spellStart"/>
      <w:r>
        <w:rPr>
          <w:sz w:val="22"/>
          <w:szCs w:val="22"/>
        </w:rPr>
        <w:t>lnych</w:t>
      </w:r>
      <w:proofErr w:type="spellEnd"/>
      <w:r>
        <w:rPr>
          <w:sz w:val="22"/>
          <w:szCs w:val="22"/>
        </w:rPr>
        <w:t xml:space="preserve"> stanowisk pracy i </w:t>
      </w:r>
      <w:proofErr w:type="spellStart"/>
      <w:r>
        <w:rPr>
          <w:sz w:val="22"/>
          <w:szCs w:val="22"/>
        </w:rPr>
        <w:t>źr</w:t>
      </w:r>
      <w:proofErr w:type="spellEnd"/>
      <w:r>
        <w:rPr>
          <w:sz w:val="22"/>
          <w:szCs w:val="22"/>
          <w:lang w:val="es-ES_tradnl"/>
        </w:rPr>
        <w:t>ó</w:t>
      </w:r>
      <w:proofErr w:type="spellStart"/>
      <w:r>
        <w:rPr>
          <w:sz w:val="22"/>
          <w:szCs w:val="22"/>
        </w:rPr>
        <w:t>deł</w:t>
      </w:r>
      <w:proofErr w:type="spellEnd"/>
      <w:r>
        <w:rPr>
          <w:sz w:val="22"/>
          <w:szCs w:val="22"/>
        </w:rPr>
        <w:t xml:space="preserve"> ich finansowania, </w:t>
      </w:r>
    </w:p>
    <w:p w14:paraId="53CA8B5F" w14:textId="77777777" w:rsidR="00597B77" w:rsidRDefault="00597B77" w:rsidP="00597B77">
      <w:pPr>
        <w:pStyle w:val="Tekstpodstawowy"/>
        <w:spacing w:after="0" w:line="276" w:lineRule="auto"/>
        <w:ind w:left="-57"/>
        <w:jc w:val="both"/>
        <w:rPr>
          <w:sz w:val="22"/>
          <w:szCs w:val="22"/>
        </w:rPr>
      </w:pPr>
    </w:p>
    <w:p w14:paraId="1C5190EF" w14:textId="77777777" w:rsidR="00597B77" w:rsidRDefault="00597B77" w:rsidP="00597B77">
      <w:pPr>
        <w:pStyle w:val="Tekstpodstawowy"/>
        <w:spacing w:after="0" w:line="276" w:lineRule="auto"/>
        <w:ind w:left="-57"/>
        <w:jc w:val="both"/>
        <w:rPr>
          <w:sz w:val="22"/>
          <w:szCs w:val="22"/>
        </w:rPr>
      </w:pPr>
      <w:r>
        <w:rPr>
          <w:sz w:val="22"/>
          <w:szCs w:val="22"/>
        </w:rPr>
        <w:t xml:space="preserve">4) wnioskowaną kwotę refundacji, </w:t>
      </w:r>
    </w:p>
    <w:p w14:paraId="0031D700" w14:textId="77777777" w:rsidR="00597B77" w:rsidRDefault="00597B77" w:rsidP="00597B77">
      <w:pPr>
        <w:pStyle w:val="Tekstpodstawowy"/>
        <w:spacing w:after="0" w:line="276" w:lineRule="auto"/>
        <w:ind w:left="-57"/>
        <w:jc w:val="both"/>
        <w:rPr>
          <w:sz w:val="22"/>
          <w:szCs w:val="22"/>
        </w:rPr>
      </w:pPr>
    </w:p>
    <w:p w14:paraId="1311DAFE" w14:textId="77777777" w:rsidR="00597B77" w:rsidRDefault="00597B77" w:rsidP="00597B77">
      <w:pPr>
        <w:pStyle w:val="Tekstpodstawowy"/>
        <w:spacing w:after="0" w:line="276" w:lineRule="auto"/>
        <w:ind w:left="-57" w:hanging="283"/>
        <w:jc w:val="both"/>
        <w:rPr>
          <w:sz w:val="22"/>
          <w:szCs w:val="22"/>
        </w:rPr>
      </w:pPr>
      <w:r>
        <w:rPr>
          <w:sz w:val="22"/>
          <w:szCs w:val="22"/>
        </w:rPr>
        <w:t xml:space="preserve">     5) szczegółową specyfikację i harmonogram </w:t>
      </w:r>
      <w:proofErr w:type="spellStart"/>
      <w:r>
        <w:rPr>
          <w:sz w:val="22"/>
          <w:szCs w:val="22"/>
        </w:rPr>
        <w:t>wydatk</w:t>
      </w:r>
      <w:proofErr w:type="spellEnd"/>
      <w:r>
        <w:rPr>
          <w:sz w:val="22"/>
          <w:szCs w:val="22"/>
          <w:lang w:val="es-ES_tradnl"/>
        </w:rPr>
        <w:t>ó</w:t>
      </w:r>
      <w:r>
        <w:rPr>
          <w:sz w:val="22"/>
          <w:szCs w:val="22"/>
        </w:rPr>
        <w:t xml:space="preserve">w, w </w:t>
      </w:r>
      <w:proofErr w:type="spellStart"/>
      <w:r>
        <w:rPr>
          <w:sz w:val="22"/>
          <w:szCs w:val="22"/>
        </w:rPr>
        <w:t>szczeg</w:t>
      </w:r>
      <w:proofErr w:type="spellEnd"/>
      <w:r>
        <w:rPr>
          <w:sz w:val="22"/>
          <w:szCs w:val="22"/>
          <w:lang w:val="es-ES_tradnl"/>
        </w:rPr>
        <w:t>ó</w:t>
      </w:r>
      <w:proofErr w:type="spellStart"/>
      <w:r>
        <w:rPr>
          <w:sz w:val="22"/>
          <w:szCs w:val="22"/>
        </w:rPr>
        <w:t>lności</w:t>
      </w:r>
      <w:proofErr w:type="spellEnd"/>
      <w:r>
        <w:rPr>
          <w:sz w:val="22"/>
          <w:szCs w:val="22"/>
        </w:rPr>
        <w:t xml:space="preserve"> na zakup </w:t>
      </w:r>
      <w:proofErr w:type="spellStart"/>
      <w:r>
        <w:rPr>
          <w:sz w:val="22"/>
          <w:szCs w:val="22"/>
        </w:rPr>
        <w:t>środk</w:t>
      </w:r>
      <w:proofErr w:type="spellEnd"/>
      <w:r>
        <w:rPr>
          <w:sz w:val="22"/>
          <w:szCs w:val="22"/>
          <w:lang w:val="es-ES_tradnl"/>
        </w:rPr>
        <w:t>ó</w:t>
      </w:r>
      <w:r>
        <w:rPr>
          <w:sz w:val="22"/>
          <w:szCs w:val="22"/>
        </w:rPr>
        <w:t xml:space="preserve">w trwałych, urządzeń, maszyn: w tym </w:t>
      </w:r>
      <w:proofErr w:type="spellStart"/>
      <w:r>
        <w:rPr>
          <w:sz w:val="22"/>
          <w:szCs w:val="22"/>
        </w:rPr>
        <w:t>środk</w:t>
      </w:r>
      <w:proofErr w:type="spellEnd"/>
      <w:r>
        <w:rPr>
          <w:sz w:val="22"/>
          <w:szCs w:val="22"/>
          <w:lang w:val="es-ES_tradnl"/>
        </w:rPr>
        <w:t>ó</w:t>
      </w:r>
      <w:r>
        <w:rPr>
          <w:sz w:val="22"/>
          <w:szCs w:val="22"/>
        </w:rPr>
        <w:t xml:space="preserve">w niezbędnych do zapewnienia zgodności stanowiska pracy z przepisami BHP oraz wymaganiami ergonomii, </w:t>
      </w:r>
    </w:p>
    <w:p w14:paraId="2F0AFA66" w14:textId="77777777" w:rsidR="00597B77" w:rsidRDefault="00597B77" w:rsidP="00597B77">
      <w:pPr>
        <w:pStyle w:val="Tekstpodstawowy"/>
        <w:spacing w:after="0" w:line="276" w:lineRule="auto"/>
        <w:ind w:left="-57" w:hanging="283"/>
        <w:jc w:val="both"/>
        <w:rPr>
          <w:sz w:val="22"/>
          <w:szCs w:val="22"/>
        </w:rPr>
      </w:pPr>
    </w:p>
    <w:p w14:paraId="5334DEC5" w14:textId="621669D8" w:rsidR="00597B77" w:rsidRDefault="00597B77" w:rsidP="00597B77">
      <w:pPr>
        <w:pStyle w:val="Tekstpodstawowy"/>
        <w:spacing w:after="0" w:line="276" w:lineRule="auto"/>
        <w:ind w:left="-57"/>
        <w:jc w:val="both"/>
        <w:rPr>
          <w:sz w:val="22"/>
          <w:szCs w:val="22"/>
        </w:rPr>
      </w:pPr>
      <w:r>
        <w:rPr>
          <w:sz w:val="22"/>
          <w:szCs w:val="22"/>
        </w:rPr>
        <w:t xml:space="preserve">6) rodzaj pracy jaka będzie wykonywana przez skierowanych bezrobotnych, </w:t>
      </w:r>
    </w:p>
    <w:p w14:paraId="2E531511" w14:textId="77777777" w:rsidR="00597B77" w:rsidRDefault="00597B77" w:rsidP="00597B77">
      <w:pPr>
        <w:pStyle w:val="Tekstpodstawowy"/>
        <w:spacing w:after="0" w:line="276" w:lineRule="auto"/>
        <w:ind w:left="-57"/>
        <w:jc w:val="both"/>
        <w:rPr>
          <w:bCs/>
          <w:sz w:val="22"/>
          <w:szCs w:val="22"/>
        </w:rPr>
      </w:pPr>
    </w:p>
    <w:p w14:paraId="445BFD6D" w14:textId="10E76DF2" w:rsidR="00597B77" w:rsidRDefault="00597B77" w:rsidP="00597B77">
      <w:pPr>
        <w:pStyle w:val="Tekstpodstawowy"/>
        <w:spacing w:after="0" w:line="276" w:lineRule="auto"/>
        <w:ind w:left="-57" w:hanging="283"/>
        <w:jc w:val="both"/>
        <w:rPr>
          <w:bCs/>
          <w:sz w:val="22"/>
          <w:szCs w:val="22"/>
        </w:rPr>
      </w:pPr>
      <w:r>
        <w:rPr>
          <w:sz w:val="22"/>
          <w:szCs w:val="22"/>
        </w:rPr>
        <w:t xml:space="preserve">     7) wymagane kwalifikacje i inne wymagania niezbędne do wykonywania pracy, jakie powinni spełniać skierowani bezrobotni, </w:t>
      </w:r>
    </w:p>
    <w:p w14:paraId="181606AE" w14:textId="77777777" w:rsidR="00597B77" w:rsidRDefault="00597B77" w:rsidP="00597B77">
      <w:pPr>
        <w:pStyle w:val="Tekstpodstawowy"/>
        <w:spacing w:after="0" w:line="276" w:lineRule="auto"/>
        <w:ind w:left="-57" w:hanging="283"/>
        <w:jc w:val="both"/>
        <w:rPr>
          <w:bCs/>
          <w:sz w:val="22"/>
          <w:szCs w:val="22"/>
        </w:rPr>
      </w:pPr>
    </w:p>
    <w:p w14:paraId="200B1103" w14:textId="77777777" w:rsidR="00597B77" w:rsidRDefault="00597B77" w:rsidP="00597B77">
      <w:pPr>
        <w:pStyle w:val="Tekstpodstawowy"/>
        <w:spacing w:after="0" w:line="276" w:lineRule="auto"/>
        <w:ind w:left="-57"/>
        <w:jc w:val="both"/>
        <w:rPr>
          <w:sz w:val="22"/>
          <w:szCs w:val="22"/>
        </w:rPr>
      </w:pPr>
      <w:r>
        <w:rPr>
          <w:sz w:val="22"/>
          <w:szCs w:val="22"/>
        </w:rPr>
        <w:t xml:space="preserve">8) proponowaną formę zabezpieczenia zwrotu refundacji, </w:t>
      </w:r>
    </w:p>
    <w:p w14:paraId="639864B9" w14:textId="77777777" w:rsidR="00597B77" w:rsidRDefault="00597B77" w:rsidP="00597B77">
      <w:pPr>
        <w:pStyle w:val="Tekstpodstawowy"/>
        <w:spacing w:after="0" w:line="276" w:lineRule="auto"/>
        <w:ind w:left="-57"/>
        <w:jc w:val="both"/>
        <w:rPr>
          <w:sz w:val="22"/>
          <w:szCs w:val="22"/>
        </w:rPr>
      </w:pPr>
    </w:p>
    <w:p w14:paraId="685CF5BB" w14:textId="77777777" w:rsidR="00597B77" w:rsidRDefault="00597B77" w:rsidP="00597B77">
      <w:pPr>
        <w:pStyle w:val="Tekstpodstawowy"/>
        <w:spacing w:after="0"/>
        <w:ind w:left="-57" w:hanging="210"/>
        <w:jc w:val="both"/>
        <w:rPr>
          <w:sz w:val="22"/>
          <w:szCs w:val="22"/>
        </w:rPr>
      </w:pPr>
      <w:r>
        <w:rPr>
          <w:sz w:val="22"/>
          <w:szCs w:val="22"/>
        </w:rPr>
        <w:t xml:space="preserve">    9) podpis podmiotu lub os</w:t>
      </w:r>
      <w:r>
        <w:rPr>
          <w:sz w:val="22"/>
          <w:szCs w:val="22"/>
          <w:lang w:val="es-ES_tradnl"/>
        </w:rPr>
        <w:t>ó</w:t>
      </w:r>
      <w:r>
        <w:rPr>
          <w:sz w:val="22"/>
          <w:szCs w:val="22"/>
        </w:rPr>
        <w:t xml:space="preserve">b uprawnionych do reprezentowania podmiotu zamierzającego wyposażyć </w:t>
      </w:r>
      <w:r>
        <w:rPr>
          <w:sz w:val="22"/>
          <w:szCs w:val="22"/>
          <w:lang w:val="it-IT"/>
        </w:rPr>
        <w:t>lub doposa</w:t>
      </w:r>
      <w:r>
        <w:rPr>
          <w:sz w:val="22"/>
          <w:szCs w:val="22"/>
        </w:rPr>
        <w:t>żyć stanowisko pracy,</w:t>
      </w:r>
    </w:p>
    <w:p w14:paraId="514BEFAF" w14:textId="77777777" w:rsidR="00597B77" w:rsidRDefault="00597B77" w:rsidP="00597B77">
      <w:pPr>
        <w:pStyle w:val="Tekstpodstawowy"/>
        <w:spacing w:after="0"/>
        <w:ind w:left="-57" w:hanging="210"/>
        <w:jc w:val="both"/>
        <w:rPr>
          <w:sz w:val="22"/>
          <w:szCs w:val="22"/>
        </w:rPr>
      </w:pPr>
    </w:p>
    <w:p w14:paraId="6936E3DD" w14:textId="63E25328" w:rsidR="00597B77" w:rsidRDefault="00597B77" w:rsidP="00597B77">
      <w:pPr>
        <w:pStyle w:val="Tekstpodstawowy"/>
        <w:spacing w:after="0"/>
        <w:ind w:left="-57" w:hanging="210"/>
        <w:jc w:val="both"/>
        <w:rPr>
          <w:bCs/>
          <w:sz w:val="22"/>
          <w:szCs w:val="22"/>
        </w:rPr>
      </w:pPr>
      <w:r>
        <w:rPr>
          <w:bCs/>
          <w:sz w:val="22"/>
          <w:szCs w:val="22"/>
        </w:rPr>
        <w:t xml:space="preserve">   10) informację o wymiarze czasu pracy zatrudnionych w żłobkach, klubach dziecięcych lub podmiotach świadczących usługi rehabilitac</w:t>
      </w:r>
      <w:r w:rsidR="00EE6B13">
        <w:rPr>
          <w:bCs/>
          <w:sz w:val="22"/>
          <w:szCs w:val="22"/>
        </w:rPr>
        <w:t>yjne skierowanych bezrobotnych.</w:t>
      </w:r>
    </w:p>
    <w:p w14:paraId="79D08693" w14:textId="77777777" w:rsidR="00597B77" w:rsidRDefault="00597B77" w:rsidP="00597B77">
      <w:pPr>
        <w:ind w:left="-57"/>
        <w:jc w:val="both"/>
        <w:rPr>
          <w:rFonts w:cs="Times New Roman"/>
          <w:sz w:val="22"/>
          <w:szCs w:val="22"/>
          <w:lang w:val="pl-PL"/>
        </w:rPr>
      </w:pPr>
    </w:p>
    <w:p w14:paraId="4FC7A7D1" w14:textId="77777777" w:rsidR="00597B77" w:rsidRDefault="00597B77" w:rsidP="00597B77">
      <w:pPr>
        <w:suppressAutoHyphens/>
        <w:jc w:val="both"/>
        <w:rPr>
          <w:sz w:val="22"/>
          <w:szCs w:val="22"/>
        </w:rPr>
      </w:pPr>
      <w:r>
        <w:rPr>
          <w:rFonts w:cs="Times New Roman"/>
          <w:sz w:val="22"/>
          <w:szCs w:val="22"/>
          <w:lang w:val="pl-PL"/>
        </w:rPr>
        <w:t xml:space="preserve">9. </w:t>
      </w:r>
      <w:proofErr w:type="spellStart"/>
      <w:r>
        <w:rPr>
          <w:sz w:val="22"/>
          <w:szCs w:val="22"/>
        </w:rPr>
        <w:t>Złożony</w:t>
      </w:r>
      <w:proofErr w:type="spellEnd"/>
      <w:r>
        <w:rPr>
          <w:sz w:val="22"/>
          <w:szCs w:val="22"/>
        </w:rPr>
        <w:t xml:space="preserve"> </w:t>
      </w:r>
      <w:proofErr w:type="spellStart"/>
      <w:r>
        <w:rPr>
          <w:sz w:val="22"/>
          <w:szCs w:val="22"/>
        </w:rPr>
        <w:t>wniosek</w:t>
      </w:r>
      <w:proofErr w:type="spellEnd"/>
      <w:r>
        <w:rPr>
          <w:sz w:val="22"/>
          <w:szCs w:val="22"/>
        </w:rPr>
        <w:t xml:space="preserve"> </w:t>
      </w:r>
      <w:proofErr w:type="spellStart"/>
      <w:r>
        <w:rPr>
          <w:sz w:val="22"/>
          <w:szCs w:val="22"/>
        </w:rPr>
        <w:t>może</w:t>
      </w:r>
      <w:proofErr w:type="spellEnd"/>
      <w:r>
        <w:rPr>
          <w:sz w:val="22"/>
          <w:szCs w:val="22"/>
        </w:rPr>
        <w:t xml:space="preserve"> </w:t>
      </w:r>
      <w:proofErr w:type="spellStart"/>
      <w:r>
        <w:rPr>
          <w:sz w:val="22"/>
          <w:szCs w:val="22"/>
        </w:rPr>
        <w:t>zostać</w:t>
      </w:r>
      <w:proofErr w:type="spellEnd"/>
      <w:r>
        <w:rPr>
          <w:sz w:val="22"/>
          <w:szCs w:val="22"/>
        </w:rPr>
        <w:t xml:space="preserve"> </w:t>
      </w:r>
      <w:proofErr w:type="spellStart"/>
      <w:r>
        <w:rPr>
          <w:sz w:val="22"/>
          <w:szCs w:val="22"/>
        </w:rPr>
        <w:t>uwzględniony</w:t>
      </w:r>
      <w:proofErr w:type="spellEnd"/>
      <w:r>
        <w:rPr>
          <w:sz w:val="22"/>
          <w:szCs w:val="22"/>
        </w:rPr>
        <w:t xml:space="preserve"> </w:t>
      </w:r>
      <w:proofErr w:type="spellStart"/>
      <w:r>
        <w:rPr>
          <w:sz w:val="22"/>
          <w:szCs w:val="22"/>
        </w:rPr>
        <w:t>przez</w:t>
      </w:r>
      <w:proofErr w:type="spellEnd"/>
      <w:r>
        <w:rPr>
          <w:sz w:val="22"/>
          <w:szCs w:val="22"/>
        </w:rPr>
        <w:t xml:space="preserve"> </w:t>
      </w:r>
      <w:proofErr w:type="spellStart"/>
      <w:r>
        <w:rPr>
          <w:sz w:val="22"/>
          <w:szCs w:val="22"/>
        </w:rPr>
        <w:t>Urząd</w:t>
      </w:r>
      <w:proofErr w:type="spellEnd"/>
      <w:r>
        <w:rPr>
          <w:sz w:val="22"/>
          <w:szCs w:val="22"/>
        </w:rPr>
        <w:t xml:space="preserve">, </w:t>
      </w:r>
      <w:proofErr w:type="spellStart"/>
      <w:r>
        <w:rPr>
          <w:sz w:val="22"/>
          <w:szCs w:val="22"/>
        </w:rPr>
        <w:t>gdy</w:t>
      </w:r>
      <w:proofErr w:type="spellEnd"/>
      <w:r>
        <w:rPr>
          <w:sz w:val="22"/>
          <w:szCs w:val="22"/>
        </w:rPr>
        <w:t xml:space="preserve"> </w:t>
      </w:r>
      <w:proofErr w:type="spellStart"/>
      <w:r>
        <w:rPr>
          <w:sz w:val="22"/>
          <w:szCs w:val="22"/>
        </w:rPr>
        <w:t>jest</w:t>
      </w:r>
      <w:proofErr w:type="spellEnd"/>
      <w:r>
        <w:rPr>
          <w:sz w:val="22"/>
          <w:szCs w:val="22"/>
        </w:rPr>
        <w:t xml:space="preserve"> </w:t>
      </w:r>
      <w:proofErr w:type="spellStart"/>
      <w:r>
        <w:rPr>
          <w:sz w:val="22"/>
          <w:szCs w:val="22"/>
        </w:rPr>
        <w:t>kompletny</w:t>
      </w:r>
      <w:proofErr w:type="spellEnd"/>
      <w:r>
        <w:rPr>
          <w:sz w:val="22"/>
          <w:szCs w:val="22"/>
        </w:rPr>
        <w:t xml:space="preserve"> i </w:t>
      </w:r>
      <w:proofErr w:type="spellStart"/>
      <w:r>
        <w:rPr>
          <w:sz w:val="22"/>
          <w:szCs w:val="22"/>
        </w:rPr>
        <w:t>prawidłowo</w:t>
      </w:r>
      <w:proofErr w:type="spellEnd"/>
      <w:r>
        <w:rPr>
          <w:sz w:val="22"/>
          <w:szCs w:val="22"/>
        </w:rPr>
        <w:t xml:space="preserve"> </w:t>
      </w:r>
      <w:proofErr w:type="spellStart"/>
      <w:r>
        <w:rPr>
          <w:sz w:val="22"/>
          <w:szCs w:val="22"/>
        </w:rPr>
        <w:t>sporządzony</w:t>
      </w:r>
      <w:proofErr w:type="spellEnd"/>
      <w:r>
        <w:rPr>
          <w:sz w:val="22"/>
          <w:szCs w:val="22"/>
        </w:rPr>
        <w:t xml:space="preserve">, a </w:t>
      </w:r>
      <w:proofErr w:type="spellStart"/>
      <w:r>
        <w:rPr>
          <w:sz w:val="22"/>
          <w:szCs w:val="22"/>
        </w:rPr>
        <w:t>Urząd</w:t>
      </w:r>
      <w:proofErr w:type="spellEnd"/>
      <w:r>
        <w:rPr>
          <w:sz w:val="22"/>
          <w:szCs w:val="22"/>
        </w:rPr>
        <w:t xml:space="preserve"> </w:t>
      </w:r>
      <w:proofErr w:type="spellStart"/>
      <w:r>
        <w:rPr>
          <w:sz w:val="22"/>
          <w:szCs w:val="22"/>
        </w:rPr>
        <w:t>dysponuje</w:t>
      </w:r>
      <w:proofErr w:type="spellEnd"/>
      <w:r>
        <w:rPr>
          <w:sz w:val="22"/>
          <w:szCs w:val="22"/>
        </w:rPr>
        <w:t xml:space="preserve"> </w:t>
      </w:r>
      <w:proofErr w:type="spellStart"/>
      <w:r>
        <w:rPr>
          <w:sz w:val="22"/>
          <w:szCs w:val="22"/>
        </w:rPr>
        <w:t>środkami</w:t>
      </w:r>
      <w:proofErr w:type="spellEnd"/>
      <w:r>
        <w:rPr>
          <w:sz w:val="22"/>
          <w:szCs w:val="22"/>
        </w:rPr>
        <w:t xml:space="preserve"> na </w:t>
      </w:r>
      <w:proofErr w:type="spellStart"/>
      <w:r>
        <w:rPr>
          <w:sz w:val="22"/>
          <w:szCs w:val="22"/>
        </w:rPr>
        <w:t>jego</w:t>
      </w:r>
      <w:proofErr w:type="spellEnd"/>
      <w:r>
        <w:rPr>
          <w:sz w:val="22"/>
          <w:szCs w:val="22"/>
        </w:rPr>
        <w:t xml:space="preserve"> </w:t>
      </w:r>
      <w:proofErr w:type="spellStart"/>
      <w:r>
        <w:rPr>
          <w:sz w:val="22"/>
          <w:szCs w:val="22"/>
        </w:rPr>
        <w:t>sfinansowanie</w:t>
      </w:r>
      <w:proofErr w:type="spellEnd"/>
      <w:r>
        <w:rPr>
          <w:sz w:val="22"/>
          <w:szCs w:val="22"/>
        </w:rPr>
        <w:t xml:space="preserve"> </w:t>
      </w:r>
      <w:proofErr w:type="spellStart"/>
      <w:r>
        <w:rPr>
          <w:sz w:val="22"/>
          <w:szCs w:val="22"/>
        </w:rPr>
        <w:t>oraz</w:t>
      </w:r>
      <w:proofErr w:type="spellEnd"/>
      <w:r>
        <w:rPr>
          <w:sz w:val="22"/>
          <w:szCs w:val="22"/>
        </w:rPr>
        <w:t>:</w:t>
      </w:r>
    </w:p>
    <w:p w14:paraId="397DE4DA" w14:textId="77777777" w:rsidR="00597B77" w:rsidRDefault="00597B77" w:rsidP="00597B77">
      <w:pPr>
        <w:jc w:val="both"/>
        <w:rPr>
          <w:sz w:val="22"/>
          <w:szCs w:val="22"/>
        </w:rPr>
      </w:pPr>
    </w:p>
    <w:p w14:paraId="2DC15690" w14:textId="77777777" w:rsidR="00597B77" w:rsidRDefault="00597B77" w:rsidP="00597B77">
      <w:pPr>
        <w:numPr>
          <w:ilvl w:val="1"/>
          <w:numId w:val="7"/>
        </w:numPr>
        <w:suppressAutoHyphens/>
        <w:ind w:left="283"/>
        <w:jc w:val="both"/>
        <w:rPr>
          <w:sz w:val="22"/>
          <w:szCs w:val="22"/>
        </w:rPr>
      </w:pPr>
      <w:r>
        <w:rPr>
          <w:sz w:val="22"/>
          <w:szCs w:val="22"/>
        </w:rPr>
        <w:t xml:space="preserve">W </w:t>
      </w:r>
      <w:proofErr w:type="spellStart"/>
      <w:r>
        <w:rPr>
          <w:sz w:val="22"/>
          <w:szCs w:val="22"/>
        </w:rPr>
        <w:t>przypadku</w:t>
      </w:r>
      <w:proofErr w:type="spellEnd"/>
      <w:r>
        <w:rPr>
          <w:sz w:val="22"/>
          <w:szCs w:val="22"/>
        </w:rPr>
        <w:t xml:space="preserve"> </w:t>
      </w:r>
      <w:proofErr w:type="spellStart"/>
      <w:r>
        <w:rPr>
          <w:sz w:val="22"/>
          <w:szCs w:val="22"/>
        </w:rPr>
        <w:t>Podmiotu</w:t>
      </w:r>
      <w:proofErr w:type="spellEnd"/>
      <w:r>
        <w:rPr>
          <w:sz w:val="22"/>
          <w:szCs w:val="22"/>
        </w:rPr>
        <w:t xml:space="preserve"> nie </w:t>
      </w:r>
      <w:proofErr w:type="spellStart"/>
      <w:r>
        <w:rPr>
          <w:sz w:val="22"/>
          <w:szCs w:val="22"/>
        </w:rPr>
        <w:t>będącego</w:t>
      </w:r>
      <w:proofErr w:type="spellEnd"/>
      <w:r>
        <w:rPr>
          <w:sz w:val="22"/>
          <w:szCs w:val="22"/>
        </w:rPr>
        <w:t xml:space="preserve"> </w:t>
      </w:r>
      <w:proofErr w:type="spellStart"/>
      <w:r>
        <w:rPr>
          <w:sz w:val="22"/>
          <w:szCs w:val="22"/>
        </w:rPr>
        <w:t>producentem</w:t>
      </w:r>
      <w:proofErr w:type="spellEnd"/>
      <w:r>
        <w:rPr>
          <w:sz w:val="22"/>
          <w:szCs w:val="22"/>
        </w:rPr>
        <w:t xml:space="preserve"> </w:t>
      </w:r>
      <w:proofErr w:type="spellStart"/>
      <w:r>
        <w:rPr>
          <w:sz w:val="22"/>
          <w:szCs w:val="22"/>
        </w:rPr>
        <w:t>rolnym</w:t>
      </w:r>
      <w:proofErr w:type="spellEnd"/>
      <w:r>
        <w:rPr>
          <w:sz w:val="22"/>
          <w:szCs w:val="22"/>
        </w:rPr>
        <w:t>:</w:t>
      </w:r>
    </w:p>
    <w:p w14:paraId="6D22A435" w14:textId="77777777" w:rsidR="00597B77" w:rsidRDefault="00597B77" w:rsidP="00597B77">
      <w:pPr>
        <w:numPr>
          <w:ilvl w:val="2"/>
          <w:numId w:val="7"/>
        </w:numPr>
        <w:suppressAutoHyphens/>
        <w:ind w:left="283"/>
        <w:jc w:val="both"/>
        <w:rPr>
          <w:sz w:val="22"/>
          <w:szCs w:val="22"/>
        </w:rPr>
      </w:pPr>
      <w:proofErr w:type="spellStart"/>
      <w:r>
        <w:rPr>
          <w:sz w:val="22"/>
          <w:szCs w:val="22"/>
        </w:rPr>
        <w:t>podmiot</w:t>
      </w:r>
      <w:proofErr w:type="spellEnd"/>
      <w:r>
        <w:rPr>
          <w:sz w:val="22"/>
          <w:szCs w:val="22"/>
        </w:rPr>
        <w:t xml:space="preserve"> </w:t>
      </w:r>
      <w:proofErr w:type="spellStart"/>
      <w:r>
        <w:rPr>
          <w:sz w:val="22"/>
          <w:szCs w:val="22"/>
        </w:rPr>
        <w:t>prowadził</w:t>
      </w:r>
      <w:proofErr w:type="spellEnd"/>
      <w:r>
        <w:rPr>
          <w:sz w:val="22"/>
          <w:szCs w:val="22"/>
        </w:rPr>
        <w:t xml:space="preserve"> </w:t>
      </w:r>
      <w:proofErr w:type="spellStart"/>
      <w:r>
        <w:rPr>
          <w:sz w:val="22"/>
          <w:szCs w:val="22"/>
        </w:rPr>
        <w:t>działalność</w:t>
      </w:r>
      <w:proofErr w:type="spellEnd"/>
      <w:r>
        <w:rPr>
          <w:sz w:val="22"/>
          <w:szCs w:val="22"/>
        </w:rPr>
        <w:t xml:space="preserve"> </w:t>
      </w:r>
      <w:proofErr w:type="spellStart"/>
      <w:r>
        <w:rPr>
          <w:sz w:val="22"/>
          <w:szCs w:val="22"/>
        </w:rPr>
        <w:t>gospodarczą</w:t>
      </w:r>
      <w:proofErr w:type="spellEnd"/>
      <w:r>
        <w:rPr>
          <w:sz w:val="22"/>
          <w:szCs w:val="22"/>
        </w:rPr>
        <w:t xml:space="preserve"> w </w:t>
      </w:r>
      <w:proofErr w:type="spellStart"/>
      <w:r>
        <w:rPr>
          <w:sz w:val="22"/>
          <w:szCs w:val="22"/>
        </w:rPr>
        <w:t>rozumieniu</w:t>
      </w:r>
      <w:proofErr w:type="spellEnd"/>
      <w:r>
        <w:rPr>
          <w:sz w:val="22"/>
          <w:szCs w:val="22"/>
        </w:rPr>
        <w:t xml:space="preserve"> </w:t>
      </w:r>
      <w:proofErr w:type="spellStart"/>
      <w:r>
        <w:rPr>
          <w:sz w:val="22"/>
          <w:szCs w:val="22"/>
        </w:rPr>
        <w:t>przepis</w:t>
      </w:r>
      <w:proofErr w:type="spellEnd"/>
      <w:r>
        <w:rPr>
          <w:sz w:val="22"/>
          <w:szCs w:val="22"/>
          <w:lang w:val="es-ES_tradnl"/>
        </w:rPr>
        <w:t>ó</w:t>
      </w:r>
      <w:r>
        <w:rPr>
          <w:sz w:val="22"/>
          <w:szCs w:val="22"/>
        </w:rPr>
        <w:t xml:space="preserve">w </w:t>
      </w:r>
      <w:r>
        <w:rPr>
          <w:rFonts w:ascii="Arial Unicode MS" w:hAnsi="Arial Unicode MS" w:hint="eastAsia"/>
          <w:sz w:val="22"/>
          <w:szCs w:val="22"/>
        </w:rPr>
        <w:br/>
      </w:r>
      <w:r>
        <w:rPr>
          <w:sz w:val="22"/>
          <w:szCs w:val="22"/>
        </w:rPr>
        <w:t xml:space="preserve">o </w:t>
      </w:r>
      <w:proofErr w:type="spellStart"/>
      <w:r>
        <w:rPr>
          <w:sz w:val="22"/>
          <w:szCs w:val="22"/>
        </w:rPr>
        <w:t>swobodzie</w:t>
      </w:r>
      <w:proofErr w:type="spellEnd"/>
      <w:r>
        <w:rPr>
          <w:sz w:val="22"/>
          <w:szCs w:val="22"/>
        </w:rPr>
        <w:t xml:space="preserve"> </w:t>
      </w:r>
      <w:proofErr w:type="spellStart"/>
      <w:r>
        <w:rPr>
          <w:sz w:val="22"/>
          <w:szCs w:val="22"/>
        </w:rPr>
        <w:t>działalności</w:t>
      </w:r>
      <w:proofErr w:type="spellEnd"/>
      <w:r>
        <w:rPr>
          <w:sz w:val="22"/>
          <w:szCs w:val="22"/>
        </w:rPr>
        <w:t xml:space="preserve"> </w:t>
      </w:r>
      <w:proofErr w:type="spellStart"/>
      <w:r>
        <w:rPr>
          <w:sz w:val="22"/>
          <w:szCs w:val="22"/>
        </w:rPr>
        <w:t>gospodarczej</w:t>
      </w:r>
      <w:proofErr w:type="spellEnd"/>
      <w:r>
        <w:rPr>
          <w:sz w:val="22"/>
          <w:szCs w:val="22"/>
        </w:rPr>
        <w:t xml:space="preserve">, </w:t>
      </w:r>
      <w:proofErr w:type="spellStart"/>
      <w:r>
        <w:rPr>
          <w:sz w:val="22"/>
          <w:szCs w:val="22"/>
        </w:rPr>
        <w:t>przez</w:t>
      </w:r>
      <w:proofErr w:type="spellEnd"/>
      <w:r>
        <w:rPr>
          <w:sz w:val="22"/>
          <w:szCs w:val="22"/>
        </w:rPr>
        <w:t xml:space="preserve"> </w:t>
      </w:r>
      <w:proofErr w:type="spellStart"/>
      <w:r>
        <w:rPr>
          <w:sz w:val="22"/>
          <w:szCs w:val="22"/>
        </w:rPr>
        <w:t>okres</w:t>
      </w:r>
      <w:proofErr w:type="spellEnd"/>
      <w:r>
        <w:rPr>
          <w:sz w:val="22"/>
          <w:szCs w:val="22"/>
        </w:rPr>
        <w:t xml:space="preserve"> 6 </w:t>
      </w:r>
      <w:proofErr w:type="spellStart"/>
      <w:r>
        <w:rPr>
          <w:sz w:val="22"/>
          <w:szCs w:val="22"/>
        </w:rPr>
        <w:t>miesięcy</w:t>
      </w:r>
      <w:proofErr w:type="spellEnd"/>
      <w:r>
        <w:rPr>
          <w:sz w:val="22"/>
          <w:szCs w:val="22"/>
        </w:rPr>
        <w:t xml:space="preserve"> </w:t>
      </w:r>
      <w:proofErr w:type="spellStart"/>
      <w:r>
        <w:rPr>
          <w:sz w:val="22"/>
          <w:szCs w:val="22"/>
        </w:rPr>
        <w:t>bezpośrednio</w:t>
      </w:r>
      <w:proofErr w:type="spellEnd"/>
      <w:r>
        <w:rPr>
          <w:sz w:val="22"/>
          <w:szCs w:val="22"/>
        </w:rPr>
        <w:t xml:space="preserve"> </w:t>
      </w:r>
      <w:proofErr w:type="spellStart"/>
      <w:r>
        <w:rPr>
          <w:sz w:val="22"/>
          <w:szCs w:val="22"/>
        </w:rPr>
        <w:t>poprzedzających</w:t>
      </w:r>
      <w:proofErr w:type="spellEnd"/>
      <w:r>
        <w:rPr>
          <w:sz w:val="22"/>
          <w:szCs w:val="22"/>
        </w:rPr>
        <w:t xml:space="preserve"> </w:t>
      </w:r>
      <w:proofErr w:type="spellStart"/>
      <w:r>
        <w:rPr>
          <w:sz w:val="22"/>
          <w:szCs w:val="22"/>
        </w:rPr>
        <w:t>dzień</w:t>
      </w:r>
      <w:proofErr w:type="spellEnd"/>
      <w:r>
        <w:rPr>
          <w:sz w:val="22"/>
          <w:szCs w:val="22"/>
        </w:rPr>
        <w:t xml:space="preserve"> </w:t>
      </w:r>
      <w:proofErr w:type="spellStart"/>
      <w:r>
        <w:rPr>
          <w:sz w:val="22"/>
          <w:szCs w:val="22"/>
        </w:rPr>
        <w:t>złożenia</w:t>
      </w:r>
      <w:proofErr w:type="spellEnd"/>
      <w:r>
        <w:rPr>
          <w:sz w:val="22"/>
          <w:szCs w:val="22"/>
        </w:rPr>
        <w:t xml:space="preserve"> </w:t>
      </w:r>
      <w:proofErr w:type="spellStart"/>
      <w:r>
        <w:rPr>
          <w:sz w:val="22"/>
          <w:szCs w:val="22"/>
        </w:rPr>
        <w:t>wniosku</w:t>
      </w:r>
      <w:proofErr w:type="spellEnd"/>
      <w:r>
        <w:rPr>
          <w:sz w:val="22"/>
          <w:szCs w:val="22"/>
        </w:rPr>
        <w:t xml:space="preserve">, z </w:t>
      </w:r>
      <w:proofErr w:type="spellStart"/>
      <w:r>
        <w:rPr>
          <w:sz w:val="22"/>
          <w:szCs w:val="22"/>
        </w:rPr>
        <w:t>tym</w:t>
      </w:r>
      <w:proofErr w:type="spellEnd"/>
      <w:r>
        <w:rPr>
          <w:sz w:val="22"/>
          <w:szCs w:val="22"/>
        </w:rPr>
        <w:t xml:space="preserve"> </w:t>
      </w:r>
      <w:proofErr w:type="spellStart"/>
      <w:r>
        <w:rPr>
          <w:sz w:val="22"/>
          <w:szCs w:val="22"/>
        </w:rPr>
        <w:t>że</w:t>
      </w:r>
      <w:proofErr w:type="spellEnd"/>
      <w:r>
        <w:rPr>
          <w:sz w:val="22"/>
          <w:szCs w:val="22"/>
        </w:rPr>
        <w:t xml:space="preserve"> do </w:t>
      </w:r>
      <w:proofErr w:type="spellStart"/>
      <w:r>
        <w:rPr>
          <w:sz w:val="22"/>
          <w:szCs w:val="22"/>
        </w:rPr>
        <w:t>wskazanego</w:t>
      </w:r>
      <w:proofErr w:type="spellEnd"/>
      <w:r>
        <w:rPr>
          <w:sz w:val="22"/>
          <w:szCs w:val="22"/>
        </w:rPr>
        <w:t xml:space="preserve"> </w:t>
      </w:r>
      <w:proofErr w:type="spellStart"/>
      <w:r>
        <w:rPr>
          <w:sz w:val="22"/>
          <w:szCs w:val="22"/>
        </w:rPr>
        <w:t>okresu</w:t>
      </w:r>
      <w:proofErr w:type="spellEnd"/>
      <w:r>
        <w:rPr>
          <w:sz w:val="22"/>
          <w:szCs w:val="22"/>
        </w:rPr>
        <w:t xml:space="preserve"> </w:t>
      </w:r>
      <w:proofErr w:type="spellStart"/>
      <w:r>
        <w:rPr>
          <w:sz w:val="22"/>
          <w:szCs w:val="22"/>
        </w:rPr>
        <w:t>prowadzenia</w:t>
      </w:r>
      <w:proofErr w:type="spellEnd"/>
      <w:r>
        <w:rPr>
          <w:sz w:val="22"/>
          <w:szCs w:val="22"/>
        </w:rPr>
        <w:t xml:space="preserve"> </w:t>
      </w:r>
      <w:proofErr w:type="spellStart"/>
      <w:r>
        <w:rPr>
          <w:sz w:val="22"/>
          <w:szCs w:val="22"/>
        </w:rPr>
        <w:t>działalności</w:t>
      </w:r>
      <w:proofErr w:type="spellEnd"/>
      <w:r>
        <w:rPr>
          <w:sz w:val="22"/>
          <w:szCs w:val="22"/>
        </w:rPr>
        <w:t xml:space="preserve"> </w:t>
      </w:r>
      <w:proofErr w:type="spellStart"/>
      <w:r>
        <w:rPr>
          <w:sz w:val="22"/>
          <w:szCs w:val="22"/>
        </w:rPr>
        <w:t>gospodarczej</w:t>
      </w:r>
      <w:proofErr w:type="spellEnd"/>
      <w:r>
        <w:rPr>
          <w:sz w:val="22"/>
          <w:szCs w:val="22"/>
        </w:rPr>
        <w:t xml:space="preserve"> nie </w:t>
      </w:r>
      <w:proofErr w:type="spellStart"/>
      <w:r>
        <w:rPr>
          <w:sz w:val="22"/>
          <w:szCs w:val="22"/>
        </w:rPr>
        <w:t>wlicza</w:t>
      </w:r>
      <w:proofErr w:type="spellEnd"/>
      <w:r>
        <w:rPr>
          <w:sz w:val="22"/>
          <w:szCs w:val="22"/>
        </w:rPr>
        <w:t xml:space="preserve"> </w:t>
      </w:r>
      <w:proofErr w:type="spellStart"/>
      <w:r>
        <w:rPr>
          <w:sz w:val="22"/>
          <w:szCs w:val="22"/>
        </w:rPr>
        <w:t>się</w:t>
      </w:r>
      <w:proofErr w:type="spellEnd"/>
      <w:r>
        <w:rPr>
          <w:sz w:val="22"/>
          <w:szCs w:val="22"/>
        </w:rPr>
        <w:t xml:space="preserve"> </w:t>
      </w:r>
      <w:proofErr w:type="spellStart"/>
      <w:r>
        <w:rPr>
          <w:sz w:val="22"/>
          <w:szCs w:val="22"/>
        </w:rPr>
        <w:t>okresu</w:t>
      </w:r>
      <w:proofErr w:type="spellEnd"/>
      <w:r>
        <w:rPr>
          <w:sz w:val="22"/>
          <w:szCs w:val="22"/>
        </w:rPr>
        <w:t xml:space="preserve"> </w:t>
      </w:r>
      <w:proofErr w:type="spellStart"/>
      <w:r>
        <w:rPr>
          <w:sz w:val="22"/>
          <w:szCs w:val="22"/>
        </w:rPr>
        <w:t>zawieszenia</w:t>
      </w:r>
      <w:proofErr w:type="spellEnd"/>
      <w:r>
        <w:rPr>
          <w:sz w:val="22"/>
          <w:szCs w:val="22"/>
        </w:rPr>
        <w:t xml:space="preserve"> </w:t>
      </w:r>
      <w:proofErr w:type="spellStart"/>
      <w:r>
        <w:rPr>
          <w:sz w:val="22"/>
          <w:szCs w:val="22"/>
        </w:rPr>
        <w:t>działalności</w:t>
      </w:r>
      <w:proofErr w:type="spellEnd"/>
      <w:r>
        <w:rPr>
          <w:sz w:val="22"/>
          <w:szCs w:val="22"/>
        </w:rPr>
        <w:t xml:space="preserve"> </w:t>
      </w:r>
      <w:proofErr w:type="spellStart"/>
      <w:r>
        <w:rPr>
          <w:sz w:val="22"/>
          <w:szCs w:val="22"/>
        </w:rPr>
        <w:t>gospodarczej</w:t>
      </w:r>
      <w:proofErr w:type="spellEnd"/>
      <w:r>
        <w:rPr>
          <w:sz w:val="22"/>
          <w:szCs w:val="22"/>
        </w:rPr>
        <w:t xml:space="preserve">, a w </w:t>
      </w:r>
      <w:proofErr w:type="spellStart"/>
      <w:r>
        <w:rPr>
          <w:sz w:val="22"/>
          <w:szCs w:val="22"/>
        </w:rPr>
        <w:t>przypadku</w:t>
      </w:r>
      <w:proofErr w:type="spellEnd"/>
      <w:r>
        <w:rPr>
          <w:sz w:val="22"/>
          <w:szCs w:val="22"/>
        </w:rPr>
        <w:t xml:space="preserve"> </w:t>
      </w:r>
      <w:proofErr w:type="spellStart"/>
      <w:r>
        <w:rPr>
          <w:sz w:val="22"/>
          <w:szCs w:val="22"/>
        </w:rPr>
        <w:t>przedszkola</w:t>
      </w:r>
      <w:proofErr w:type="spellEnd"/>
      <w:r>
        <w:rPr>
          <w:sz w:val="22"/>
          <w:szCs w:val="22"/>
        </w:rPr>
        <w:t xml:space="preserve"> i </w:t>
      </w:r>
      <w:proofErr w:type="spellStart"/>
      <w:r>
        <w:rPr>
          <w:sz w:val="22"/>
          <w:szCs w:val="22"/>
        </w:rPr>
        <w:t>szkoły</w:t>
      </w:r>
      <w:proofErr w:type="spellEnd"/>
      <w:r>
        <w:rPr>
          <w:sz w:val="22"/>
          <w:szCs w:val="22"/>
        </w:rPr>
        <w:t xml:space="preserve"> – </w:t>
      </w:r>
      <w:proofErr w:type="spellStart"/>
      <w:r>
        <w:rPr>
          <w:sz w:val="22"/>
          <w:szCs w:val="22"/>
        </w:rPr>
        <w:t>prowadzenia</w:t>
      </w:r>
      <w:proofErr w:type="spellEnd"/>
      <w:r>
        <w:rPr>
          <w:sz w:val="22"/>
          <w:szCs w:val="22"/>
        </w:rPr>
        <w:t xml:space="preserve"> </w:t>
      </w:r>
      <w:proofErr w:type="spellStart"/>
      <w:r>
        <w:rPr>
          <w:sz w:val="22"/>
          <w:szCs w:val="22"/>
        </w:rPr>
        <w:t>działalności</w:t>
      </w:r>
      <w:proofErr w:type="spellEnd"/>
      <w:r>
        <w:rPr>
          <w:sz w:val="22"/>
          <w:szCs w:val="22"/>
        </w:rPr>
        <w:t xml:space="preserve"> na </w:t>
      </w:r>
      <w:proofErr w:type="spellStart"/>
      <w:r>
        <w:rPr>
          <w:sz w:val="22"/>
          <w:szCs w:val="22"/>
        </w:rPr>
        <w:t>podstawie</w:t>
      </w:r>
      <w:proofErr w:type="spellEnd"/>
      <w:r>
        <w:rPr>
          <w:sz w:val="22"/>
          <w:szCs w:val="22"/>
        </w:rPr>
        <w:t xml:space="preserve"> </w:t>
      </w:r>
      <w:proofErr w:type="spellStart"/>
      <w:r>
        <w:rPr>
          <w:sz w:val="22"/>
          <w:szCs w:val="22"/>
        </w:rPr>
        <w:t>ustawy</w:t>
      </w:r>
      <w:proofErr w:type="spellEnd"/>
      <w:r>
        <w:rPr>
          <w:sz w:val="22"/>
          <w:szCs w:val="22"/>
        </w:rPr>
        <w:t xml:space="preserve">  z </w:t>
      </w:r>
      <w:proofErr w:type="spellStart"/>
      <w:r>
        <w:rPr>
          <w:sz w:val="22"/>
          <w:szCs w:val="22"/>
        </w:rPr>
        <w:t>dnia</w:t>
      </w:r>
      <w:proofErr w:type="spellEnd"/>
      <w:r>
        <w:rPr>
          <w:sz w:val="22"/>
          <w:szCs w:val="22"/>
        </w:rPr>
        <w:t xml:space="preserve"> 7 </w:t>
      </w:r>
      <w:proofErr w:type="spellStart"/>
      <w:r>
        <w:rPr>
          <w:sz w:val="22"/>
          <w:szCs w:val="22"/>
        </w:rPr>
        <w:t>września</w:t>
      </w:r>
      <w:proofErr w:type="spellEnd"/>
      <w:r>
        <w:rPr>
          <w:sz w:val="22"/>
          <w:szCs w:val="22"/>
        </w:rPr>
        <w:t xml:space="preserve"> 1991 r. o </w:t>
      </w:r>
      <w:proofErr w:type="spellStart"/>
      <w:r>
        <w:rPr>
          <w:sz w:val="22"/>
          <w:szCs w:val="22"/>
        </w:rPr>
        <w:t>systemie</w:t>
      </w:r>
      <w:proofErr w:type="spellEnd"/>
      <w:r>
        <w:rPr>
          <w:sz w:val="22"/>
          <w:szCs w:val="22"/>
        </w:rPr>
        <w:t xml:space="preserve"> </w:t>
      </w:r>
      <w:proofErr w:type="spellStart"/>
      <w:r>
        <w:rPr>
          <w:sz w:val="22"/>
          <w:szCs w:val="22"/>
        </w:rPr>
        <w:t>oświaty</w:t>
      </w:r>
      <w:proofErr w:type="spellEnd"/>
      <w:r>
        <w:rPr>
          <w:sz w:val="22"/>
          <w:szCs w:val="22"/>
        </w:rPr>
        <w:t xml:space="preserve">  </w:t>
      </w:r>
      <w:proofErr w:type="spellStart"/>
      <w:r>
        <w:rPr>
          <w:sz w:val="22"/>
          <w:szCs w:val="22"/>
        </w:rPr>
        <w:t>przez</w:t>
      </w:r>
      <w:proofErr w:type="spellEnd"/>
      <w:r>
        <w:rPr>
          <w:sz w:val="22"/>
          <w:szCs w:val="22"/>
        </w:rPr>
        <w:t xml:space="preserve"> </w:t>
      </w:r>
      <w:proofErr w:type="spellStart"/>
      <w:r>
        <w:rPr>
          <w:sz w:val="22"/>
          <w:szCs w:val="22"/>
        </w:rPr>
        <w:t>okres</w:t>
      </w:r>
      <w:proofErr w:type="spellEnd"/>
      <w:r>
        <w:rPr>
          <w:sz w:val="22"/>
          <w:szCs w:val="22"/>
        </w:rPr>
        <w:t xml:space="preserve"> 6 </w:t>
      </w:r>
      <w:proofErr w:type="spellStart"/>
      <w:r>
        <w:rPr>
          <w:sz w:val="22"/>
          <w:szCs w:val="22"/>
        </w:rPr>
        <w:t>miesięcy</w:t>
      </w:r>
      <w:proofErr w:type="spellEnd"/>
      <w:r>
        <w:rPr>
          <w:sz w:val="22"/>
          <w:szCs w:val="22"/>
        </w:rPr>
        <w:t xml:space="preserve"> </w:t>
      </w:r>
      <w:proofErr w:type="spellStart"/>
      <w:r>
        <w:rPr>
          <w:sz w:val="22"/>
          <w:szCs w:val="22"/>
        </w:rPr>
        <w:t>bezpośrednio</w:t>
      </w:r>
      <w:proofErr w:type="spellEnd"/>
      <w:r>
        <w:rPr>
          <w:sz w:val="22"/>
          <w:szCs w:val="22"/>
        </w:rPr>
        <w:t xml:space="preserve"> </w:t>
      </w:r>
      <w:proofErr w:type="spellStart"/>
      <w:r>
        <w:rPr>
          <w:sz w:val="22"/>
          <w:szCs w:val="22"/>
        </w:rPr>
        <w:t>poprzedzających</w:t>
      </w:r>
      <w:proofErr w:type="spellEnd"/>
      <w:r>
        <w:rPr>
          <w:sz w:val="22"/>
          <w:szCs w:val="22"/>
        </w:rPr>
        <w:t xml:space="preserve"> </w:t>
      </w:r>
      <w:proofErr w:type="spellStart"/>
      <w:r>
        <w:rPr>
          <w:sz w:val="22"/>
          <w:szCs w:val="22"/>
        </w:rPr>
        <w:t>dzień</w:t>
      </w:r>
      <w:proofErr w:type="spellEnd"/>
      <w:r>
        <w:rPr>
          <w:sz w:val="22"/>
          <w:szCs w:val="22"/>
        </w:rPr>
        <w:t xml:space="preserve"> </w:t>
      </w:r>
      <w:proofErr w:type="spellStart"/>
      <w:r>
        <w:rPr>
          <w:sz w:val="22"/>
          <w:szCs w:val="22"/>
        </w:rPr>
        <w:t>złożenia</w:t>
      </w:r>
      <w:proofErr w:type="spellEnd"/>
      <w:r>
        <w:rPr>
          <w:sz w:val="22"/>
          <w:szCs w:val="22"/>
        </w:rPr>
        <w:t xml:space="preserve"> </w:t>
      </w:r>
      <w:proofErr w:type="spellStart"/>
      <w:r>
        <w:rPr>
          <w:sz w:val="22"/>
          <w:szCs w:val="22"/>
        </w:rPr>
        <w:t>wniosku</w:t>
      </w:r>
      <w:proofErr w:type="spellEnd"/>
      <w:r>
        <w:rPr>
          <w:sz w:val="22"/>
          <w:szCs w:val="22"/>
        </w:rPr>
        <w:t xml:space="preserve">, </w:t>
      </w:r>
    </w:p>
    <w:p w14:paraId="6502738C" w14:textId="77777777" w:rsidR="00597B77" w:rsidRDefault="00597B77" w:rsidP="00597B77">
      <w:pPr>
        <w:numPr>
          <w:ilvl w:val="2"/>
          <w:numId w:val="7"/>
        </w:numPr>
        <w:suppressAutoHyphens/>
        <w:ind w:left="283"/>
        <w:jc w:val="both"/>
        <w:rPr>
          <w:sz w:val="22"/>
          <w:szCs w:val="22"/>
        </w:rPr>
      </w:pPr>
      <w:r>
        <w:rPr>
          <w:sz w:val="22"/>
          <w:szCs w:val="22"/>
        </w:rPr>
        <w:t xml:space="preserve">w </w:t>
      </w:r>
      <w:proofErr w:type="spellStart"/>
      <w:r>
        <w:rPr>
          <w:sz w:val="22"/>
          <w:szCs w:val="22"/>
        </w:rPr>
        <w:t>okresie</w:t>
      </w:r>
      <w:proofErr w:type="spellEnd"/>
      <w:r>
        <w:rPr>
          <w:sz w:val="22"/>
          <w:szCs w:val="22"/>
        </w:rPr>
        <w:t xml:space="preserve"> 6 </w:t>
      </w:r>
      <w:proofErr w:type="spellStart"/>
      <w:r>
        <w:rPr>
          <w:sz w:val="22"/>
          <w:szCs w:val="22"/>
        </w:rPr>
        <w:t>miesięcy</w:t>
      </w:r>
      <w:proofErr w:type="spellEnd"/>
      <w:r>
        <w:rPr>
          <w:sz w:val="22"/>
          <w:szCs w:val="22"/>
        </w:rPr>
        <w:t xml:space="preserve"> </w:t>
      </w:r>
      <w:proofErr w:type="spellStart"/>
      <w:r>
        <w:rPr>
          <w:sz w:val="22"/>
          <w:szCs w:val="22"/>
        </w:rPr>
        <w:t>przed</w:t>
      </w:r>
      <w:proofErr w:type="spellEnd"/>
      <w:r>
        <w:rPr>
          <w:sz w:val="22"/>
          <w:szCs w:val="22"/>
        </w:rPr>
        <w:t xml:space="preserve"> </w:t>
      </w:r>
      <w:proofErr w:type="spellStart"/>
      <w:r>
        <w:rPr>
          <w:sz w:val="22"/>
          <w:szCs w:val="22"/>
        </w:rPr>
        <w:t>dniem</w:t>
      </w:r>
      <w:proofErr w:type="spellEnd"/>
      <w:r>
        <w:rPr>
          <w:sz w:val="22"/>
          <w:szCs w:val="22"/>
        </w:rPr>
        <w:t xml:space="preserve"> </w:t>
      </w:r>
      <w:proofErr w:type="spellStart"/>
      <w:r>
        <w:rPr>
          <w:sz w:val="22"/>
          <w:szCs w:val="22"/>
        </w:rPr>
        <w:t>złożenia</w:t>
      </w:r>
      <w:proofErr w:type="spellEnd"/>
      <w:r>
        <w:rPr>
          <w:sz w:val="22"/>
          <w:szCs w:val="22"/>
        </w:rPr>
        <w:t xml:space="preserve"> </w:t>
      </w:r>
      <w:proofErr w:type="spellStart"/>
      <w:r>
        <w:rPr>
          <w:sz w:val="22"/>
          <w:szCs w:val="22"/>
        </w:rPr>
        <w:t>wniosku</w:t>
      </w:r>
      <w:proofErr w:type="spellEnd"/>
      <w:r>
        <w:rPr>
          <w:sz w:val="22"/>
          <w:szCs w:val="22"/>
        </w:rPr>
        <w:t xml:space="preserve"> </w:t>
      </w:r>
      <w:proofErr w:type="spellStart"/>
      <w:r>
        <w:rPr>
          <w:sz w:val="22"/>
          <w:szCs w:val="22"/>
        </w:rPr>
        <w:t>oraz</w:t>
      </w:r>
      <w:proofErr w:type="spellEnd"/>
      <w:r>
        <w:rPr>
          <w:sz w:val="22"/>
          <w:szCs w:val="22"/>
        </w:rPr>
        <w:t xml:space="preserve"> </w:t>
      </w:r>
      <w:proofErr w:type="spellStart"/>
      <w:r>
        <w:rPr>
          <w:sz w:val="22"/>
          <w:szCs w:val="22"/>
        </w:rPr>
        <w:t>od</w:t>
      </w:r>
      <w:proofErr w:type="spellEnd"/>
      <w:r>
        <w:rPr>
          <w:sz w:val="22"/>
          <w:szCs w:val="22"/>
        </w:rPr>
        <w:t xml:space="preserve"> </w:t>
      </w:r>
      <w:proofErr w:type="spellStart"/>
      <w:r>
        <w:rPr>
          <w:sz w:val="22"/>
          <w:szCs w:val="22"/>
        </w:rPr>
        <w:t>dnia</w:t>
      </w:r>
      <w:proofErr w:type="spellEnd"/>
      <w:r>
        <w:rPr>
          <w:sz w:val="22"/>
          <w:szCs w:val="22"/>
        </w:rPr>
        <w:t xml:space="preserve"> </w:t>
      </w:r>
      <w:proofErr w:type="spellStart"/>
      <w:r>
        <w:rPr>
          <w:sz w:val="22"/>
          <w:szCs w:val="22"/>
        </w:rPr>
        <w:t>złożenia</w:t>
      </w:r>
      <w:proofErr w:type="spellEnd"/>
      <w:r>
        <w:rPr>
          <w:sz w:val="22"/>
          <w:szCs w:val="22"/>
        </w:rPr>
        <w:t xml:space="preserve"> </w:t>
      </w:r>
      <w:proofErr w:type="spellStart"/>
      <w:r>
        <w:rPr>
          <w:sz w:val="22"/>
          <w:szCs w:val="22"/>
        </w:rPr>
        <w:t>wniosku</w:t>
      </w:r>
      <w:proofErr w:type="spellEnd"/>
      <w:r>
        <w:rPr>
          <w:sz w:val="22"/>
          <w:szCs w:val="22"/>
        </w:rPr>
        <w:t xml:space="preserve"> do </w:t>
      </w:r>
      <w:proofErr w:type="spellStart"/>
      <w:r>
        <w:rPr>
          <w:sz w:val="22"/>
          <w:szCs w:val="22"/>
        </w:rPr>
        <w:t>dnia</w:t>
      </w:r>
      <w:proofErr w:type="spellEnd"/>
      <w:r>
        <w:rPr>
          <w:sz w:val="22"/>
          <w:szCs w:val="22"/>
        </w:rPr>
        <w:t xml:space="preserve"> </w:t>
      </w:r>
      <w:proofErr w:type="spellStart"/>
      <w:r>
        <w:rPr>
          <w:sz w:val="22"/>
          <w:szCs w:val="22"/>
        </w:rPr>
        <w:t>otrzymania</w:t>
      </w:r>
      <w:proofErr w:type="spellEnd"/>
      <w:r>
        <w:rPr>
          <w:sz w:val="22"/>
          <w:szCs w:val="22"/>
        </w:rPr>
        <w:t xml:space="preserve"> </w:t>
      </w:r>
      <w:proofErr w:type="spellStart"/>
      <w:r>
        <w:rPr>
          <w:sz w:val="22"/>
          <w:szCs w:val="22"/>
        </w:rPr>
        <w:t>refundacji</w:t>
      </w:r>
      <w:proofErr w:type="spellEnd"/>
      <w:r>
        <w:rPr>
          <w:sz w:val="22"/>
          <w:szCs w:val="22"/>
        </w:rPr>
        <w:t xml:space="preserve">, nie </w:t>
      </w:r>
      <w:proofErr w:type="spellStart"/>
      <w:r>
        <w:rPr>
          <w:sz w:val="22"/>
          <w:szCs w:val="22"/>
        </w:rPr>
        <w:t>zmniejszył</w:t>
      </w:r>
      <w:proofErr w:type="spellEnd"/>
      <w:r>
        <w:rPr>
          <w:sz w:val="22"/>
          <w:szCs w:val="22"/>
        </w:rPr>
        <w:t xml:space="preserve"> </w:t>
      </w:r>
      <w:proofErr w:type="spellStart"/>
      <w:r>
        <w:rPr>
          <w:sz w:val="22"/>
          <w:szCs w:val="22"/>
        </w:rPr>
        <w:t>wymiaru</w:t>
      </w:r>
      <w:proofErr w:type="spellEnd"/>
      <w:r>
        <w:rPr>
          <w:sz w:val="22"/>
          <w:szCs w:val="22"/>
        </w:rPr>
        <w:t xml:space="preserve"> </w:t>
      </w:r>
      <w:proofErr w:type="spellStart"/>
      <w:r>
        <w:rPr>
          <w:sz w:val="22"/>
          <w:szCs w:val="22"/>
        </w:rPr>
        <w:t>czasu</w:t>
      </w:r>
      <w:proofErr w:type="spellEnd"/>
      <w:r>
        <w:rPr>
          <w:sz w:val="22"/>
          <w:szCs w:val="22"/>
        </w:rPr>
        <w:t xml:space="preserve"> </w:t>
      </w:r>
      <w:proofErr w:type="spellStart"/>
      <w:r>
        <w:rPr>
          <w:sz w:val="22"/>
          <w:szCs w:val="22"/>
        </w:rPr>
        <w:t>pracy</w:t>
      </w:r>
      <w:proofErr w:type="spellEnd"/>
      <w:r>
        <w:rPr>
          <w:sz w:val="22"/>
          <w:szCs w:val="22"/>
        </w:rPr>
        <w:t xml:space="preserve"> </w:t>
      </w:r>
      <w:proofErr w:type="spellStart"/>
      <w:r>
        <w:rPr>
          <w:sz w:val="22"/>
          <w:szCs w:val="22"/>
        </w:rPr>
        <w:t>pracownika</w:t>
      </w:r>
      <w:proofErr w:type="spellEnd"/>
      <w:r>
        <w:rPr>
          <w:sz w:val="22"/>
          <w:szCs w:val="22"/>
        </w:rPr>
        <w:t xml:space="preserve"> i nie </w:t>
      </w:r>
      <w:proofErr w:type="spellStart"/>
      <w:r>
        <w:rPr>
          <w:sz w:val="22"/>
          <w:szCs w:val="22"/>
        </w:rPr>
        <w:t>rozwiązał</w:t>
      </w:r>
      <w:proofErr w:type="spellEnd"/>
      <w:r>
        <w:rPr>
          <w:sz w:val="22"/>
          <w:szCs w:val="22"/>
        </w:rPr>
        <w:t xml:space="preserve"> </w:t>
      </w:r>
      <w:proofErr w:type="spellStart"/>
      <w:r>
        <w:rPr>
          <w:sz w:val="22"/>
          <w:szCs w:val="22"/>
        </w:rPr>
        <w:t>stosunku</w:t>
      </w:r>
      <w:proofErr w:type="spellEnd"/>
      <w:r>
        <w:rPr>
          <w:sz w:val="22"/>
          <w:szCs w:val="22"/>
        </w:rPr>
        <w:t xml:space="preserve"> </w:t>
      </w:r>
      <w:proofErr w:type="spellStart"/>
      <w:r>
        <w:rPr>
          <w:sz w:val="22"/>
          <w:szCs w:val="22"/>
        </w:rPr>
        <w:t>pracy</w:t>
      </w:r>
      <w:proofErr w:type="spellEnd"/>
      <w:r>
        <w:rPr>
          <w:sz w:val="22"/>
          <w:szCs w:val="22"/>
        </w:rPr>
        <w:t xml:space="preserve"> z </w:t>
      </w:r>
      <w:proofErr w:type="spellStart"/>
      <w:r>
        <w:rPr>
          <w:sz w:val="22"/>
          <w:szCs w:val="22"/>
        </w:rPr>
        <w:t>pracownikiem</w:t>
      </w:r>
      <w:proofErr w:type="spellEnd"/>
      <w:r>
        <w:rPr>
          <w:sz w:val="22"/>
          <w:szCs w:val="22"/>
        </w:rPr>
        <w:t xml:space="preserve"> w </w:t>
      </w:r>
      <w:proofErr w:type="spellStart"/>
      <w:r>
        <w:rPr>
          <w:sz w:val="22"/>
          <w:szCs w:val="22"/>
        </w:rPr>
        <w:t>drodze</w:t>
      </w:r>
      <w:proofErr w:type="spellEnd"/>
      <w:r>
        <w:rPr>
          <w:sz w:val="22"/>
          <w:szCs w:val="22"/>
        </w:rPr>
        <w:t xml:space="preserve"> </w:t>
      </w:r>
      <w:proofErr w:type="spellStart"/>
      <w:r>
        <w:rPr>
          <w:sz w:val="22"/>
          <w:szCs w:val="22"/>
        </w:rPr>
        <w:t>wypowiedzenia</w:t>
      </w:r>
      <w:proofErr w:type="spellEnd"/>
      <w:r>
        <w:rPr>
          <w:sz w:val="22"/>
          <w:szCs w:val="22"/>
        </w:rPr>
        <w:t xml:space="preserve"> </w:t>
      </w:r>
      <w:proofErr w:type="spellStart"/>
      <w:r>
        <w:rPr>
          <w:sz w:val="22"/>
          <w:szCs w:val="22"/>
        </w:rPr>
        <w:t>dokonanego</w:t>
      </w:r>
      <w:proofErr w:type="spellEnd"/>
      <w:r>
        <w:rPr>
          <w:sz w:val="22"/>
          <w:szCs w:val="22"/>
        </w:rPr>
        <w:t xml:space="preserve"> </w:t>
      </w:r>
      <w:proofErr w:type="spellStart"/>
      <w:r>
        <w:rPr>
          <w:sz w:val="22"/>
          <w:szCs w:val="22"/>
        </w:rPr>
        <w:t>przez</w:t>
      </w:r>
      <w:proofErr w:type="spellEnd"/>
      <w:r>
        <w:rPr>
          <w:sz w:val="22"/>
          <w:szCs w:val="22"/>
        </w:rPr>
        <w:t xml:space="preserve"> </w:t>
      </w:r>
      <w:proofErr w:type="spellStart"/>
      <w:r>
        <w:rPr>
          <w:sz w:val="22"/>
          <w:szCs w:val="22"/>
        </w:rPr>
        <w:t>Podmiot</w:t>
      </w:r>
      <w:proofErr w:type="spellEnd"/>
      <w:r>
        <w:rPr>
          <w:sz w:val="22"/>
          <w:szCs w:val="22"/>
        </w:rPr>
        <w:t xml:space="preserve"> </w:t>
      </w:r>
      <w:proofErr w:type="spellStart"/>
      <w:r>
        <w:rPr>
          <w:sz w:val="22"/>
          <w:szCs w:val="22"/>
        </w:rPr>
        <w:t>bądź</w:t>
      </w:r>
      <w:proofErr w:type="spellEnd"/>
      <w:r>
        <w:rPr>
          <w:sz w:val="22"/>
          <w:szCs w:val="22"/>
        </w:rPr>
        <w:t xml:space="preserve"> na </w:t>
      </w:r>
      <w:proofErr w:type="spellStart"/>
      <w:r>
        <w:rPr>
          <w:sz w:val="22"/>
          <w:szCs w:val="22"/>
        </w:rPr>
        <w:t>mocy</w:t>
      </w:r>
      <w:proofErr w:type="spellEnd"/>
      <w:r>
        <w:rPr>
          <w:sz w:val="22"/>
          <w:szCs w:val="22"/>
        </w:rPr>
        <w:t xml:space="preserve"> </w:t>
      </w:r>
      <w:proofErr w:type="spellStart"/>
      <w:r>
        <w:rPr>
          <w:sz w:val="22"/>
          <w:szCs w:val="22"/>
        </w:rPr>
        <w:t>porozumienia</w:t>
      </w:r>
      <w:proofErr w:type="spellEnd"/>
      <w:r>
        <w:rPr>
          <w:sz w:val="22"/>
          <w:szCs w:val="22"/>
        </w:rPr>
        <w:t xml:space="preserve"> </w:t>
      </w:r>
      <w:proofErr w:type="spellStart"/>
      <w:r>
        <w:rPr>
          <w:sz w:val="22"/>
          <w:szCs w:val="22"/>
        </w:rPr>
        <w:t>stron</w:t>
      </w:r>
      <w:proofErr w:type="spellEnd"/>
      <w:r>
        <w:rPr>
          <w:sz w:val="22"/>
          <w:szCs w:val="22"/>
        </w:rPr>
        <w:t xml:space="preserve"> z </w:t>
      </w:r>
      <w:proofErr w:type="spellStart"/>
      <w:r>
        <w:rPr>
          <w:sz w:val="22"/>
          <w:szCs w:val="22"/>
        </w:rPr>
        <w:t>przyczyn</w:t>
      </w:r>
      <w:proofErr w:type="spellEnd"/>
      <w:r>
        <w:rPr>
          <w:sz w:val="22"/>
          <w:szCs w:val="22"/>
        </w:rPr>
        <w:t xml:space="preserve"> </w:t>
      </w:r>
      <w:proofErr w:type="spellStart"/>
      <w:r>
        <w:rPr>
          <w:sz w:val="22"/>
          <w:szCs w:val="22"/>
        </w:rPr>
        <w:t>niedotyczących</w:t>
      </w:r>
      <w:proofErr w:type="spellEnd"/>
      <w:r>
        <w:rPr>
          <w:sz w:val="22"/>
          <w:szCs w:val="22"/>
        </w:rPr>
        <w:t xml:space="preserve"> </w:t>
      </w:r>
      <w:proofErr w:type="spellStart"/>
      <w:r>
        <w:rPr>
          <w:sz w:val="22"/>
          <w:szCs w:val="22"/>
        </w:rPr>
        <w:t>pracownik</w:t>
      </w:r>
      <w:proofErr w:type="spellEnd"/>
      <w:r>
        <w:rPr>
          <w:sz w:val="22"/>
          <w:szCs w:val="22"/>
          <w:lang w:val="es-ES_tradnl"/>
        </w:rPr>
        <w:t>ó</w:t>
      </w:r>
      <w:r>
        <w:rPr>
          <w:sz w:val="22"/>
          <w:szCs w:val="22"/>
        </w:rPr>
        <w:t>w,</w:t>
      </w:r>
    </w:p>
    <w:p w14:paraId="2A17AA16" w14:textId="77777777" w:rsidR="00597B77" w:rsidRDefault="00597B77" w:rsidP="00597B77">
      <w:pPr>
        <w:numPr>
          <w:ilvl w:val="2"/>
          <w:numId w:val="7"/>
        </w:numPr>
        <w:suppressAutoHyphens/>
        <w:ind w:left="283"/>
        <w:jc w:val="both"/>
        <w:rPr>
          <w:sz w:val="22"/>
          <w:szCs w:val="22"/>
        </w:rPr>
      </w:pPr>
      <w:r>
        <w:rPr>
          <w:sz w:val="22"/>
          <w:szCs w:val="22"/>
        </w:rPr>
        <w:t xml:space="preserve">nie </w:t>
      </w:r>
      <w:proofErr w:type="spellStart"/>
      <w:r>
        <w:rPr>
          <w:sz w:val="22"/>
          <w:szCs w:val="22"/>
        </w:rPr>
        <w:t>zalega</w:t>
      </w:r>
      <w:proofErr w:type="spellEnd"/>
      <w:r>
        <w:rPr>
          <w:sz w:val="22"/>
          <w:szCs w:val="22"/>
        </w:rPr>
        <w:t xml:space="preserve"> w </w:t>
      </w:r>
      <w:proofErr w:type="spellStart"/>
      <w:r>
        <w:rPr>
          <w:sz w:val="22"/>
          <w:szCs w:val="22"/>
        </w:rPr>
        <w:t>dniu</w:t>
      </w:r>
      <w:proofErr w:type="spellEnd"/>
      <w:r>
        <w:rPr>
          <w:sz w:val="22"/>
          <w:szCs w:val="22"/>
        </w:rPr>
        <w:t xml:space="preserve"> </w:t>
      </w:r>
      <w:proofErr w:type="spellStart"/>
      <w:r>
        <w:rPr>
          <w:sz w:val="22"/>
          <w:szCs w:val="22"/>
        </w:rPr>
        <w:t>złożenia</w:t>
      </w:r>
      <w:proofErr w:type="spellEnd"/>
      <w:r>
        <w:rPr>
          <w:sz w:val="22"/>
          <w:szCs w:val="22"/>
        </w:rPr>
        <w:t xml:space="preserve"> </w:t>
      </w:r>
      <w:proofErr w:type="spellStart"/>
      <w:r>
        <w:rPr>
          <w:sz w:val="22"/>
          <w:szCs w:val="22"/>
        </w:rPr>
        <w:t>wniosku</w:t>
      </w:r>
      <w:proofErr w:type="spellEnd"/>
      <w:r>
        <w:rPr>
          <w:sz w:val="22"/>
          <w:szCs w:val="22"/>
        </w:rPr>
        <w:t xml:space="preserve"> z </w:t>
      </w:r>
      <w:proofErr w:type="spellStart"/>
      <w:r>
        <w:rPr>
          <w:sz w:val="22"/>
          <w:szCs w:val="22"/>
        </w:rPr>
        <w:t>wypłacaniem</w:t>
      </w:r>
      <w:proofErr w:type="spellEnd"/>
      <w:r>
        <w:rPr>
          <w:sz w:val="22"/>
          <w:szCs w:val="22"/>
        </w:rPr>
        <w:t xml:space="preserve"> </w:t>
      </w:r>
      <w:proofErr w:type="spellStart"/>
      <w:r>
        <w:rPr>
          <w:sz w:val="22"/>
          <w:szCs w:val="22"/>
        </w:rPr>
        <w:t>wynagrodzeń</w:t>
      </w:r>
      <w:proofErr w:type="spellEnd"/>
      <w:r>
        <w:rPr>
          <w:sz w:val="22"/>
          <w:szCs w:val="22"/>
        </w:rPr>
        <w:t xml:space="preserve"> </w:t>
      </w:r>
      <w:proofErr w:type="spellStart"/>
      <w:r>
        <w:rPr>
          <w:sz w:val="22"/>
          <w:szCs w:val="22"/>
        </w:rPr>
        <w:t>pracownikom</w:t>
      </w:r>
      <w:proofErr w:type="spellEnd"/>
      <w:r>
        <w:rPr>
          <w:sz w:val="22"/>
          <w:szCs w:val="22"/>
        </w:rPr>
        <w:t xml:space="preserve"> </w:t>
      </w:r>
      <w:proofErr w:type="spellStart"/>
      <w:r>
        <w:rPr>
          <w:sz w:val="22"/>
          <w:szCs w:val="22"/>
        </w:rPr>
        <w:t>oraz</w:t>
      </w:r>
      <w:proofErr w:type="spellEnd"/>
      <w:r>
        <w:rPr>
          <w:sz w:val="22"/>
          <w:szCs w:val="22"/>
        </w:rPr>
        <w:t xml:space="preserve">  z </w:t>
      </w:r>
      <w:proofErr w:type="spellStart"/>
      <w:r>
        <w:rPr>
          <w:sz w:val="22"/>
          <w:szCs w:val="22"/>
        </w:rPr>
        <w:t>opłacaniem</w:t>
      </w:r>
      <w:proofErr w:type="spellEnd"/>
      <w:r>
        <w:rPr>
          <w:sz w:val="22"/>
          <w:szCs w:val="22"/>
        </w:rPr>
        <w:t xml:space="preserve"> </w:t>
      </w:r>
      <w:proofErr w:type="spellStart"/>
      <w:r>
        <w:rPr>
          <w:sz w:val="22"/>
          <w:szCs w:val="22"/>
        </w:rPr>
        <w:t>należnych</w:t>
      </w:r>
      <w:proofErr w:type="spellEnd"/>
      <w:r>
        <w:rPr>
          <w:sz w:val="22"/>
          <w:szCs w:val="22"/>
        </w:rPr>
        <w:t xml:space="preserve"> </w:t>
      </w:r>
      <w:proofErr w:type="spellStart"/>
      <w:r>
        <w:rPr>
          <w:sz w:val="22"/>
          <w:szCs w:val="22"/>
        </w:rPr>
        <w:t>składek</w:t>
      </w:r>
      <w:proofErr w:type="spellEnd"/>
      <w:r>
        <w:rPr>
          <w:sz w:val="22"/>
          <w:szCs w:val="22"/>
        </w:rPr>
        <w:t xml:space="preserve"> na </w:t>
      </w:r>
      <w:proofErr w:type="spellStart"/>
      <w:r>
        <w:rPr>
          <w:sz w:val="22"/>
          <w:szCs w:val="22"/>
        </w:rPr>
        <w:t>ubezpieczenia</w:t>
      </w:r>
      <w:proofErr w:type="spellEnd"/>
      <w:r>
        <w:rPr>
          <w:sz w:val="22"/>
          <w:szCs w:val="22"/>
        </w:rPr>
        <w:t xml:space="preserve"> </w:t>
      </w:r>
      <w:proofErr w:type="spellStart"/>
      <w:r>
        <w:rPr>
          <w:sz w:val="22"/>
          <w:szCs w:val="22"/>
        </w:rPr>
        <w:t>społeczne</w:t>
      </w:r>
      <w:proofErr w:type="spellEnd"/>
      <w:r>
        <w:rPr>
          <w:sz w:val="22"/>
          <w:szCs w:val="22"/>
        </w:rPr>
        <w:t xml:space="preserve">, </w:t>
      </w:r>
      <w:proofErr w:type="spellStart"/>
      <w:r>
        <w:rPr>
          <w:sz w:val="22"/>
          <w:szCs w:val="22"/>
        </w:rPr>
        <w:t>ubezpieczenie</w:t>
      </w:r>
      <w:proofErr w:type="spellEnd"/>
      <w:r>
        <w:rPr>
          <w:sz w:val="22"/>
          <w:szCs w:val="22"/>
        </w:rPr>
        <w:t xml:space="preserve"> </w:t>
      </w:r>
      <w:proofErr w:type="spellStart"/>
      <w:r>
        <w:rPr>
          <w:sz w:val="22"/>
          <w:szCs w:val="22"/>
        </w:rPr>
        <w:t>zdrowotne</w:t>
      </w:r>
      <w:proofErr w:type="spellEnd"/>
      <w:r>
        <w:rPr>
          <w:sz w:val="22"/>
          <w:szCs w:val="22"/>
        </w:rPr>
        <w:t xml:space="preserve">, </w:t>
      </w:r>
      <w:proofErr w:type="spellStart"/>
      <w:r>
        <w:rPr>
          <w:sz w:val="22"/>
          <w:szCs w:val="22"/>
        </w:rPr>
        <w:t>Fundusz</w:t>
      </w:r>
      <w:proofErr w:type="spellEnd"/>
      <w:r>
        <w:rPr>
          <w:sz w:val="22"/>
          <w:szCs w:val="22"/>
        </w:rPr>
        <w:t xml:space="preserve"> </w:t>
      </w:r>
      <w:proofErr w:type="spellStart"/>
      <w:r>
        <w:rPr>
          <w:sz w:val="22"/>
          <w:szCs w:val="22"/>
        </w:rPr>
        <w:t>Pracy</w:t>
      </w:r>
      <w:proofErr w:type="spellEnd"/>
      <w:r>
        <w:rPr>
          <w:sz w:val="22"/>
          <w:szCs w:val="22"/>
        </w:rPr>
        <w:t xml:space="preserve">, </w:t>
      </w:r>
      <w:proofErr w:type="spellStart"/>
      <w:r>
        <w:rPr>
          <w:sz w:val="22"/>
          <w:szCs w:val="22"/>
        </w:rPr>
        <w:t>Fundusz</w:t>
      </w:r>
      <w:proofErr w:type="spellEnd"/>
      <w:r>
        <w:rPr>
          <w:sz w:val="22"/>
          <w:szCs w:val="22"/>
        </w:rPr>
        <w:t xml:space="preserve"> </w:t>
      </w:r>
      <w:proofErr w:type="spellStart"/>
      <w:r>
        <w:rPr>
          <w:sz w:val="22"/>
          <w:szCs w:val="22"/>
        </w:rPr>
        <w:t>Gwarantowanych</w:t>
      </w:r>
      <w:proofErr w:type="spellEnd"/>
      <w:r>
        <w:rPr>
          <w:sz w:val="22"/>
          <w:szCs w:val="22"/>
        </w:rPr>
        <w:t xml:space="preserve"> </w:t>
      </w:r>
      <w:proofErr w:type="spellStart"/>
      <w:r>
        <w:rPr>
          <w:sz w:val="22"/>
          <w:szCs w:val="22"/>
        </w:rPr>
        <w:t>Świadczeń</w:t>
      </w:r>
      <w:proofErr w:type="spellEnd"/>
      <w:r>
        <w:rPr>
          <w:sz w:val="22"/>
          <w:szCs w:val="22"/>
        </w:rPr>
        <w:t xml:space="preserve"> </w:t>
      </w:r>
      <w:proofErr w:type="spellStart"/>
      <w:r>
        <w:rPr>
          <w:sz w:val="22"/>
          <w:szCs w:val="22"/>
        </w:rPr>
        <w:t>Pracowniczych</w:t>
      </w:r>
      <w:proofErr w:type="spellEnd"/>
      <w:r>
        <w:rPr>
          <w:sz w:val="22"/>
          <w:szCs w:val="22"/>
        </w:rPr>
        <w:t xml:space="preserve"> </w:t>
      </w:r>
      <w:proofErr w:type="spellStart"/>
      <w:r>
        <w:rPr>
          <w:sz w:val="22"/>
          <w:szCs w:val="22"/>
        </w:rPr>
        <w:t>oraz</w:t>
      </w:r>
      <w:proofErr w:type="spellEnd"/>
      <w:r>
        <w:rPr>
          <w:sz w:val="22"/>
          <w:szCs w:val="22"/>
        </w:rPr>
        <w:t xml:space="preserve"> </w:t>
      </w:r>
      <w:proofErr w:type="spellStart"/>
      <w:r>
        <w:rPr>
          <w:sz w:val="22"/>
          <w:szCs w:val="22"/>
        </w:rPr>
        <w:t>Fundusz</w:t>
      </w:r>
      <w:proofErr w:type="spellEnd"/>
      <w:r>
        <w:rPr>
          <w:sz w:val="22"/>
          <w:szCs w:val="22"/>
        </w:rPr>
        <w:t xml:space="preserve"> </w:t>
      </w:r>
      <w:proofErr w:type="spellStart"/>
      <w:r>
        <w:rPr>
          <w:sz w:val="22"/>
          <w:szCs w:val="22"/>
        </w:rPr>
        <w:t>Emerytur</w:t>
      </w:r>
      <w:proofErr w:type="spellEnd"/>
      <w:r>
        <w:rPr>
          <w:sz w:val="22"/>
          <w:szCs w:val="22"/>
        </w:rPr>
        <w:t xml:space="preserve"> </w:t>
      </w:r>
      <w:proofErr w:type="spellStart"/>
      <w:r>
        <w:rPr>
          <w:sz w:val="22"/>
          <w:szCs w:val="22"/>
        </w:rPr>
        <w:t>Pomostowych</w:t>
      </w:r>
      <w:proofErr w:type="spellEnd"/>
      <w:r>
        <w:rPr>
          <w:sz w:val="22"/>
          <w:szCs w:val="22"/>
        </w:rPr>
        <w:t xml:space="preserve"> </w:t>
      </w:r>
      <w:proofErr w:type="spellStart"/>
      <w:r>
        <w:rPr>
          <w:sz w:val="22"/>
          <w:szCs w:val="22"/>
        </w:rPr>
        <w:t>oraz</w:t>
      </w:r>
      <w:proofErr w:type="spellEnd"/>
      <w:r>
        <w:rPr>
          <w:sz w:val="22"/>
          <w:szCs w:val="22"/>
        </w:rPr>
        <w:t xml:space="preserve"> nie </w:t>
      </w:r>
      <w:proofErr w:type="spellStart"/>
      <w:r>
        <w:rPr>
          <w:sz w:val="22"/>
          <w:szCs w:val="22"/>
        </w:rPr>
        <w:t>zalega</w:t>
      </w:r>
      <w:proofErr w:type="spellEnd"/>
      <w:r>
        <w:rPr>
          <w:sz w:val="22"/>
          <w:szCs w:val="22"/>
        </w:rPr>
        <w:t xml:space="preserve"> z </w:t>
      </w:r>
      <w:proofErr w:type="spellStart"/>
      <w:r>
        <w:rPr>
          <w:sz w:val="22"/>
          <w:szCs w:val="22"/>
        </w:rPr>
        <w:t>opłacaniem</w:t>
      </w:r>
      <w:proofErr w:type="spellEnd"/>
      <w:r>
        <w:rPr>
          <w:sz w:val="22"/>
          <w:szCs w:val="22"/>
        </w:rPr>
        <w:t xml:space="preserve"> </w:t>
      </w:r>
      <w:proofErr w:type="spellStart"/>
      <w:r>
        <w:rPr>
          <w:sz w:val="22"/>
          <w:szCs w:val="22"/>
        </w:rPr>
        <w:t>innych</w:t>
      </w:r>
      <w:proofErr w:type="spellEnd"/>
      <w:r>
        <w:rPr>
          <w:sz w:val="22"/>
          <w:szCs w:val="22"/>
        </w:rPr>
        <w:t xml:space="preserve"> </w:t>
      </w:r>
      <w:proofErr w:type="spellStart"/>
      <w:r>
        <w:rPr>
          <w:sz w:val="22"/>
          <w:szCs w:val="22"/>
        </w:rPr>
        <w:t>danin</w:t>
      </w:r>
      <w:proofErr w:type="spellEnd"/>
      <w:r>
        <w:rPr>
          <w:sz w:val="22"/>
          <w:szCs w:val="22"/>
        </w:rPr>
        <w:t xml:space="preserve"> </w:t>
      </w:r>
      <w:proofErr w:type="spellStart"/>
      <w:r>
        <w:rPr>
          <w:sz w:val="22"/>
          <w:szCs w:val="22"/>
        </w:rPr>
        <w:t>publicznych</w:t>
      </w:r>
      <w:proofErr w:type="spellEnd"/>
      <w:r>
        <w:rPr>
          <w:sz w:val="22"/>
          <w:szCs w:val="22"/>
        </w:rPr>
        <w:t>,</w:t>
      </w:r>
    </w:p>
    <w:p w14:paraId="68E4DADE" w14:textId="77777777" w:rsidR="00597B77" w:rsidRDefault="00597B77" w:rsidP="00C3269E">
      <w:pPr>
        <w:numPr>
          <w:ilvl w:val="2"/>
          <w:numId w:val="8"/>
        </w:numPr>
        <w:suppressAutoHyphens/>
        <w:ind w:left="283" w:hanging="283"/>
        <w:jc w:val="both"/>
        <w:rPr>
          <w:sz w:val="22"/>
          <w:szCs w:val="22"/>
        </w:rPr>
      </w:pPr>
      <w:r>
        <w:rPr>
          <w:sz w:val="22"/>
          <w:szCs w:val="22"/>
        </w:rPr>
        <w:t xml:space="preserve">nie </w:t>
      </w:r>
      <w:proofErr w:type="spellStart"/>
      <w:r>
        <w:rPr>
          <w:sz w:val="22"/>
          <w:szCs w:val="22"/>
        </w:rPr>
        <w:t>posiada</w:t>
      </w:r>
      <w:proofErr w:type="spellEnd"/>
      <w:r>
        <w:rPr>
          <w:sz w:val="22"/>
          <w:szCs w:val="22"/>
        </w:rPr>
        <w:t xml:space="preserve"> w </w:t>
      </w:r>
      <w:proofErr w:type="spellStart"/>
      <w:r>
        <w:rPr>
          <w:sz w:val="22"/>
          <w:szCs w:val="22"/>
        </w:rPr>
        <w:t>dniu</w:t>
      </w:r>
      <w:proofErr w:type="spellEnd"/>
      <w:r>
        <w:rPr>
          <w:sz w:val="22"/>
          <w:szCs w:val="22"/>
        </w:rPr>
        <w:t xml:space="preserve"> </w:t>
      </w:r>
      <w:proofErr w:type="spellStart"/>
      <w:r>
        <w:rPr>
          <w:sz w:val="22"/>
          <w:szCs w:val="22"/>
        </w:rPr>
        <w:t>złożenia</w:t>
      </w:r>
      <w:proofErr w:type="spellEnd"/>
      <w:r>
        <w:rPr>
          <w:sz w:val="22"/>
          <w:szCs w:val="22"/>
        </w:rPr>
        <w:t xml:space="preserve"> </w:t>
      </w:r>
      <w:proofErr w:type="spellStart"/>
      <w:r>
        <w:rPr>
          <w:sz w:val="22"/>
          <w:szCs w:val="22"/>
        </w:rPr>
        <w:t>wniosku</w:t>
      </w:r>
      <w:proofErr w:type="spellEnd"/>
      <w:r>
        <w:rPr>
          <w:sz w:val="22"/>
          <w:szCs w:val="22"/>
        </w:rPr>
        <w:t xml:space="preserve"> </w:t>
      </w:r>
      <w:proofErr w:type="spellStart"/>
      <w:r>
        <w:rPr>
          <w:sz w:val="22"/>
          <w:szCs w:val="22"/>
        </w:rPr>
        <w:t>nieuregulowanych</w:t>
      </w:r>
      <w:proofErr w:type="spellEnd"/>
      <w:r>
        <w:rPr>
          <w:sz w:val="22"/>
          <w:szCs w:val="22"/>
        </w:rPr>
        <w:t xml:space="preserve"> w </w:t>
      </w:r>
      <w:proofErr w:type="spellStart"/>
      <w:r>
        <w:rPr>
          <w:sz w:val="22"/>
          <w:szCs w:val="22"/>
        </w:rPr>
        <w:t>terminie</w:t>
      </w:r>
      <w:proofErr w:type="spellEnd"/>
      <w:r>
        <w:rPr>
          <w:sz w:val="22"/>
          <w:szCs w:val="22"/>
        </w:rPr>
        <w:t xml:space="preserve"> </w:t>
      </w:r>
      <w:proofErr w:type="spellStart"/>
      <w:r>
        <w:rPr>
          <w:sz w:val="22"/>
          <w:szCs w:val="22"/>
        </w:rPr>
        <w:t>zobowiązań</w:t>
      </w:r>
      <w:proofErr w:type="spellEnd"/>
      <w:r>
        <w:rPr>
          <w:sz w:val="22"/>
          <w:szCs w:val="22"/>
        </w:rPr>
        <w:t xml:space="preserve"> </w:t>
      </w:r>
      <w:proofErr w:type="spellStart"/>
      <w:r>
        <w:rPr>
          <w:sz w:val="22"/>
          <w:szCs w:val="22"/>
        </w:rPr>
        <w:t>cywilnoprawnych</w:t>
      </w:r>
      <w:proofErr w:type="spellEnd"/>
      <w:r>
        <w:rPr>
          <w:sz w:val="22"/>
          <w:szCs w:val="22"/>
        </w:rPr>
        <w:t>,</w:t>
      </w:r>
    </w:p>
    <w:p w14:paraId="2EAD5E6D" w14:textId="77777777" w:rsidR="00597B77" w:rsidRDefault="00597B77" w:rsidP="00597B77">
      <w:pPr>
        <w:numPr>
          <w:ilvl w:val="2"/>
          <w:numId w:val="7"/>
        </w:numPr>
        <w:suppressAutoHyphens/>
        <w:ind w:left="283"/>
        <w:jc w:val="both"/>
        <w:rPr>
          <w:sz w:val="22"/>
          <w:szCs w:val="22"/>
        </w:rPr>
      </w:pPr>
      <w:r>
        <w:rPr>
          <w:sz w:val="22"/>
          <w:szCs w:val="22"/>
        </w:rPr>
        <w:t xml:space="preserve">nie </w:t>
      </w:r>
      <w:proofErr w:type="spellStart"/>
      <w:r>
        <w:rPr>
          <w:sz w:val="22"/>
          <w:szCs w:val="22"/>
        </w:rPr>
        <w:t>był</w:t>
      </w:r>
      <w:proofErr w:type="spellEnd"/>
      <w:r>
        <w:rPr>
          <w:sz w:val="22"/>
          <w:szCs w:val="22"/>
        </w:rPr>
        <w:t xml:space="preserve"> </w:t>
      </w:r>
      <w:proofErr w:type="spellStart"/>
      <w:r>
        <w:rPr>
          <w:sz w:val="22"/>
          <w:szCs w:val="22"/>
        </w:rPr>
        <w:t>skazany</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przestępstwa</w:t>
      </w:r>
      <w:proofErr w:type="spellEnd"/>
      <w:r>
        <w:rPr>
          <w:sz w:val="22"/>
          <w:szCs w:val="22"/>
        </w:rPr>
        <w:t xml:space="preserve"> </w:t>
      </w:r>
      <w:proofErr w:type="spellStart"/>
      <w:r>
        <w:rPr>
          <w:sz w:val="22"/>
          <w:szCs w:val="22"/>
        </w:rPr>
        <w:t>przeciwko</w:t>
      </w:r>
      <w:proofErr w:type="spellEnd"/>
      <w:r>
        <w:rPr>
          <w:sz w:val="22"/>
          <w:szCs w:val="22"/>
        </w:rPr>
        <w:t xml:space="preserve"> </w:t>
      </w:r>
      <w:proofErr w:type="spellStart"/>
      <w:r>
        <w:rPr>
          <w:sz w:val="22"/>
          <w:szCs w:val="22"/>
        </w:rPr>
        <w:t>obrotowi</w:t>
      </w:r>
      <w:proofErr w:type="spellEnd"/>
      <w:r>
        <w:rPr>
          <w:sz w:val="22"/>
          <w:szCs w:val="22"/>
        </w:rPr>
        <w:t xml:space="preserve"> </w:t>
      </w:r>
      <w:proofErr w:type="spellStart"/>
      <w:r>
        <w:rPr>
          <w:sz w:val="22"/>
          <w:szCs w:val="22"/>
        </w:rPr>
        <w:t>gospodarczemu</w:t>
      </w:r>
      <w:proofErr w:type="spellEnd"/>
      <w:r>
        <w:rPr>
          <w:sz w:val="22"/>
          <w:szCs w:val="22"/>
        </w:rPr>
        <w:t xml:space="preserve">, w </w:t>
      </w:r>
      <w:proofErr w:type="spellStart"/>
      <w:r>
        <w:rPr>
          <w:sz w:val="22"/>
          <w:szCs w:val="22"/>
        </w:rPr>
        <w:t>rozumieniu</w:t>
      </w:r>
      <w:proofErr w:type="spellEnd"/>
      <w:r>
        <w:rPr>
          <w:sz w:val="22"/>
          <w:szCs w:val="22"/>
        </w:rPr>
        <w:t xml:space="preserve"> </w:t>
      </w:r>
      <w:proofErr w:type="spellStart"/>
      <w:r>
        <w:rPr>
          <w:sz w:val="22"/>
          <w:szCs w:val="22"/>
        </w:rPr>
        <w:t>ustawy</w:t>
      </w:r>
      <w:proofErr w:type="spellEnd"/>
      <w:r>
        <w:rPr>
          <w:sz w:val="22"/>
          <w:szCs w:val="22"/>
        </w:rPr>
        <w:t xml:space="preserve"> z </w:t>
      </w:r>
      <w:proofErr w:type="spellStart"/>
      <w:r>
        <w:rPr>
          <w:sz w:val="22"/>
          <w:szCs w:val="22"/>
        </w:rPr>
        <w:t>dnia</w:t>
      </w:r>
      <w:proofErr w:type="spellEnd"/>
      <w:r>
        <w:rPr>
          <w:sz w:val="22"/>
          <w:szCs w:val="22"/>
        </w:rPr>
        <w:t xml:space="preserve"> 6 </w:t>
      </w:r>
      <w:proofErr w:type="spellStart"/>
      <w:r>
        <w:rPr>
          <w:sz w:val="22"/>
          <w:szCs w:val="22"/>
        </w:rPr>
        <w:t>czerwca</w:t>
      </w:r>
      <w:proofErr w:type="spellEnd"/>
      <w:r>
        <w:rPr>
          <w:sz w:val="22"/>
          <w:szCs w:val="22"/>
        </w:rPr>
        <w:t xml:space="preserve"> 1997r. – </w:t>
      </w:r>
      <w:proofErr w:type="spellStart"/>
      <w:r>
        <w:rPr>
          <w:sz w:val="22"/>
          <w:szCs w:val="22"/>
        </w:rPr>
        <w:t>Kodeks</w:t>
      </w:r>
      <w:proofErr w:type="spellEnd"/>
      <w:r>
        <w:rPr>
          <w:sz w:val="22"/>
          <w:szCs w:val="22"/>
        </w:rPr>
        <w:t xml:space="preserve"> </w:t>
      </w:r>
      <w:proofErr w:type="spellStart"/>
      <w:r>
        <w:rPr>
          <w:sz w:val="22"/>
          <w:szCs w:val="22"/>
        </w:rPr>
        <w:t>karny</w:t>
      </w:r>
      <w:proofErr w:type="spellEnd"/>
      <w:r>
        <w:rPr>
          <w:sz w:val="22"/>
          <w:szCs w:val="22"/>
        </w:rPr>
        <w:t xml:space="preserve">  </w:t>
      </w:r>
      <w:proofErr w:type="spellStart"/>
      <w:r>
        <w:rPr>
          <w:sz w:val="22"/>
          <w:szCs w:val="22"/>
        </w:rPr>
        <w:t>lub</w:t>
      </w:r>
      <w:proofErr w:type="spellEnd"/>
      <w:r>
        <w:rPr>
          <w:sz w:val="22"/>
          <w:szCs w:val="22"/>
        </w:rPr>
        <w:t xml:space="preserve">  </w:t>
      </w:r>
      <w:proofErr w:type="spellStart"/>
      <w:r>
        <w:rPr>
          <w:sz w:val="22"/>
          <w:szCs w:val="22"/>
        </w:rPr>
        <w:t>ustawy</w:t>
      </w:r>
      <w:proofErr w:type="spellEnd"/>
      <w:r>
        <w:rPr>
          <w:sz w:val="22"/>
          <w:szCs w:val="22"/>
        </w:rPr>
        <w:t xml:space="preserve"> z </w:t>
      </w:r>
      <w:proofErr w:type="spellStart"/>
      <w:r>
        <w:rPr>
          <w:sz w:val="22"/>
          <w:szCs w:val="22"/>
        </w:rPr>
        <w:t>dnia</w:t>
      </w:r>
      <w:proofErr w:type="spellEnd"/>
      <w:r>
        <w:rPr>
          <w:sz w:val="22"/>
          <w:szCs w:val="22"/>
        </w:rPr>
        <w:t xml:space="preserve"> 28 </w:t>
      </w:r>
      <w:proofErr w:type="spellStart"/>
      <w:r>
        <w:rPr>
          <w:sz w:val="22"/>
          <w:szCs w:val="22"/>
        </w:rPr>
        <w:t>października</w:t>
      </w:r>
      <w:proofErr w:type="spellEnd"/>
      <w:r>
        <w:rPr>
          <w:sz w:val="22"/>
          <w:szCs w:val="22"/>
        </w:rPr>
        <w:t xml:space="preserve"> 2002 r. o </w:t>
      </w:r>
      <w:proofErr w:type="spellStart"/>
      <w:r>
        <w:rPr>
          <w:sz w:val="22"/>
          <w:szCs w:val="22"/>
        </w:rPr>
        <w:t>odpowiedzialności</w:t>
      </w:r>
      <w:proofErr w:type="spellEnd"/>
      <w:r>
        <w:rPr>
          <w:sz w:val="22"/>
          <w:szCs w:val="22"/>
        </w:rPr>
        <w:t xml:space="preserve"> </w:t>
      </w:r>
      <w:proofErr w:type="spellStart"/>
      <w:r>
        <w:rPr>
          <w:sz w:val="22"/>
          <w:szCs w:val="22"/>
        </w:rPr>
        <w:t>podmiot</w:t>
      </w:r>
      <w:proofErr w:type="spellEnd"/>
      <w:r>
        <w:rPr>
          <w:sz w:val="22"/>
          <w:szCs w:val="22"/>
          <w:lang w:val="es-ES_tradnl"/>
        </w:rPr>
        <w:t>ó</w:t>
      </w:r>
      <w:r>
        <w:rPr>
          <w:sz w:val="22"/>
          <w:szCs w:val="22"/>
        </w:rPr>
        <w:t xml:space="preserve">w </w:t>
      </w:r>
      <w:proofErr w:type="spellStart"/>
      <w:r>
        <w:rPr>
          <w:sz w:val="22"/>
          <w:szCs w:val="22"/>
        </w:rPr>
        <w:t>zbiorowych</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czyny</w:t>
      </w:r>
      <w:proofErr w:type="spellEnd"/>
      <w:r>
        <w:rPr>
          <w:sz w:val="22"/>
          <w:szCs w:val="22"/>
        </w:rPr>
        <w:t xml:space="preserve"> </w:t>
      </w:r>
      <w:proofErr w:type="spellStart"/>
      <w:r>
        <w:rPr>
          <w:sz w:val="22"/>
          <w:szCs w:val="22"/>
        </w:rPr>
        <w:t>zabronione</w:t>
      </w:r>
      <w:proofErr w:type="spellEnd"/>
      <w:r>
        <w:rPr>
          <w:sz w:val="22"/>
          <w:szCs w:val="22"/>
        </w:rPr>
        <w:t xml:space="preserve"> </w:t>
      </w:r>
      <w:proofErr w:type="spellStart"/>
      <w:r>
        <w:rPr>
          <w:sz w:val="22"/>
          <w:szCs w:val="22"/>
        </w:rPr>
        <w:t>pod</w:t>
      </w:r>
      <w:proofErr w:type="spellEnd"/>
      <w:r>
        <w:rPr>
          <w:sz w:val="22"/>
          <w:szCs w:val="22"/>
        </w:rPr>
        <w:t xml:space="preserve"> </w:t>
      </w:r>
      <w:proofErr w:type="spellStart"/>
      <w:r>
        <w:rPr>
          <w:sz w:val="22"/>
          <w:szCs w:val="22"/>
        </w:rPr>
        <w:t>groźbą</w:t>
      </w:r>
      <w:proofErr w:type="spellEnd"/>
      <w:r>
        <w:rPr>
          <w:sz w:val="22"/>
          <w:szCs w:val="22"/>
        </w:rPr>
        <w:t xml:space="preserve"> </w:t>
      </w:r>
      <w:proofErr w:type="spellStart"/>
      <w:r>
        <w:rPr>
          <w:sz w:val="22"/>
          <w:szCs w:val="22"/>
        </w:rPr>
        <w:t>kary</w:t>
      </w:r>
      <w:proofErr w:type="spellEnd"/>
      <w:r>
        <w:rPr>
          <w:sz w:val="22"/>
          <w:szCs w:val="22"/>
        </w:rPr>
        <w:t xml:space="preserve">  w </w:t>
      </w:r>
      <w:proofErr w:type="spellStart"/>
      <w:r>
        <w:rPr>
          <w:sz w:val="22"/>
          <w:szCs w:val="22"/>
        </w:rPr>
        <w:t>okresie</w:t>
      </w:r>
      <w:proofErr w:type="spellEnd"/>
      <w:r>
        <w:rPr>
          <w:sz w:val="22"/>
          <w:szCs w:val="22"/>
        </w:rPr>
        <w:t xml:space="preserve"> 2 </w:t>
      </w:r>
      <w:proofErr w:type="spellStart"/>
      <w:r>
        <w:rPr>
          <w:sz w:val="22"/>
          <w:szCs w:val="22"/>
        </w:rPr>
        <w:t>lat</w:t>
      </w:r>
      <w:proofErr w:type="spellEnd"/>
      <w:r>
        <w:rPr>
          <w:sz w:val="22"/>
          <w:szCs w:val="22"/>
        </w:rPr>
        <w:t xml:space="preserve"> </w:t>
      </w:r>
      <w:proofErr w:type="spellStart"/>
      <w:r>
        <w:rPr>
          <w:sz w:val="22"/>
          <w:szCs w:val="22"/>
        </w:rPr>
        <w:t>przed</w:t>
      </w:r>
      <w:proofErr w:type="spellEnd"/>
      <w:r>
        <w:rPr>
          <w:sz w:val="22"/>
          <w:szCs w:val="22"/>
        </w:rPr>
        <w:t xml:space="preserve"> </w:t>
      </w:r>
      <w:proofErr w:type="spellStart"/>
      <w:r>
        <w:rPr>
          <w:sz w:val="22"/>
          <w:szCs w:val="22"/>
        </w:rPr>
        <w:t>dniem</w:t>
      </w:r>
      <w:proofErr w:type="spellEnd"/>
      <w:r>
        <w:rPr>
          <w:sz w:val="22"/>
          <w:szCs w:val="22"/>
        </w:rPr>
        <w:t xml:space="preserve"> </w:t>
      </w:r>
      <w:proofErr w:type="spellStart"/>
      <w:r>
        <w:rPr>
          <w:sz w:val="22"/>
          <w:szCs w:val="22"/>
        </w:rPr>
        <w:t>złożenia</w:t>
      </w:r>
      <w:proofErr w:type="spellEnd"/>
      <w:r>
        <w:rPr>
          <w:sz w:val="22"/>
          <w:szCs w:val="22"/>
        </w:rPr>
        <w:t xml:space="preserve"> </w:t>
      </w:r>
      <w:proofErr w:type="spellStart"/>
      <w:r>
        <w:rPr>
          <w:sz w:val="22"/>
          <w:szCs w:val="22"/>
        </w:rPr>
        <w:t>wniosku</w:t>
      </w:r>
      <w:proofErr w:type="spellEnd"/>
      <w:r>
        <w:rPr>
          <w:sz w:val="22"/>
          <w:szCs w:val="22"/>
        </w:rPr>
        <w:t xml:space="preserve">, </w:t>
      </w:r>
    </w:p>
    <w:p w14:paraId="4C0C4507" w14:textId="77777777" w:rsidR="00C3269E" w:rsidRDefault="00597B77" w:rsidP="00C3269E">
      <w:pPr>
        <w:numPr>
          <w:ilvl w:val="2"/>
          <w:numId w:val="7"/>
        </w:numPr>
        <w:suppressAutoHyphens/>
        <w:ind w:left="283"/>
        <w:jc w:val="both"/>
        <w:rPr>
          <w:sz w:val="22"/>
          <w:szCs w:val="22"/>
        </w:rPr>
      </w:pPr>
      <w:proofErr w:type="spellStart"/>
      <w:r>
        <w:rPr>
          <w:sz w:val="22"/>
          <w:szCs w:val="22"/>
        </w:rPr>
        <w:t>miejsce</w:t>
      </w:r>
      <w:proofErr w:type="spellEnd"/>
      <w:r>
        <w:rPr>
          <w:sz w:val="22"/>
          <w:szCs w:val="22"/>
        </w:rPr>
        <w:t xml:space="preserve"> </w:t>
      </w:r>
      <w:proofErr w:type="spellStart"/>
      <w:r>
        <w:rPr>
          <w:sz w:val="22"/>
          <w:szCs w:val="22"/>
        </w:rPr>
        <w:t>wykonywania</w:t>
      </w:r>
      <w:proofErr w:type="spellEnd"/>
      <w:r>
        <w:rPr>
          <w:sz w:val="22"/>
          <w:szCs w:val="22"/>
        </w:rPr>
        <w:t xml:space="preserve"> </w:t>
      </w:r>
      <w:proofErr w:type="spellStart"/>
      <w:r>
        <w:rPr>
          <w:sz w:val="22"/>
          <w:szCs w:val="22"/>
        </w:rPr>
        <w:t>pracy</w:t>
      </w:r>
      <w:proofErr w:type="spellEnd"/>
      <w:r>
        <w:rPr>
          <w:sz w:val="22"/>
          <w:szCs w:val="22"/>
        </w:rPr>
        <w:t xml:space="preserve"> </w:t>
      </w:r>
      <w:proofErr w:type="spellStart"/>
      <w:r>
        <w:rPr>
          <w:sz w:val="22"/>
          <w:szCs w:val="22"/>
        </w:rPr>
        <w:t>przez</w:t>
      </w:r>
      <w:proofErr w:type="spellEnd"/>
      <w:r>
        <w:rPr>
          <w:sz w:val="22"/>
          <w:szCs w:val="22"/>
        </w:rPr>
        <w:t xml:space="preserve"> </w:t>
      </w:r>
      <w:proofErr w:type="spellStart"/>
      <w:r>
        <w:rPr>
          <w:sz w:val="22"/>
          <w:szCs w:val="22"/>
        </w:rPr>
        <w:t>skierowanego</w:t>
      </w:r>
      <w:proofErr w:type="spellEnd"/>
      <w:r>
        <w:rPr>
          <w:sz w:val="22"/>
          <w:szCs w:val="22"/>
        </w:rPr>
        <w:t xml:space="preserve"> </w:t>
      </w:r>
      <w:proofErr w:type="spellStart"/>
      <w:r>
        <w:rPr>
          <w:sz w:val="22"/>
          <w:szCs w:val="22"/>
        </w:rPr>
        <w:t>bezrobotnego</w:t>
      </w:r>
      <w:proofErr w:type="spellEnd"/>
      <w:r>
        <w:rPr>
          <w:sz w:val="22"/>
          <w:szCs w:val="22"/>
        </w:rPr>
        <w:t xml:space="preserve"> </w:t>
      </w:r>
      <w:proofErr w:type="spellStart"/>
      <w:r>
        <w:rPr>
          <w:sz w:val="22"/>
          <w:szCs w:val="22"/>
        </w:rPr>
        <w:t>znajduje</w:t>
      </w:r>
      <w:proofErr w:type="spellEnd"/>
      <w:r>
        <w:rPr>
          <w:sz w:val="22"/>
          <w:szCs w:val="22"/>
        </w:rPr>
        <w:t xml:space="preserve"> </w:t>
      </w:r>
      <w:proofErr w:type="spellStart"/>
      <w:r>
        <w:rPr>
          <w:sz w:val="22"/>
          <w:szCs w:val="22"/>
        </w:rPr>
        <w:t>się</w:t>
      </w:r>
      <w:proofErr w:type="spellEnd"/>
      <w:r>
        <w:rPr>
          <w:sz w:val="22"/>
          <w:szCs w:val="22"/>
        </w:rPr>
        <w:t xml:space="preserve"> na </w:t>
      </w:r>
      <w:proofErr w:type="spellStart"/>
      <w:r>
        <w:rPr>
          <w:sz w:val="22"/>
          <w:szCs w:val="22"/>
        </w:rPr>
        <w:t>terenie</w:t>
      </w:r>
      <w:proofErr w:type="spellEnd"/>
      <w:r>
        <w:rPr>
          <w:sz w:val="22"/>
          <w:szCs w:val="22"/>
        </w:rPr>
        <w:t xml:space="preserve"> </w:t>
      </w:r>
      <w:proofErr w:type="spellStart"/>
      <w:r>
        <w:rPr>
          <w:sz w:val="22"/>
          <w:szCs w:val="22"/>
        </w:rPr>
        <w:t>miasta</w:t>
      </w:r>
      <w:proofErr w:type="spellEnd"/>
      <w:r>
        <w:rPr>
          <w:sz w:val="22"/>
          <w:szCs w:val="22"/>
        </w:rPr>
        <w:t xml:space="preserve"> </w:t>
      </w:r>
      <w:proofErr w:type="spellStart"/>
      <w:r>
        <w:rPr>
          <w:sz w:val="22"/>
          <w:szCs w:val="22"/>
        </w:rPr>
        <w:t>Torunia</w:t>
      </w:r>
      <w:proofErr w:type="spellEnd"/>
      <w:r>
        <w:rPr>
          <w:sz w:val="22"/>
          <w:szCs w:val="22"/>
        </w:rPr>
        <w:t xml:space="preserve">, </w:t>
      </w:r>
    </w:p>
    <w:p w14:paraId="3EEABBC2" w14:textId="2F4A631C" w:rsidR="00597B77" w:rsidRPr="00C91365" w:rsidRDefault="00597B77" w:rsidP="00226A02">
      <w:pPr>
        <w:numPr>
          <w:ilvl w:val="2"/>
          <w:numId w:val="7"/>
        </w:numPr>
        <w:suppressAutoHyphens/>
        <w:ind w:left="283"/>
        <w:jc w:val="both"/>
        <w:rPr>
          <w:sz w:val="22"/>
          <w:szCs w:val="22"/>
        </w:rPr>
      </w:pPr>
      <w:proofErr w:type="spellStart"/>
      <w:r w:rsidRPr="00C91365">
        <w:rPr>
          <w:sz w:val="22"/>
          <w:szCs w:val="22"/>
        </w:rPr>
        <w:t>ubiega</w:t>
      </w:r>
      <w:proofErr w:type="spellEnd"/>
      <w:r w:rsidRPr="00C91365">
        <w:rPr>
          <w:sz w:val="22"/>
          <w:szCs w:val="22"/>
        </w:rPr>
        <w:t xml:space="preserve"> </w:t>
      </w:r>
      <w:proofErr w:type="spellStart"/>
      <w:r w:rsidRPr="00C91365">
        <w:rPr>
          <w:sz w:val="22"/>
          <w:szCs w:val="22"/>
        </w:rPr>
        <w:t>się</w:t>
      </w:r>
      <w:proofErr w:type="spellEnd"/>
      <w:r w:rsidRPr="00C91365">
        <w:rPr>
          <w:sz w:val="22"/>
          <w:szCs w:val="22"/>
        </w:rPr>
        <w:t xml:space="preserve"> o </w:t>
      </w:r>
      <w:proofErr w:type="spellStart"/>
      <w:r w:rsidRPr="00C91365">
        <w:rPr>
          <w:sz w:val="22"/>
          <w:szCs w:val="22"/>
        </w:rPr>
        <w:t>refundację</w:t>
      </w:r>
      <w:proofErr w:type="spellEnd"/>
      <w:r w:rsidRPr="00C91365">
        <w:rPr>
          <w:sz w:val="22"/>
          <w:szCs w:val="22"/>
        </w:rPr>
        <w:t xml:space="preserve"> </w:t>
      </w:r>
      <w:proofErr w:type="spellStart"/>
      <w:r w:rsidRPr="00C91365">
        <w:rPr>
          <w:sz w:val="22"/>
          <w:szCs w:val="22"/>
        </w:rPr>
        <w:t>stanowiska</w:t>
      </w:r>
      <w:proofErr w:type="spellEnd"/>
      <w:r w:rsidRPr="00C91365">
        <w:rPr>
          <w:sz w:val="22"/>
          <w:szCs w:val="22"/>
        </w:rPr>
        <w:t xml:space="preserve"> </w:t>
      </w:r>
      <w:proofErr w:type="spellStart"/>
      <w:r w:rsidRPr="00C91365">
        <w:rPr>
          <w:sz w:val="22"/>
          <w:szCs w:val="22"/>
        </w:rPr>
        <w:t>pracy</w:t>
      </w:r>
      <w:proofErr w:type="spellEnd"/>
      <w:r w:rsidRPr="00C91365">
        <w:rPr>
          <w:sz w:val="22"/>
          <w:szCs w:val="22"/>
        </w:rPr>
        <w:t xml:space="preserve">, na </w:t>
      </w:r>
      <w:proofErr w:type="spellStart"/>
      <w:r w:rsidRPr="00C91365">
        <w:rPr>
          <w:sz w:val="22"/>
          <w:szCs w:val="22"/>
        </w:rPr>
        <w:t>kt</w:t>
      </w:r>
      <w:proofErr w:type="spellEnd"/>
      <w:r w:rsidRPr="00C91365">
        <w:rPr>
          <w:sz w:val="22"/>
          <w:szCs w:val="22"/>
          <w:lang w:val="es-ES_tradnl"/>
        </w:rPr>
        <w:t>ó</w:t>
      </w:r>
      <w:proofErr w:type="spellStart"/>
      <w:r w:rsidRPr="00C91365">
        <w:rPr>
          <w:sz w:val="22"/>
          <w:szCs w:val="22"/>
        </w:rPr>
        <w:t>re</w:t>
      </w:r>
      <w:proofErr w:type="spellEnd"/>
      <w:r w:rsidRPr="00C91365">
        <w:rPr>
          <w:sz w:val="22"/>
          <w:szCs w:val="22"/>
        </w:rPr>
        <w:t xml:space="preserve"> </w:t>
      </w:r>
      <w:proofErr w:type="spellStart"/>
      <w:r w:rsidRPr="00C91365">
        <w:rPr>
          <w:sz w:val="22"/>
          <w:szCs w:val="22"/>
        </w:rPr>
        <w:t>możliwe</w:t>
      </w:r>
      <w:proofErr w:type="spellEnd"/>
      <w:r w:rsidRPr="00C91365">
        <w:rPr>
          <w:sz w:val="22"/>
          <w:szCs w:val="22"/>
        </w:rPr>
        <w:t xml:space="preserve"> </w:t>
      </w:r>
      <w:proofErr w:type="spellStart"/>
      <w:r w:rsidRPr="00C91365">
        <w:rPr>
          <w:sz w:val="22"/>
          <w:szCs w:val="22"/>
        </w:rPr>
        <w:t>jest</w:t>
      </w:r>
      <w:proofErr w:type="spellEnd"/>
      <w:r w:rsidRPr="00C91365">
        <w:rPr>
          <w:sz w:val="22"/>
          <w:szCs w:val="22"/>
        </w:rPr>
        <w:t xml:space="preserve"> </w:t>
      </w:r>
      <w:proofErr w:type="spellStart"/>
      <w:r w:rsidRPr="00C91365">
        <w:rPr>
          <w:sz w:val="22"/>
          <w:szCs w:val="22"/>
        </w:rPr>
        <w:t>wydanie</w:t>
      </w:r>
      <w:proofErr w:type="spellEnd"/>
      <w:r w:rsidRPr="00C91365">
        <w:rPr>
          <w:sz w:val="22"/>
          <w:szCs w:val="22"/>
        </w:rPr>
        <w:t xml:space="preserve"> </w:t>
      </w:r>
      <w:proofErr w:type="spellStart"/>
      <w:r w:rsidRPr="00C91365">
        <w:rPr>
          <w:sz w:val="22"/>
          <w:szCs w:val="22"/>
        </w:rPr>
        <w:t>skierowania</w:t>
      </w:r>
      <w:proofErr w:type="spellEnd"/>
      <w:r w:rsidRPr="00C91365">
        <w:rPr>
          <w:sz w:val="22"/>
          <w:szCs w:val="22"/>
        </w:rPr>
        <w:t xml:space="preserve"> do </w:t>
      </w:r>
      <w:proofErr w:type="spellStart"/>
      <w:r w:rsidRPr="00C91365">
        <w:rPr>
          <w:sz w:val="22"/>
          <w:szCs w:val="22"/>
        </w:rPr>
        <w:t>pracy</w:t>
      </w:r>
      <w:proofErr w:type="spellEnd"/>
      <w:r w:rsidRPr="00C91365">
        <w:rPr>
          <w:sz w:val="22"/>
          <w:szCs w:val="22"/>
        </w:rPr>
        <w:t xml:space="preserve">, </w:t>
      </w:r>
      <w:proofErr w:type="spellStart"/>
      <w:r w:rsidRPr="00C91365">
        <w:rPr>
          <w:sz w:val="22"/>
          <w:szCs w:val="22"/>
        </w:rPr>
        <w:t>gdyż</w:t>
      </w:r>
      <w:proofErr w:type="spellEnd"/>
      <w:r w:rsidRPr="00C91365">
        <w:rPr>
          <w:sz w:val="22"/>
          <w:szCs w:val="22"/>
        </w:rPr>
        <w:t xml:space="preserve"> w </w:t>
      </w:r>
      <w:proofErr w:type="spellStart"/>
      <w:r w:rsidRPr="00C91365">
        <w:rPr>
          <w:sz w:val="22"/>
          <w:szCs w:val="22"/>
        </w:rPr>
        <w:t>ewidencji</w:t>
      </w:r>
      <w:proofErr w:type="spellEnd"/>
      <w:r w:rsidRPr="00C91365">
        <w:rPr>
          <w:sz w:val="22"/>
          <w:szCs w:val="22"/>
        </w:rPr>
        <w:t xml:space="preserve"> </w:t>
      </w:r>
      <w:proofErr w:type="spellStart"/>
      <w:r w:rsidRPr="00C91365">
        <w:rPr>
          <w:sz w:val="22"/>
          <w:szCs w:val="22"/>
        </w:rPr>
        <w:t>bezrobotnych</w:t>
      </w:r>
      <w:proofErr w:type="spellEnd"/>
      <w:r w:rsidRPr="00C91365">
        <w:rPr>
          <w:sz w:val="22"/>
          <w:szCs w:val="22"/>
        </w:rPr>
        <w:t xml:space="preserve"> </w:t>
      </w:r>
      <w:proofErr w:type="spellStart"/>
      <w:r w:rsidRPr="00C91365">
        <w:rPr>
          <w:sz w:val="22"/>
          <w:szCs w:val="22"/>
        </w:rPr>
        <w:t>Urzędu</w:t>
      </w:r>
      <w:proofErr w:type="spellEnd"/>
      <w:r w:rsidRPr="00C91365">
        <w:rPr>
          <w:sz w:val="22"/>
          <w:szCs w:val="22"/>
        </w:rPr>
        <w:t xml:space="preserve"> </w:t>
      </w:r>
      <w:proofErr w:type="spellStart"/>
      <w:r w:rsidRPr="00C91365">
        <w:rPr>
          <w:sz w:val="22"/>
          <w:szCs w:val="22"/>
        </w:rPr>
        <w:t>figurują</w:t>
      </w:r>
      <w:proofErr w:type="spellEnd"/>
      <w:r w:rsidRPr="00C91365">
        <w:rPr>
          <w:sz w:val="22"/>
          <w:szCs w:val="22"/>
        </w:rPr>
        <w:t xml:space="preserve"> </w:t>
      </w:r>
      <w:proofErr w:type="spellStart"/>
      <w:r w:rsidRPr="00C91365">
        <w:rPr>
          <w:sz w:val="22"/>
          <w:szCs w:val="22"/>
        </w:rPr>
        <w:t>osoby</w:t>
      </w:r>
      <w:proofErr w:type="spellEnd"/>
      <w:r w:rsidRPr="00C91365">
        <w:rPr>
          <w:sz w:val="22"/>
          <w:szCs w:val="22"/>
        </w:rPr>
        <w:t xml:space="preserve"> o </w:t>
      </w:r>
      <w:proofErr w:type="spellStart"/>
      <w:r w:rsidRPr="00C91365">
        <w:rPr>
          <w:sz w:val="22"/>
          <w:szCs w:val="22"/>
        </w:rPr>
        <w:t>kwalifikacjach</w:t>
      </w:r>
      <w:proofErr w:type="spellEnd"/>
      <w:r w:rsidRPr="00C91365">
        <w:rPr>
          <w:sz w:val="22"/>
          <w:szCs w:val="22"/>
        </w:rPr>
        <w:t xml:space="preserve">, </w:t>
      </w:r>
      <w:proofErr w:type="spellStart"/>
      <w:r w:rsidRPr="00C91365">
        <w:rPr>
          <w:sz w:val="22"/>
          <w:szCs w:val="22"/>
        </w:rPr>
        <w:t>umiejętnościach</w:t>
      </w:r>
      <w:proofErr w:type="spellEnd"/>
      <w:r w:rsidRPr="00C91365">
        <w:rPr>
          <w:sz w:val="22"/>
          <w:szCs w:val="22"/>
        </w:rPr>
        <w:t xml:space="preserve"> </w:t>
      </w:r>
      <w:proofErr w:type="spellStart"/>
      <w:r w:rsidRPr="00C91365">
        <w:rPr>
          <w:sz w:val="22"/>
          <w:szCs w:val="22"/>
        </w:rPr>
        <w:t>oraz</w:t>
      </w:r>
      <w:proofErr w:type="spellEnd"/>
      <w:r w:rsidRPr="00C91365">
        <w:rPr>
          <w:sz w:val="22"/>
          <w:szCs w:val="22"/>
        </w:rPr>
        <w:t xml:space="preserve"> z </w:t>
      </w:r>
      <w:proofErr w:type="spellStart"/>
      <w:r w:rsidRPr="00C91365">
        <w:rPr>
          <w:sz w:val="22"/>
          <w:szCs w:val="22"/>
        </w:rPr>
        <w:t>doświadczeniem</w:t>
      </w:r>
      <w:proofErr w:type="spellEnd"/>
      <w:r w:rsidRPr="00C91365">
        <w:rPr>
          <w:sz w:val="22"/>
          <w:szCs w:val="22"/>
        </w:rPr>
        <w:t xml:space="preserve"> </w:t>
      </w:r>
      <w:proofErr w:type="spellStart"/>
      <w:r w:rsidRPr="00C91365">
        <w:rPr>
          <w:sz w:val="22"/>
          <w:szCs w:val="22"/>
        </w:rPr>
        <w:t>zawodowym</w:t>
      </w:r>
      <w:proofErr w:type="spellEnd"/>
      <w:r w:rsidRPr="00C91365">
        <w:rPr>
          <w:sz w:val="22"/>
          <w:szCs w:val="22"/>
        </w:rPr>
        <w:t xml:space="preserve"> </w:t>
      </w:r>
      <w:proofErr w:type="spellStart"/>
      <w:r w:rsidRPr="00C91365">
        <w:rPr>
          <w:sz w:val="22"/>
          <w:szCs w:val="22"/>
        </w:rPr>
        <w:t>niezbędnym</w:t>
      </w:r>
      <w:proofErr w:type="spellEnd"/>
      <w:r w:rsidRPr="00C91365">
        <w:rPr>
          <w:sz w:val="22"/>
          <w:szCs w:val="22"/>
        </w:rPr>
        <w:t xml:space="preserve"> do </w:t>
      </w:r>
      <w:proofErr w:type="spellStart"/>
      <w:r w:rsidRPr="00C91365">
        <w:rPr>
          <w:sz w:val="22"/>
          <w:szCs w:val="22"/>
        </w:rPr>
        <w:t>wykonywani</w:t>
      </w:r>
      <w:r w:rsidR="00C3269E" w:rsidRPr="00C91365">
        <w:rPr>
          <w:sz w:val="22"/>
          <w:szCs w:val="22"/>
        </w:rPr>
        <w:t>a</w:t>
      </w:r>
      <w:proofErr w:type="spellEnd"/>
      <w:r w:rsidR="00C3269E" w:rsidRPr="00C91365">
        <w:rPr>
          <w:sz w:val="22"/>
          <w:szCs w:val="22"/>
        </w:rPr>
        <w:t xml:space="preserve"> </w:t>
      </w:r>
      <w:proofErr w:type="spellStart"/>
      <w:r w:rsidR="00C3269E" w:rsidRPr="00C91365">
        <w:rPr>
          <w:sz w:val="22"/>
          <w:szCs w:val="22"/>
        </w:rPr>
        <w:t>pracy</w:t>
      </w:r>
      <w:proofErr w:type="spellEnd"/>
      <w:r w:rsidR="00C3269E" w:rsidRPr="00C91365">
        <w:rPr>
          <w:sz w:val="22"/>
          <w:szCs w:val="22"/>
        </w:rPr>
        <w:t xml:space="preserve"> na </w:t>
      </w:r>
      <w:proofErr w:type="spellStart"/>
      <w:r w:rsidR="00C3269E" w:rsidRPr="00C91365">
        <w:rPr>
          <w:sz w:val="22"/>
          <w:szCs w:val="22"/>
        </w:rPr>
        <w:t>tym</w:t>
      </w:r>
      <w:proofErr w:type="spellEnd"/>
      <w:r w:rsidR="00C3269E" w:rsidRPr="00C91365">
        <w:rPr>
          <w:sz w:val="22"/>
          <w:szCs w:val="22"/>
        </w:rPr>
        <w:t xml:space="preserve"> </w:t>
      </w:r>
      <w:proofErr w:type="spellStart"/>
      <w:r w:rsidR="00C3269E" w:rsidRPr="00C91365">
        <w:rPr>
          <w:sz w:val="22"/>
          <w:szCs w:val="22"/>
        </w:rPr>
        <w:t>stanowisku</w:t>
      </w:r>
      <w:proofErr w:type="spellEnd"/>
      <w:r w:rsidR="00C3269E" w:rsidRPr="00C91365">
        <w:rPr>
          <w:sz w:val="22"/>
          <w:szCs w:val="22"/>
        </w:rPr>
        <w:t xml:space="preserve"> </w:t>
      </w:r>
      <w:proofErr w:type="spellStart"/>
      <w:r w:rsidR="00C3269E" w:rsidRPr="00C91365">
        <w:rPr>
          <w:sz w:val="22"/>
          <w:szCs w:val="22"/>
        </w:rPr>
        <w:t>pracy</w:t>
      </w:r>
      <w:proofErr w:type="spellEnd"/>
      <w:r w:rsidR="00C3269E" w:rsidRPr="00C91365">
        <w:rPr>
          <w:sz w:val="22"/>
          <w:szCs w:val="22"/>
        </w:rPr>
        <w:t xml:space="preserve"> </w:t>
      </w:r>
      <w:r w:rsidR="002F77E7" w:rsidRPr="00C91365">
        <w:rPr>
          <w:sz w:val="22"/>
          <w:szCs w:val="22"/>
        </w:rPr>
        <w:br/>
      </w:r>
      <w:r w:rsidR="00C3269E" w:rsidRPr="00C91365">
        <w:rPr>
          <w:sz w:val="22"/>
          <w:szCs w:val="22"/>
        </w:rPr>
        <w:t xml:space="preserve">i </w:t>
      </w:r>
      <w:proofErr w:type="spellStart"/>
      <w:r w:rsidR="00C3269E" w:rsidRPr="00C91365">
        <w:rPr>
          <w:sz w:val="22"/>
          <w:szCs w:val="22"/>
        </w:rPr>
        <w:t>spełniaj</w:t>
      </w:r>
      <w:r w:rsidR="00C91365" w:rsidRPr="00C91365">
        <w:rPr>
          <w:sz w:val="22"/>
          <w:szCs w:val="22"/>
        </w:rPr>
        <w:t>ą</w:t>
      </w:r>
      <w:proofErr w:type="spellEnd"/>
      <w:r w:rsidR="00C91365" w:rsidRPr="00C91365">
        <w:rPr>
          <w:sz w:val="22"/>
          <w:szCs w:val="22"/>
        </w:rPr>
        <w:t xml:space="preserve"> </w:t>
      </w:r>
      <w:proofErr w:type="spellStart"/>
      <w:r w:rsidR="00C91365" w:rsidRPr="00C91365">
        <w:rPr>
          <w:sz w:val="22"/>
          <w:szCs w:val="22"/>
        </w:rPr>
        <w:t>kryteria</w:t>
      </w:r>
      <w:proofErr w:type="spellEnd"/>
      <w:r w:rsidR="00C91365" w:rsidRPr="00C91365">
        <w:rPr>
          <w:sz w:val="22"/>
          <w:szCs w:val="22"/>
        </w:rPr>
        <w:t xml:space="preserve"> </w:t>
      </w:r>
      <w:proofErr w:type="spellStart"/>
      <w:r w:rsidR="00C91365" w:rsidRPr="00C91365">
        <w:rPr>
          <w:sz w:val="22"/>
          <w:szCs w:val="22"/>
        </w:rPr>
        <w:t>dostępu</w:t>
      </w:r>
      <w:proofErr w:type="spellEnd"/>
      <w:r w:rsidR="00C91365" w:rsidRPr="00C91365">
        <w:rPr>
          <w:sz w:val="22"/>
          <w:szCs w:val="22"/>
        </w:rPr>
        <w:t xml:space="preserve"> do </w:t>
      </w:r>
      <w:proofErr w:type="spellStart"/>
      <w:r w:rsidR="00C91365" w:rsidRPr="00C91365">
        <w:rPr>
          <w:sz w:val="22"/>
          <w:szCs w:val="22"/>
        </w:rPr>
        <w:t>projektu</w:t>
      </w:r>
      <w:proofErr w:type="spellEnd"/>
      <w:r w:rsidR="00C91365" w:rsidRPr="00C91365">
        <w:rPr>
          <w:sz w:val="22"/>
          <w:szCs w:val="22"/>
        </w:rPr>
        <w:t>.</w:t>
      </w:r>
    </w:p>
    <w:p w14:paraId="4E31CA62" w14:textId="77777777" w:rsidR="00597B77" w:rsidRDefault="00597B77" w:rsidP="00597B77">
      <w:pPr>
        <w:tabs>
          <w:tab w:val="left" w:pos="1134"/>
        </w:tabs>
        <w:suppressAutoHyphens/>
        <w:ind w:left="283"/>
        <w:jc w:val="both"/>
        <w:rPr>
          <w:sz w:val="22"/>
          <w:szCs w:val="22"/>
        </w:rPr>
      </w:pPr>
    </w:p>
    <w:p w14:paraId="672DE153" w14:textId="77777777" w:rsidR="00597B77" w:rsidRDefault="00597B77" w:rsidP="00597B77">
      <w:pPr>
        <w:numPr>
          <w:ilvl w:val="1"/>
          <w:numId w:val="7"/>
        </w:numPr>
        <w:suppressAutoHyphens/>
        <w:ind w:left="283"/>
        <w:jc w:val="both"/>
        <w:rPr>
          <w:sz w:val="22"/>
          <w:szCs w:val="22"/>
        </w:rPr>
      </w:pPr>
      <w:r>
        <w:rPr>
          <w:sz w:val="22"/>
          <w:szCs w:val="22"/>
        </w:rPr>
        <w:t xml:space="preserve">W </w:t>
      </w:r>
      <w:proofErr w:type="spellStart"/>
      <w:r>
        <w:rPr>
          <w:sz w:val="22"/>
          <w:szCs w:val="22"/>
        </w:rPr>
        <w:t>przypadku</w:t>
      </w:r>
      <w:proofErr w:type="spellEnd"/>
      <w:r>
        <w:rPr>
          <w:sz w:val="22"/>
          <w:szCs w:val="22"/>
        </w:rPr>
        <w:t xml:space="preserve"> </w:t>
      </w:r>
      <w:proofErr w:type="spellStart"/>
      <w:r>
        <w:rPr>
          <w:sz w:val="22"/>
          <w:szCs w:val="22"/>
        </w:rPr>
        <w:t>producenta</w:t>
      </w:r>
      <w:proofErr w:type="spellEnd"/>
      <w:r>
        <w:rPr>
          <w:sz w:val="22"/>
          <w:szCs w:val="22"/>
        </w:rPr>
        <w:t xml:space="preserve"> </w:t>
      </w:r>
      <w:proofErr w:type="spellStart"/>
      <w:r>
        <w:rPr>
          <w:sz w:val="22"/>
          <w:szCs w:val="22"/>
        </w:rPr>
        <w:t>rolnego</w:t>
      </w:r>
      <w:proofErr w:type="spellEnd"/>
      <w:r>
        <w:rPr>
          <w:sz w:val="22"/>
          <w:szCs w:val="22"/>
        </w:rPr>
        <w:t xml:space="preserve">, </w:t>
      </w:r>
      <w:proofErr w:type="spellStart"/>
      <w:r>
        <w:rPr>
          <w:sz w:val="22"/>
          <w:szCs w:val="22"/>
        </w:rPr>
        <w:t>jeż</w:t>
      </w:r>
      <w:proofErr w:type="spellEnd"/>
      <w:r>
        <w:rPr>
          <w:sz w:val="22"/>
          <w:szCs w:val="22"/>
          <w:lang w:val="it-IT"/>
        </w:rPr>
        <w:t>eli spe</w:t>
      </w:r>
      <w:proofErr w:type="spellStart"/>
      <w:r>
        <w:rPr>
          <w:sz w:val="22"/>
          <w:szCs w:val="22"/>
        </w:rPr>
        <w:t>łnia</w:t>
      </w:r>
      <w:proofErr w:type="spellEnd"/>
      <w:r>
        <w:rPr>
          <w:sz w:val="22"/>
          <w:szCs w:val="22"/>
        </w:rPr>
        <w:t xml:space="preserve"> </w:t>
      </w:r>
      <w:proofErr w:type="spellStart"/>
      <w:r>
        <w:rPr>
          <w:sz w:val="22"/>
          <w:szCs w:val="22"/>
        </w:rPr>
        <w:t>warunki</w:t>
      </w:r>
      <w:proofErr w:type="spellEnd"/>
      <w:r>
        <w:rPr>
          <w:sz w:val="22"/>
          <w:szCs w:val="22"/>
        </w:rPr>
        <w:t xml:space="preserve"> </w:t>
      </w:r>
      <w:proofErr w:type="spellStart"/>
      <w:r>
        <w:rPr>
          <w:sz w:val="22"/>
          <w:szCs w:val="22"/>
        </w:rPr>
        <w:t>określone</w:t>
      </w:r>
      <w:proofErr w:type="spellEnd"/>
      <w:r>
        <w:rPr>
          <w:sz w:val="22"/>
          <w:szCs w:val="22"/>
        </w:rPr>
        <w:t xml:space="preserve"> w § 4 </w:t>
      </w:r>
      <w:proofErr w:type="spellStart"/>
      <w:r>
        <w:rPr>
          <w:sz w:val="22"/>
          <w:szCs w:val="22"/>
        </w:rPr>
        <w:t>ust</w:t>
      </w:r>
      <w:proofErr w:type="spellEnd"/>
      <w:r>
        <w:rPr>
          <w:sz w:val="22"/>
          <w:szCs w:val="22"/>
        </w:rPr>
        <w:t xml:space="preserve">. 9 </w:t>
      </w:r>
      <w:proofErr w:type="spellStart"/>
      <w:r>
        <w:rPr>
          <w:sz w:val="22"/>
          <w:szCs w:val="22"/>
        </w:rPr>
        <w:t>pkt</w:t>
      </w:r>
      <w:proofErr w:type="spellEnd"/>
      <w:r>
        <w:rPr>
          <w:sz w:val="22"/>
          <w:szCs w:val="22"/>
        </w:rPr>
        <w:t xml:space="preserve"> 1 </w:t>
      </w:r>
      <w:proofErr w:type="spellStart"/>
      <w:r>
        <w:rPr>
          <w:sz w:val="22"/>
          <w:szCs w:val="22"/>
        </w:rPr>
        <w:t>lit</w:t>
      </w:r>
      <w:proofErr w:type="spellEnd"/>
      <w:r>
        <w:rPr>
          <w:sz w:val="22"/>
          <w:szCs w:val="22"/>
        </w:rPr>
        <w:t xml:space="preserve">. b-e  i g  </w:t>
      </w:r>
      <w:proofErr w:type="spellStart"/>
      <w:r>
        <w:rPr>
          <w:sz w:val="22"/>
          <w:szCs w:val="22"/>
        </w:rPr>
        <w:t>Regulaminu</w:t>
      </w:r>
      <w:proofErr w:type="spellEnd"/>
      <w:r>
        <w:rPr>
          <w:sz w:val="22"/>
          <w:szCs w:val="22"/>
        </w:rPr>
        <w:t xml:space="preserve"> </w:t>
      </w:r>
      <w:proofErr w:type="spellStart"/>
      <w:r>
        <w:rPr>
          <w:sz w:val="22"/>
          <w:szCs w:val="22"/>
        </w:rPr>
        <w:t>oraz</w:t>
      </w:r>
      <w:proofErr w:type="spellEnd"/>
      <w:r>
        <w:rPr>
          <w:sz w:val="22"/>
          <w:szCs w:val="22"/>
        </w:rPr>
        <w:t>:</w:t>
      </w:r>
    </w:p>
    <w:p w14:paraId="662A112E" w14:textId="77777777" w:rsidR="00597B77" w:rsidRDefault="00597B77" w:rsidP="00597B77">
      <w:pPr>
        <w:numPr>
          <w:ilvl w:val="2"/>
          <w:numId w:val="7"/>
        </w:numPr>
        <w:suppressAutoHyphens/>
        <w:ind w:left="283"/>
        <w:jc w:val="both"/>
        <w:rPr>
          <w:sz w:val="22"/>
          <w:szCs w:val="22"/>
        </w:rPr>
      </w:pPr>
      <w:proofErr w:type="spellStart"/>
      <w:r>
        <w:rPr>
          <w:sz w:val="22"/>
          <w:szCs w:val="22"/>
        </w:rPr>
        <w:t>jest</w:t>
      </w:r>
      <w:proofErr w:type="spellEnd"/>
      <w:r>
        <w:rPr>
          <w:sz w:val="22"/>
          <w:szCs w:val="22"/>
        </w:rPr>
        <w:t xml:space="preserve"> w </w:t>
      </w:r>
      <w:proofErr w:type="spellStart"/>
      <w:r>
        <w:rPr>
          <w:sz w:val="22"/>
          <w:szCs w:val="22"/>
        </w:rPr>
        <w:t>posiadaniu</w:t>
      </w:r>
      <w:proofErr w:type="spellEnd"/>
      <w:r>
        <w:rPr>
          <w:sz w:val="22"/>
          <w:szCs w:val="22"/>
        </w:rPr>
        <w:t xml:space="preserve"> </w:t>
      </w:r>
      <w:proofErr w:type="spellStart"/>
      <w:r>
        <w:rPr>
          <w:sz w:val="22"/>
          <w:szCs w:val="22"/>
        </w:rPr>
        <w:t>gospodarstwa</w:t>
      </w:r>
      <w:proofErr w:type="spellEnd"/>
      <w:r>
        <w:rPr>
          <w:sz w:val="22"/>
          <w:szCs w:val="22"/>
        </w:rPr>
        <w:t xml:space="preserve"> </w:t>
      </w:r>
      <w:proofErr w:type="spellStart"/>
      <w:r>
        <w:rPr>
          <w:sz w:val="22"/>
          <w:szCs w:val="22"/>
        </w:rPr>
        <w:t>rolnego</w:t>
      </w:r>
      <w:proofErr w:type="spellEnd"/>
      <w:r>
        <w:rPr>
          <w:sz w:val="22"/>
          <w:szCs w:val="22"/>
        </w:rPr>
        <w:t xml:space="preserve"> w </w:t>
      </w:r>
      <w:proofErr w:type="spellStart"/>
      <w:r>
        <w:rPr>
          <w:sz w:val="22"/>
          <w:szCs w:val="22"/>
        </w:rPr>
        <w:t>rozumieniu</w:t>
      </w:r>
      <w:proofErr w:type="spellEnd"/>
      <w:r>
        <w:rPr>
          <w:sz w:val="22"/>
          <w:szCs w:val="22"/>
        </w:rPr>
        <w:t xml:space="preserve"> </w:t>
      </w:r>
      <w:proofErr w:type="spellStart"/>
      <w:r>
        <w:rPr>
          <w:sz w:val="22"/>
          <w:szCs w:val="22"/>
        </w:rPr>
        <w:t>przepis</w:t>
      </w:r>
      <w:proofErr w:type="spellEnd"/>
      <w:r>
        <w:rPr>
          <w:sz w:val="22"/>
          <w:szCs w:val="22"/>
          <w:lang w:val="es-ES_tradnl"/>
        </w:rPr>
        <w:t>ó</w:t>
      </w:r>
      <w:r>
        <w:rPr>
          <w:sz w:val="22"/>
          <w:szCs w:val="22"/>
        </w:rPr>
        <w:t xml:space="preserve">w o </w:t>
      </w:r>
      <w:proofErr w:type="spellStart"/>
      <w:r>
        <w:rPr>
          <w:sz w:val="22"/>
          <w:szCs w:val="22"/>
        </w:rPr>
        <w:t>podatku</w:t>
      </w:r>
      <w:proofErr w:type="spellEnd"/>
      <w:r>
        <w:rPr>
          <w:sz w:val="22"/>
          <w:szCs w:val="22"/>
        </w:rPr>
        <w:t xml:space="preserve"> </w:t>
      </w:r>
      <w:proofErr w:type="spellStart"/>
      <w:r>
        <w:rPr>
          <w:sz w:val="22"/>
          <w:szCs w:val="22"/>
        </w:rPr>
        <w:t>rolnym</w:t>
      </w:r>
      <w:proofErr w:type="spellEnd"/>
      <w:r>
        <w:rPr>
          <w:sz w:val="22"/>
          <w:szCs w:val="22"/>
        </w:rPr>
        <w:t xml:space="preserve"> </w:t>
      </w:r>
      <w:proofErr w:type="spellStart"/>
      <w:r>
        <w:rPr>
          <w:sz w:val="22"/>
          <w:szCs w:val="22"/>
        </w:rPr>
        <w:t>lub</w:t>
      </w:r>
      <w:proofErr w:type="spellEnd"/>
      <w:r>
        <w:rPr>
          <w:sz w:val="22"/>
          <w:szCs w:val="22"/>
        </w:rPr>
        <w:t xml:space="preserve"> </w:t>
      </w:r>
      <w:proofErr w:type="spellStart"/>
      <w:r>
        <w:rPr>
          <w:sz w:val="22"/>
          <w:szCs w:val="22"/>
        </w:rPr>
        <w:t>prowadzeniu</w:t>
      </w:r>
      <w:proofErr w:type="spellEnd"/>
      <w:r>
        <w:rPr>
          <w:sz w:val="22"/>
          <w:szCs w:val="22"/>
        </w:rPr>
        <w:t xml:space="preserve"> </w:t>
      </w:r>
      <w:proofErr w:type="spellStart"/>
      <w:r>
        <w:rPr>
          <w:sz w:val="22"/>
          <w:szCs w:val="22"/>
        </w:rPr>
        <w:t>działu</w:t>
      </w:r>
      <w:proofErr w:type="spellEnd"/>
      <w:r>
        <w:rPr>
          <w:sz w:val="22"/>
          <w:szCs w:val="22"/>
        </w:rPr>
        <w:t xml:space="preserve"> </w:t>
      </w:r>
      <w:proofErr w:type="spellStart"/>
      <w:r>
        <w:rPr>
          <w:sz w:val="22"/>
          <w:szCs w:val="22"/>
        </w:rPr>
        <w:t>specjalnego</w:t>
      </w:r>
      <w:proofErr w:type="spellEnd"/>
      <w:r>
        <w:rPr>
          <w:sz w:val="22"/>
          <w:szCs w:val="22"/>
        </w:rPr>
        <w:t xml:space="preserve"> </w:t>
      </w:r>
      <w:proofErr w:type="spellStart"/>
      <w:r>
        <w:rPr>
          <w:sz w:val="22"/>
          <w:szCs w:val="22"/>
        </w:rPr>
        <w:t>produkcji</w:t>
      </w:r>
      <w:proofErr w:type="spellEnd"/>
      <w:r>
        <w:rPr>
          <w:sz w:val="22"/>
          <w:szCs w:val="22"/>
        </w:rPr>
        <w:t xml:space="preserve"> </w:t>
      </w:r>
      <w:proofErr w:type="spellStart"/>
      <w:r>
        <w:rPr>
          <w:sz w:val="22"/>
          <w:szCs w:val="22"/>
        </w:rPr>
        <w:t>rolnej</w:t>
      </w:r>
      <w:proofErr w:type="spellEnd"/>
      <w:r>
        <w:rPr>
          <w:sz w:val="22"/>
          <w:szCs w:val="22"/>
        </w:rPr>
        <w:t xml:space="preserve"> w </w:t>
      </w:r>
      <w:proofErr w:type="spellStart"/>
      <w:r>
        <w:rPr>
          <w:sz w:val="22"/>
          <w:szCs w:val="22"/>
        </w:rPr>
        <w:t>rozumieniu</w:t>
      </w:r>
      <w:proofErr w:type="spellEnd"/>
      <w:r>
        <w:rPr>
          <w:sz w:val="22"/>
          <w:szCs w:val="22"/>
        </w:rPr>
        <w:t xml:space="preserve"> </w:t>
      </w:r>
      <w:proofErr w:type="spellStart"/>
      <w:r>
        <w:rPr>
          <w:sz w:val="22"/>
          <w:szCs w:val="22"/>
        </w:rPr>
        <w:t>przepis</w:t>
      </w:r>
      <w:proofErr w:type="spellEnd"/>
      <w:r>
        <w:rPr>
          <w:sz w:val="22"/>
          <w:szCs w:val="22"/>
          <w:lang w:val="es-ES_tradnl"/>
        </w:rPr>
        <w:t>ó</w:t>
      </w:r>
      <w:r>
        <w:rPr>
          <w:sz w:val="22"/>
          <w:szCs w:val="22"/>
        </w:rPr>
        <w:t xml:space="preserve">w o </w:t>
      </w:r>
      <w:proofErr w:type="spellStart"/>
      <w:r>
        <w:rPr>
          <w:sz w:val="22"/>
          <w:szCs w:val="22"/>
        </w:rPr>
        <w:t>podatku</w:t>
      </w:r>
      <w:proofErr w:type="spellEnd"/>
      <w:r>
        <w:rPr>
          <w:sz w:val="22"/>
          <w:szCs w:val="22"/>
        </w:rPr>
        <w:t xml:space="preserve"> </w:t>
      </w:r>
      <w:proofErr w:type="spellStart"/>
      <w:r>
        <w:rPr>
          <w:sz w:val="22"/>
          <w:szCs w:val="22"/>
        </w:rPr>
        <w:t>dochodowym</w:t>
      </w:r>
      <w:proofErr w:type="spellEnd"/>
      <w:r>
        <w:rPr>
          <w:sz w:val="22"/>
          <w:szCs w:val="22"/>
        </w:rPr>
        <w:t xml:space="preserve"> </w:t>
      </w:r>
      <w:proofErr w:type="spellStart"/>
      <w:r>
        <w:rPr>
          <w:sz w:val="22"/>
          <w:szCs w:val="22"/>
        </w:rPr>
        <w:t>od</w:t>
      </w:r>
      <w:proofErr w:type="spellEnd"/>
      <w:r>
        <w:rPr>
          <w:sz w:val="22"/>
          <w:szCs w:val="22"/>
        </w:rPr>
        <w:t xml:space="preserve"> </w:t>
      </w:r>
      <w:proofErr w:type="spellStart"/>
      <w:r>
        <w:rPr>
          <w:sz w:val="22"/>
          <w:szCs w:val="22"/>
        </w:rPr>
        <w:t>os</w:t>
      </w:r>
      <w:proofErr w:type="spellEnd"/>
      <w:r>
        <w:rPr>
          <w:sz w:val="22"/>
          <w:szCs w:val="22"/>
          <w:lang w:val="es-ES_tradnl"/>
        </w:rPr>
        <w:t>ó</w:t>
      </w:r>
      <w:r>
        <w:rPr>
          <w:sz w:val="22"/>
          <w:szCs w:val="22"/>
        </w:rPr>
        <w:t xml:space="preserve">b </w:t>
      </w:r>
      <w:proofErr w:type="spellStart"/>
      <w:r>
        <w:rPr>
          <w:sz w:val="22"/>
          <w:szCs w:val="22"/>
        </w:rPr>
        <w:t>fizycznych</w:t>
      </w:r>
      <w:proofErr w:type="spellEnd"/>
      <w:r>
        <w:rPr>
          <w:sz w:val="22"/>
          <w:szCs w:val="22"/>
        </w:rPr>
        <w:t xml:space="preserve"> </w:t>
      </w:r>
      <w:proofErr w:type="spellStart"/>
      <w:r>
        <w:rPr>
          <w:sz w:val="22"/>
          <w:szCs w:val="22"/>
        </w:rPr>
        <w:t>lub</w:t>
      </w:r>
      <w:proofErr w:type="spellEnd"/>
      <w:r>
        <w:rPr>
          <w:sz w:val="22"/>
          <w:szCs w:val="22"/>
        </w:rPr>
        <w:t xml:space="preserve"> </w:t>
      </w:r>
      <w:proofErr w:type="spellStart"/>
      <w:r>
        <w:rPr>
          <w:sz w:val="22"/>
          <w:szCs w:val="22"/>
        </w:rPr>
        <w:t>przepis</w:t>
      </w:r>
      <w:proofErr w:type="spellEnd"/>
      <w:r>
        <w:rPr>
          <w:sz w:val="22"/>
          <w:szCs w:val="22"/>
          <w:lang w:val="es-ES_tradnl"/>
        </w:rPr>
        <w:t>ó</w:t>
      </w:r>
      <w:r>
        <w:rPr>
          <w:sz w:val="22"/>
          <w:szCs w:val="22"/>
        </w:rPr>
        <w:t xml:space="preserve">w o </w:t>
      </w:r>
      <w:proofErr w:type="spellStart"/>
      <w:r>
        <w:rPr>
          <w:sz w:val="22"/>
          <w:szCs w:val="22"/>
        </w:rPr>
        <w:t>podatku</w:t>
      </w:r>
      <w:proofErr w:type="spellEnd"/>
      <w:r>
        <w:rPr>
          <w:sz w:val="22"/>
          <w:szCs w:val="22"/>
        </w:rPr>
        <w:t xml:space="preserve"> </w:t>
      </w:r>
      <w:proofErr w:type="spellStart"/>
      <w:r>
        <w:rPr>
          <w:sz w:val="22"/>
          <w:szCs w:val="22"/>
        </w:rPr>
        <w:t>dochodowym</w:t>
      </w:r>
      <w:proofErr w:type="spellEnd"/>
      <w:r>
        <w:rPr>
          <w:sz w:val="22"/>
          <w:szCs w:val="22"/>
        </w:rPr>
        <w:t xml:space="preserve"> </w:t>
      </w:r>
      <w:proofErr w:type="spellStart"/>
      <w:r>
        <w:rPr>
          <w:sz w:val="22"/>
          <w:szCs w:val="22"/>
        </w:rPr>
        <w:t>od</w:t>
      </w:r>
      <w:proofErr w:type="spellEnd"/>
      <w:r>
        <w:rPr>
          <w:sz w:val="22"/>
          <w:szCs w:val="22"/>
        </w:rPr>
        <w:t xml:space="preserve"> </w:t>
      </w:r>
      <w:proofErr w:type="spellStart"/>
      <w:r>
        <w:rPr>
          <w:sz w:val="22"/>
          <w:szCs w:val="22"/>
        </w:rPr>
        <w:t>os</w:t>
      </w:r>
      <w:proofErr w:type="spellEnd"/>
      <w:r>
        <w:rPr>
          <w:sz w:val="22"/>
          <w:szCs w:val="22"/>
          <w:lang w:val="es-ES_tradnl"/>
        </w:rPr>
        <w:t>ó</w:t>
      </w:r>
      <w:r>
        <w:rPr>
          <w:sz w:val="22"/>
          <w:szCs w:val="22"/>
        </w:rPr>
        <w:t xml:space="preserve">b </w:t>
      </w:r>
      <w:proofErr w:type="spellStart"/>
      <w:r>
        <w:rPr>
          <w:sz w:val="22"/>
          <w:szCs w:val="22"/>
        </w:rPr>
        <w:t>prawnych</w:t>
      </w:r>
      <w:proofErr w:type="spellEnd"/>
      <w:r>
        <w:rPr>
          <w:sz w:val="22"/>
          <w:szCs w:val="22"/>
        </w:rPr>
        <w:t xml:space="preserve"> </w:t>
      </w:r>
      <w:proofErr w:type="spellStart"/>
      <w:r>
        <w:rPr>
          <w:sz w:val="22"/>
          <w:szCs w:val="22"/>
        </w:rPr>
        <w:t>przez</w:t>
      </w:r>
      <w:proofErr w:type="spellEnd"/>
      <w:r>
        <w:rPr>
          <w:sz w:val="22"/>
          <w:szCs w:val="22"/>
        </w:rPr>
        <w:t xml:space="preserve"> </w:t>
      </w:r>
      <w:proofErr w:type="spellStart"/>
      <w:r>
        <w:rPr>
          <w:sz w:val="22"/>
          <w:szCs w:val="22"/>
        </w:rPr>
        <w:t>okres</w:t>
      </w:r>
      <w:proofErr w:type="spellEnd"/>
      <w:r>
        <w:rPr>
          <w:sz w:val="22"/>
          <w:szCs w:val="22"/>
        </w:rPr>
        <w:t xml:space="preserve"> </w:t>
      </w:r>
      <w:proofErr w:type="spellStart"/>
      <w:r>
        <w:rPr>
          <w:sz w:val="22"/>
          <w:szCs w:val="22"/>
        </w:rPr>
        <w:t>co</w:t>
      </w:r>
      <w:proofErr w:type="spellEnd"/>
      <w:r>
        <w:rPr>
          <w:sz w:val="22"/>
          <w:szCs w:val="22"/>
        </w:rPr>
        <w:t xml:space="preserve"> </w:t>
      </w:r>
      <w:proofErr w:type="spellStart"/>
      <w:r>
        <w:rPr>
          <w:sz w:val="22"/>
          <w:szCs w:val="22"/>
        </w:rPr>
        <w:t>najmniej</w:t>
      </w:r>
      <w:proofErr w:type="spellEnd"/>
      <w:r>
        <w:rPr>
          <w:sz w:val="22"/>
          <w:szCs w:val="22"/>
        </w:rPr>
        <w:t xml:space="preserve"> 6 </w:t>
      </w:r>
      <w:proofErr w:type="spellStart"/>
      <w:r>
        <w:rPr>
          <w:sz w:val="22"/>
          <w:szCs w:val="22"/>
        </w:rPr>
        <w:t>miesięcy</w:t>
      </w:r>
      <w:proofErr w:type="spellEnd"/>
      <w:r>
        <w:rPr>
          <w:sz w:val="22"/>
          <w:szCs w:val="22"/>
        </w:rPr>
        <w:t xml:space="preserve"> </w:t>
      </w:r>
      <w:proofErr w:type="spellStart"/>
      <w:r>
        <w:rPr>
          <w:sz w:val="22"/>
          <w:szCs w:val="22"/>
        </w:rPr>
        <w:t>przed</w:t>
      </w:r>
      <w:proofErr w:type="spellEnd"/>
      <w:r>
        <w:rPr>
          <w:sz w:val="22"/>
          <w:szCs w:val="22"/>
        </w:rPr>
        <w:t xml:space="preserve"> </w:t>
      </w:r>
      <w:proofErr w:type="spellStart"/>
      <w:r>
        <w:rPr>
          <w:sz w:val="22"/>
          <w:szCs w:val="22"/>
        </w:rPr>
        <w:t>dniem</w:t>
      </w:r>
      <w:proofErr w:type="spellEnd"/>
      <w:r>
        <w:rPr>
          <w:sz w:val="22"/>
          <w:szCs w:val="22"/>
        </w:rPr>
        <w:t xml:space="preserve"> </w:t>
      </w:r>
      <w:proofErr w:type="spellStart"/>
      <w:r>
        <w:rPr>
          <w:sz w:val="22"/>
          <w:szCs w:val="22"/>
        </w:rPr>
        <w:t>złożenia</w:t>
      </w:r>
      <w:proofErr w:type="spellEnd"/>
      <w:r>
        <w:rPr>
          <w:sz w:val="22"/>
          <w:szCs w:val="22"/>
        </w:rPr>
        <w:t xml:space="preserve"> </w:t>
      </w:r>
      <w:proofErr w:type="spellStart"/>
      <w:r>
        <w:rPr>
          <w:sz w:val="22"/>
          <w:szCs w:val="22"/>
        </w:rPr>
        <w:t>wniosku</w:t>
      </w:r>
      <w:proofErr w:type="spellEnd"/>
      <w:r>
        <w:rPr>
          <w:sz w:val="22"/>
          <w:szCs w:val="22"/>
        </w:rPr>
        <w:t>,</w:t>
      </w:r>
    </w:p>
    <w:p w14:paraId="76E1FE5B" w14:textId="77777777" w:rsidR="00597B77" w:rsidRDefault="00597B77" w:rsidP="00597B77">
      <w:pPr>
        <w:numPr>
          <w:ilvl w:val="2"/>
          <w:numId w:val="7"/>
        </w:numPr>
        <w:suppressAutoHyphens/>
        <w:ind w:left="283"/>
        <w:jc w:val="both"/>
        <w:rPr>
          <w:sz w:val="22"/>
          <w:szCs w:val="22"/>
        </w:rPr>
      </w:pPr>
      <w:proofErr w:type="spellStart"/>
      <w:r>
        <w:rPr>
          <w:sz w:val="22"/>
          <w:szCs w:val="22"/>
        </w:rPr>
        <w:t>zatrudnia</w:t>
      </w:r>
      <w:proofErr w:type="spellEnd"/>
      <w:r>
        <w:rPr>
          <w:sz w:val="22"/>
          <w:szCs w:val="22"/>
        </w:rPr>
        <w:t xml:space="preserve"> w </w:t>
      </w:r>
      <w:proofErr w:type="spellStart"/>
      <w:r>
        <w:rPr>
          <w:sz w:val="22"/>
          <w:szCs w:val="22"/>
        </w:rPr>
        <w:t>okresie</w:t>
      </w:r>
      <w:proofErr w:type="spellEnd"/>
      <w:r>
        <w:rPr>
          <w:sz w:val="22"/>
          <w:szCs w:val="22"/>
        </w:rPr>
        <w:t xml:space="preserve"> </w:t>
      </w:r>
      <w:proofErr w:type="spellStart"/>
      <w:r>
        <w:rPr>
          <w:sz w:val="22"/>
          <w:szCs w:val="22"/>
        </w:rPr>
        <w:t>ostatnich</w:t>
      </w:r>
      <w:proofErr w:type="spellEnd"/>
      <w:r>
        <w:rPr>
          <w:sz w:val="22"/>
          <w:szCs w:val="22"/>
        </w:rPr>
        <w:t xml:space="preserve"> 6 </w:t>
      </w:r>
      <w:proofErr w:type="spellStart"/>
      <w:r>
        <w:rPr>
          <w:sz w:val="22"/>
          <w:szCs w:val="22"/>
        </w:rPr>
        <w:t>miesięcy</w:t>
      </w:r>
      <w:proofErr w:type="spellEnd"/>
      <w:r>
        <w:rPr>
          <w:sz w:val="22"/>
          <w:szCs w:val="22"/>
        </w:rPr>
        <w:t xml:space="preserve"> </w:t>
      </w:r>
      <w:proofErr w:type="spellStart"/>
      <w:r>
        <w:rPr>
          <w:sz w:val="22"/>
          <w:szCs w:val="22"/>
        </w:rPr>
        <w:t>przed</w:t>
      </w:r>
      <w:proofErr w:type="spellEnd"/>
      <w:r>
        <w:rPr>
          <w:sz w:val="22"/>
          <w:szCs w:val="22"/>
        </w:rPr>
        <w:t xml:space="preserve"> </w:t>
      </w:r>
      <w:proofErr w:type="spellStart"/>
      <w:r>
        <w:rPr>
          <w:sz w:val="22"/>
          <w:szCs w:val="22"/>
        </w:rPr>
        <w:t>dniem</w:t>
      </w:r>
      <w:proofErr w:type="spellEnd"/>
      <w:r>
        <w:rPr>
          <w:sz w:val="22"/>
          <w:szCs w:val="22"/>
        </w:rPr>
        <w:t xml:space="preserve"> </w:t>
      </w:r>
      <w:proofErr w:type="spellStart"/>
      <w:r>
        <w:rPr>
          <w:sz w:val="22"/>
          <w:szCs w:val="22"/>
        </w:rPr>
        <w:t>złożenia</w:t>
      </w:r>
      <w:proofErr w:type="spellEnd"/>
      <w:r>
        <w:rPr>
          <w:sz w:val="22"/>
          <w:szCs w:val="22"/>
        </w:rPr>
        <w:t xml:space="preserve"> </w:t>
      </w:r>
      <w:proofErr w:type="spellStart"/>
      <w:r>
        <w:rPr>
          <w:sz w:val="22"/>
          <w:szCs w:val="22"/>
        </w:rPr>
        <w:t>wniosku</w:t>
      </w:r>
      <w:proofErr w:type="spellEnd"/>
      <w:r>
        <w:rPr>
          <w:sz w:val="22"/>
          <w:szCs w:val="22"/>
        </w:rPr>
        <w:t xml:space="preserve">, </w:t>
      </w:r>
      <w:r>
        <w:rPr>
          <w:rFonts w:ascii="Arial Unicode MS" w:hAnsi="Arial Unicode MS" w:hint="eastAsia"/>
          <w:sz w:val="22"/>
          <w:szCs w:val="22"/>
        </w:rPr>
        <w:br/>
      </w:r>
      <w:r>
        <w:rPr>
          <w:sz w:val="22"/>
          <w:szCs w:val="22"/>
        </w:rPr>
        <w:t xml:space="preserve">w </w:t>
      </w:r>
      <w:proofErr w:type="spellStart"/>
      <w:r>
        <w:rPr>
          <w:sz w:val="22"/>
          <w:szCs w:val="22"/>
        </w:rPr>
        <w:t>każdym</w:t>
      </w:r>
      <w:proofErr w:type="spellEnd"/>
      <w:r>
        <w:rPr>
          <w:sz w:val="22"/>
          <w:szCs w:val="22"/>
        </w:rPr>
        <w:t xml:space="preserve"> </w:t>
      </w:r>
      <w:proofErr w:type="spellStart"/>
      <w:r>
        <w:rPr>
          <w:sz w:val="22"/>
          <w:szCs w:val="22"/>
        </w:rPr>
        <w:t>miesiącu</w:t>
      </w:r>
      <w:proofErr w:type="spellEnd"/>
      <w:r>
        <w:rPr>
          <w:sz w:val="22"/>
          <w:szCs w:val="22"/>
        </w:rPr>
        <w:t xml:space="preserve">, </w:t>
      </w:r>
      <w:proofErr w:type="spellStart"/>
      <w:r>
        <w:rPr>
          <w:sz w:val="22"/>
          <w:szCs w:val="22"/>
        </w:rPr>
        <w:t>co</w:t>
      </w:r>
      <w:proofErr w:type="spellEnd"/>
      <w:r>
        <w:rPr>
          <w:sz w:val="22"/>
          <w:szCs w:val="22"/>
        </w:rPr>
        <w:t xml:space="preserve"> </w:t>
      </w:r>
      <w:proofErr w:type="spellStart"/>
      <w:r>
        <w:rPr>
          <w:sz w:val="22"/>
          <w:szCs w:val="22"/>
        </w:rPr>
        <w:t>najmniej</w:t>
      </w:r>
      <w:proofErr w:type="spellEnd"/>
      <w:r>
        <w:rPr>
          <w:sz w:val="22"/>
          <w:szCs w:val="22"/>
        </w:rPr>
        <w:t xml:space="preserve"> 1 </w:t>
      </w:r>
      <w:proofErr w:type="spellStart"/>
      <w:r>
        <w:rPr>
          <w:sz w:val="22"/>
          <w:szCs w:val="22"/>
        </w:rPr>
        <w:t>pracownika</w:t>
      </w:r>
      <w:proofErr w:type="spellEnd"/>
      <w:r>
        <w:rPr>
          <w:sz w:val="22"/>
          <w:szCs w:val="22"/>
        </w:rPr>
        <w:t xml:space="preserve"> na </w:t>
      </w:r>
      <w:proofErr w:type="spellStart"/>
      <w:r>
        <w:rPr>
          <w:sz w:val="22"/>
          <w:szCs w:val="22"/>
        </w:rPr>
        <w:t>podstawie</w:t>
      </w:r>
      <w:proofErr w:type="spellEnd"/>
      <w:r>
        <w:rPr>
          <w:sz w:val="22"/>
          <w:szCs w:val="22"/>
        </w:rPr>
        <w:t xml:space="preserve"> </w:t>
      </w:r>
      <w:proofErr w:type="spellStart"/>
      <w:r>
        <w:rPr>
          <w:sz w:val="22"/>
          <w:szCs w:val="22"/>
        </w:rPr>
        <w:t>stosunku</w:t>
      </w:r>
      <w:proofErr w:type="spellEnd"/>
      <w:r>
        <w:rPr>
          <w:sz w:val="22"/>
          <w:szCs w:val="22"/>
        </w:rPr>
        <w:t xml:space="preserve"> </w:t>
      </w:r>
      <w:proofErr w:type="spellStart"/>
      <w:r>
        <w:rPr>
          <w:sz w:val="22"/>
          <w:szCs w:val="22"/>
        </w:rPr>
        <w:t>pracy</w:t>
      </w:r>
      <w:proofErr w:type="spellEnd"/>
      <w:r>
        <w:rPr>
          <w:sz w:val="22"/>
          <w:szCs w:val="22"/>
        </w:rPr>
        <w:t xml:space="preserve"> </w:t>
      </w:r>
      <w:r>
        <w:rPr>
          <w:rFonts w:ascii="Arial Unicode MS" w:hAnsi="Arial Unicode MS" w:hint="eastAsia"/>
          <w:sz w:val="22"/>
          <w:szCs w:val="22"/>
        </w:rPr>
        <w:br/>
      </w:r>
      <w:r>
        <w:rPr>
          <w:sz w:val="22"/>
          <w:szCs w:val="22"/>
        </w:rPr>
        <w:t xml:space="preserve">w </w:t>
      </w:r>
      <w:proofErr w:type="spellStart"/>
      <w:r>
        <w:rPr>
          <w:sz w:val="22"/>
          <w:szCs w:val="22"/>
        </w:rPr>
        <w:t>pełnym</w:t>
      </w:r>
      <w:proofErr w:type="spellEnd"/>
      <w:r>
        <w:rPr>
          <w:sz w:val="22"/>
          <w:szCs w:val="22"/>
        </w:rPr>
        <w:t xml:space="preserve"> </w:t>
      </w:r>
      <w:proofErr w:type="spellStart"/>
      <w:r>
        <w:rPr>
          <w:sz w:val="22"/>
          <w:szCs w:val="22"/>
        </w:rPr>
        <w:t>wymiarze</w:t>
      </w:r>
      <w:proofErr w:type="spellEnd"/>
      <w:r>
        <w:rPr>
          <w:sz w:val="22"/>
          <w:szCs w:val="22"/>
        </w:rPr>
        <w:t xml:space="preserve"> </w:t>
      </w:r>
      <w:proofErr w:type="spellStart"/>
      <w:r>
        <w:rPr>
          <w:sz w:val="22"/>
          <w:szCs w:val="22"/>
        </w:rPr>
        <w:t>czasu</w:t>
      </w:r>
      <w:proofErr w:type="spellEnd"/>
      <w:r>
        <w:rPr>
          <w:sz w:val="22"/>
          <w:szCs w:val="22"/>
        </w:rPr>
        <w:t xml:space="preserve"> </w:t>
      </w:r>
      <w:proofErr w:type="spellStart"/>
      <w:r>
        <w:rPr>
          <w:sz w:val="22"/>
          <w:szCs w:val="22"/>
        </w:rPr>
        <w:t>pracy</w:t>
      </w:r>
      <w:proofErr w:type="spellEnd"/>
      <w:r>
        <w:rPr>
          <w:sz w:val="22"/>
          <w:szCs w:val="22"/>
        </w:rPr>
        <w:t>.</w:t>
      </w:r>
    </w:p>
    <w:p w14:paraId="56E7D16F" w14:textId="77777777" w:rsidR="00597B77" w:rsidRDefault="00597B77" w:rsidP="00597B77">
      <w:pPr>
        <w:tabs>
          <w:tab w:val="left" w:pos="2340"/>
        </w:tabs>
        <w:suppressAutoHyphens/>
        <w:ind w:left="283"/>
        <w:jc w:val="both"/>
        <w:rPr>
          <w:sz w:val="22"/>
          <w:szCs w:val="22"/>
        </w:rPr>
      </w:pPr>
    </w:p>
    <w:p w14:paraId="165A6A37" w14:textId="77777777" w:rsidR="00597B77" w:rsidRDefault="00597B77" w:rsidP="00597B77">
      <w:pPr>
        <w:pStyle w:val="Akapitzlist"/>
        <w:numPr>
          <w:ilvl w:val="1"/>
          <w:numId w:val="9"/>
        </w:numPr>
        <w:suppressAutoHyphens/>
        <w:ind w:left="283"/>
        <w:jc w:val="both"/>
        <w:rPr>
          <w:bCs/>
          <w:sz w:val="22"/>
          <w:szCs w:val="22"/>
        </w:rPr>
      </w:pPr>
      <w:r>
        <w:rPr>
          <w:bCs/>
          <w:sz w:val="22"/>
          <w:szCs w:val="22"/>
        </w:rPr>
        <w:lastRenderedPageBreak/>
        <w:t xml:space="preserve">W </w:t>
      </w:r>
      <w:proofErr w:type="spellStart"/>
      <w:r>
        <w:rPr>
          <w:bCs/>
          <w:sz w:val="22"/>
          <w:szCs w:val="22"/>
        </w:rPr>
        <w:t>przypadku</w:t>
      </w:r>
      <w:proofErr w:type="spellEnd"/>
      <w:r>
        <w:rPr>
          <w:bCs/>
          <w:sz w:val="22"/>
          <w:szCs w:val="22"/>
        </w:rPr>
        <w:t xml:space="preserve"> </w:t>
      </w:r>
      <w:proofErr w:type="spellStart"/>
      <w:r>
        <w:rPr>
          <w:bCs/>
          <w:sz w:val="22"/>
          <w:szCs w:val="22"/>
        </w:rPr>
        <w:t>żłobka</w:t>
      </w:r>
      <w:proofErr w:type="spellEnd"/>
      <w:r>
        <w:rPr>
          <w:bCs/>
          <w:sz w:val="22"/>
          <w:szCs w:val="22"/>
        </w:rPr>
        <w:t xml:space="preserve">, </w:t>
      </w:r>
      <w:proofErr w:type="spellStart"/>
      <w:r>
        <w:rPr>
          <w:bCs/>
          <w:sz w:val="22"/>
          <w:szCs w:val="22"/>
        </w:rPr>
        <w:t>klubu</w:t>
      </w:r>
      <w:proofErr w:type="spellEnd"/>
      <w:r>
        <w:rPr>
          <w:bCs/>
          <w:sz w:val="22"/>
          <w:szCs w:val="22"/>
        </w:rPr>
        <w:t xml:space="preserve"> </w:t>
      </w:r>
      <w:proofErr w:type="spellStart"/>
      <w:r>
        <w:rPr>
          <w:bCs/>
          <w:sz w:val="22"/>
          <w:szCs w:val="22"/>
        </w:rPr>
        <w:t>dziecięcego</w:t>
      </w:r>
      <w:proofErr w:type="spellEnd"/>
      <w:r>
        <w:rPr>
          <w:bCs/>
          <w:sz w:val="22"/>
          <w:szCs w:val="22"/>
        </w:rPr>
        <w:t xml:space="preserve"> </w:t>
      </w:r>
      <w:proofErr w:type="spellStart"/>
      <w:r>
        <w:rPr>
          <w:bCs/>
          <w:sz w:val="22"/>
          <w:szCs w:val="22"/>
        </w:rPr>
        <w:t>lub</w:t>
      </w:r>
      <w:proofErr w:type="spellEnd"/>
      <w:r>
        <w:rPr>
          <w:bCs/>
          <w:sz w:val="22"/>
          <w:szCs w:val="22"/>
        </w:rPr>
        <w:t xml:space="preserve"> </w:t>
      </w:r>
      <w:proofErr w:type="spellStart"/>
      <w:r>
        <w:rPr>
          <w:bCs/>
          <w:sz w:val="22"/>
          <w:szCs w:val="22"/>
        </w:rPr>
        <w:t>podmiotu</w:t>
      </w:r>
      <w:proofErr w:type="spellEnd"/>
      <w:r>
        <w:rPr>
          <w:bCs/>
          <w:sz w:val="22"/>
          <w:szCs w:val="22"/>
        </w:rPr>
        <w:t xml:space="preserve"> </w:t>
      </w:r>
      <w:proofErr w:type="spellStart"/>
      <w:r>
        <w:rPr>
          <w:bCs/>
          <w:sz w:val="22"/>
          <w:szCs w:val="22"/>
        </w:rPr>
        <w:t>świadczącego</w:t>
      </w:r>
      <w:proofErr w:type="spellEnd"/>
      <w:r>
        <w:rPr>
          <w:bCs/>
          <w:sz w:val="22"/>
          <w:szCs w:val="22"/>
        </w:rPr>
        <w:t xml:space="preserve"> </w:t>
      </w:r>
      <w:proofErr w:type="spellStart"/>
      <w:r>
        <w:rPr>
          <w:bCs/>
          <w:sz w:val="22"/>
          <w:szCs w:val="22"/>
        </w:rPr>
        <w:t>usługi</w:t>
      </w:r>
      <w:proofErr w:type="spellEnd"/>
      <w:r>
        <w:rPr>
          <w:bCs/>
          <w:sz w:val="22"/>
          <w:szCs w:val="22"/>
        </w:rPr>
        <w:t xml:space="preserve"> </w:t>
      </w:r>
      <w:proofErr w:type="spellStart"/>
      <w:r>
        <w:rPr>
          <w:bCs/>
          <w:sz w:val="22"/>
          <w:szCs w:val="22"/>
        </w:rPr>
        <w:t>rehabilitacyjne</w:t>
      </w:r>
      <w:proofErr w:type="spellEnd"/>
      <w:r>
        <w:rPr>
          <w:bCs/>
          <w:sz w:val="22"/>
          <w:szCs w:val="22"/>
        </w:rPr>
        <w:t xml:space="preserve">, </w:t>
      </w:r>
      <w:proofErr w:type="spellStart"/>
      <w:r>
        <w:rPr>
          <w:bCs/>
          <w:sz w:val="22"/>
          <w:szCs w:val="22"/>
        </w:rPr>
        <w:t>jeż</w:t>
      </w:r>
      <w:proofErr w:type="spellEnd"/>
      <w:r>
        <w:rPr>
          <w:bCs/>
          <w:sz w:val="22"/>
          <w:szCs w:val="22"/>
          <w:lang w:val="it-IT"/>
        </w:rPr>
        <w:t>eli spe</w:t>
      </w:r>
      <w:proofErr w:type="spellStart"/>
      <w:r>
        <w:rPr>
          <w:bCs/>
          <w:sz w:val="22"/>
          <w:szCs w:val="22"/>
        </w:rPr>
        <w:t>łnia</w:t>
      </w:r>
      <w:proofErr w:type="spellEnd"/>
      <w:r>
        <w:rPr>
          <w:bCs/>
          <w:sz w:val="22"/>
          <w:szCs w:val="22"/>
        </w:rPr>
        <w:t xml:space="preserve"> </w:t>
      </w:r>
      <w:proofErr w:type="spellStart"/>
      <w:r>
        <w:rPr>
          <w:bCs/>
          <w:sz w:val="22"/>
          <w:szCs w:val="22"/>
        </w:rPr>
        <w:t>warunki</w:t>
      </w:r>
      <w:proofErr w:type="spellEnd"/>
      <w:r>
        <w:rPr>
          <w:bCs/>
          <w:sz w:val="22"/>
          <w:szCs w:val="22"/>
        </w:rPr>
        <w:t xml:space="preserve"> </w:t>
      </w:r>
      <w:proofErr w:type="spellStart"/>
      <w:r>
        <w:rPr>
          <w:bCs/>
          <w:sz w:val="22"/>
          <w:szCs w:val="22"/>
        </w:rPr>
        <w:t>określone</w:t>
      </w:r>
      <w:proofErr w:type="spellEnd"/>
      <w:r>
        <w:rPr>
          <w:bCs/>
          <w:sz w:val="22"/>
          <w:szCs w:val="22"/>
        </w:rPr>
        <w:t xml:space="preserve"> w </w:t>
      </w:r>
      <w:r>
        <w:rPr>
          <w:rFonts w:ascii="Calibri" w:eastAsia="Calibri" w:hAnsi="Calibri" w:cs="Calibri"/>
          <w:bCs/>
          <w:sz w:val="22"/>
          <w:szCs w:val="22"/>
        </w:rPr>
        <w:t>§</w:t>
      </w:r>
      <w:r>
        <w:rPr>
          <w:bCs/>
          <w:sz w:val="22"/>
          <w:szCs w:val="22"/>
        </w:rPr>
        <w:t xml:space="preserve"> 4 </w:t>
      </w:r>
      <w:proofErr w:type="spellStart"/>
      <w:r>
        <w:rPr>
          <w:bCs/>
          <w:sz w:val="22"/>
          <w:szCs w:val="22"/>
        </w:rPr>
        <w:t>ust</w:t>
      </w:r>
      <w:proofErr w:type="spellEnd"/>
      <w:r>
        <w:rPr>
          <w:bCs/>
          <w:sz w:val="22"/>
          <w:szCs w:val="22"/>
        </w:rPr>
        <w:t xml:space="preserve">. 9 </w:t>
      </w:r>
      <w:proofErr w:type="spellStart"/>
      <w:r>
        <w:rPr>
          <w:bCs/>
          <w:sz w:val="22"/>
          <w:szCs w:val="22"/>
        </w:rPr>
        <w:t>pkt.</w:t>
      </w:r>
      <w:proofErr w:type="spellEnd"/>
      <w:r>
        <w:rPr>
          <w:bCs/>
          <w:sz w:val="22"/>
          <w:szCs w:val="22"/>
        </w:rPr>
        <w:t xml:space="preserve"> 1 </w:t>
      </w:r>
      <w:proofErr w:type="spellStart"/>
      <w:r>
        <w:rPr>
          <w:bCs/>
          <w:sz w:val="22"/>
          <w:szCs w:val="22"/>
        </w:rPr>
        <w:t>lit</w:t>
      </w:r>
      <w:proofErr w:type="spellEnd"/>
      <w:r>
        <w:rPr>
          <w:bCs/>
          <w:sz w:val="22"/>
          <w:szCs w:val="22"/>
        </w:rPr>
        <w:t xml:space="preserve">. b-g </w:t>
      </w:r>
      <w:proofErr w:type="spellStart"/>
      <w:r>
        <w:rPr>
          <w:bCs/>
          <w:sz w:val="22"/>
          <w:szCs w:val="22"/>
        </w:rPr>
        <w:t>Regulaminu</w:t>
      </w:r>
      <w:proofErr w:type="spellEnd"/>
      <w:r>
        <w:rPr>
          <w:bCs/>
          <w:sz w:val="22"/>
          <w:szCs w:val="22"/>
        </w:rPr>
        <w:t xml:space="preserve"> </w:t>
      </w:r>
      <w:proofErr w:type="spellStart"/>
      <w:r>
        <w:rPr>
          <w:bCs/>
          <w:sz w:val="22"/>
          <w:szCs w:val="22"/>
        </w:rPr>
        <w:t>oraz</w:t>
      </w:r>
      <w:proofErr w:type="spellEnd"/>
      <w:r>
        <w:rPr>
          <w:bCs/>
          <w:sz w:val="22"/>
          <w:szCs w:val="22"/>
        </w:rPr>
        <w:t>:</w:t>
      </w:r>
    </w:p>
    <w:p w14:paraId="25A9801F" w14:textId="77777777" w:rsidR="00597B77" w:rsidRDefault="00597B77" w:rsidP="00597B77">
      <w:pPr>
        <w:pStyle w:val="Akapitzlist"/>
        <w:numPr>
          <w:ilvl w:val="2"/>
          <w:numId w:val="9"/>
        </w:numPr>
        <w:suppressAutoHyphens/>
        <w:ind w:left="283"/>
        <w:jc w:val="both"/>
        <w:rPr>
          <w:bCs/>
          <w:sz w:val="22"/>
          <w:szCs w:val="22"/>
        </w:rPr>
      </w:pPr>
      <w:r>
        <w:rPr>
          <w:bCs/>
          <w:sz w:val="22"/>
          <w:szCs w:val="22"/>
        </w:rPr>
        <w:t xml:space="preserve">nie </w:t>
      </w:r>
      <w:proofErr w:type="spellStart"/>
      <w:r>
        <w:rPr>
          <w:bCs/>
          <w:sz w:val="22"/>
          <w:szCs w:val="22"/>
        </w:rPr>
        <w:t>nastąpiło</w:t>
      </w:r>
      <w:proofErr w:type="spellEnd"/>
      <w:r>
        <w:rPr>
          <w:bCs/>
          <w:sz w:val="22"/>
          <w:szCs w:val="22"/>
        </w:rPr>
        <w:t xml:space="preserve"> </w:t>
      </w:r>
      <w:proofErr w:type="spellStart"/>
      <w:r>
        <w:rPr>
          <w:bCs/>
          <w:sz w:val="22"/>
          <w:szCs w:val="22"/>
        </w:rPr>
        <w:t>zmniejszenie</w:t>
      </w:r>
      <w:proofErr w:type="spellEnd"/>
      <w:r>
        <w:rPr>
          <w:bCs/>
          <w:sz w:val="22"/>
          <w:szCs w:val="22"/>
        </w:rPr>
        <w:t xml:space="preserve"> </w:t>
      </w:r>
      <w:proofErr w:type="spellStart"/>
      <w:r>
        <w:rPr>
          <w:bCs/>
          <w:sz w:val="22"/>
          <w:szCs w:val="22"/>
        </w:rPr>
        <w:t>wymiaru</w:t>
      </w:r>
      <w:proofErr w:type="spellEnd"/>
      <w:r>
        <w:rPr>
          <w:bCs/>
          <w:sz w:val="22"/>
          <w:szCs w:val="22"/>
        </w:rPr>
        <w:t xml:space="preserve"> </w:t>
      </w:r>
      <w:proofErr w:type="spellStart"/>
      <w:r>
        <w:rPr>
          <w:bCs/>
          <w:sz w:val="22"/>
          <w:szCs w:val="22"/>
        </w:rPr>
        <w:t>czasu</w:t>
      </w:r>
      <w:proofErr w:type="spellEnd"/>
      <w:r>
        <w:rPr>
          <w:bCs/>
          <w:sz w:val="22"/>
          <w:szCs w:val="22"/>
        </w:rPr>
        <w:t xml:space="preserve"> </w:t>
      </w:r>
      <w:proofErr w:type="spellStart"/>
      <w:r>
        <w:rPr>
          <w:bCs/>
          <w:sz w:val="22"/>
          <w:szCs w:val="22"/>
        </w:rPr>
        <w:t>pracy</w:t>
      </w:r>
      <w:proofErr w:type="spellEnd"/>
      <w:r>
        <w:rPr>
          <w:bCs/>
          <w:sz w:val="22"/>
          <w:szCs w:val="22"/>
        </w:rPr>
        <w:t xml:space="preserve"> </w:t>
      </w:r>
      <w:proofErr w:type="spellStart"/>
      <w:r>
        <w:rPr>
          <w:bCs/>
          <w:sz w:val="22"/>
          <w:szCs w:val="22"/>
        </w:rPr>
        <w:t>pracownika</w:t>
      </w:r>
      <w:proofErr w:type="spellEnd"/>
      <w:r>
        <w:rPr>
          <w:bCs/>
          <w:sz w:val="22"/>
          <w:szCs w:val="22"/>
        </w:rPr>
        <w:t xml:space="preserve"> i </w:t>
      </w:r>
      <w:proofErr w:type="spellStart"/>
      <w:r>
        <w:rPr>
          <w:bCs/>
          <w:sz w:val="22"/>
          <w:szCs w:val="22"/>
        </w:rPr>
        <w:t>nierozwiązanie</w:t>
      </w:r>
      <w:proofErr w:type="spellEnd"/>
      <w:r>
        <w:rPr>
          <w:bCs/>
          <w:sz w:val="22"/>
          <w:szCs w:val="22"/>
        </w:rPr>
        <w:t xml:space="preserve"> </w:t>
      </w:r>
      <w:proofErr w:type="spellStart"/>
      <w:r>
        <w:rPr>
          <w:bCs/>
          <w:sz w:val="22"/>
          <w:szCs w:val="22"/>
        </w:rPr>
        <w:t>stosunku</w:t>
      </w:r>
      <w:proofErr w:type="spellEnd"/>
      <w:r>
        <w:rPr>
          <w:bCs/>
          <w:sz w:val="22"/>
          <w:szCs w:val="22"/>
        </w:rPr>
        <w:t xml:space="preserve"> </w:t>
      </w:r>
      <w:proofErr w:type="spellStart"/>
      <w:r>
        <w:rPr>
          <w:bCs/>
          <w:sz w:val="22"/>
          <w:szCs w:val="22"/>
        </w:rPr>
        <w:t>pracy</w:t>
      </w:r>
      <w:proofErr w:type="spellEnd"/>
      <w:r>
        <w:rPr>
          <w:bCs/>
          <w:sz w:val="22"/>
          <w:szCs w:val="22"/>
        </w:rPr>
        <w:t xml:space="preserve"> z </w:t>
      </w:r>
      <w:proofErr w:type="spellStart"/>
      <w:r>
        <w:rPr>
          <w:bCs/>
          <w:sz w:val="22"/>
          <w:szCs w:val="22"/>
        </w:rPr>
        <w:t>pracownikiem</w:t>
      </w:r>
      <w:proofErr w:type="spellEnd"/>
      <w:r>
        <w:rPr>
          <w:bCs/>
          <w:sz w:val="22"/>
          <w:szCs w:val="22"/>
        </w:rPr>
        <w:t xml:space="preserve"> w </w:t>
      </w:r>
      <w:proofErr w:type="spellStart"/>
      <w:r>
        <w:rPr>
          <w:bCs/>
          <w:sz w:val="22"/>
          <w:szCs w:val="22"/>
        </w:rPr>
        <w:t>drodze</w:t>
      </w:r>
      <w:proofErr w:type="spellEnd"/>
      <w:r>
        <w:rPr>
          <w:bCs/>
          <w:sz w:val="22"/>
          <w:szCs w:val="22"/>
        </w:rPr>
        <w:t xml:space="preserve"> </w:t>
      </w:r>
      <w:proofErr w:type="spellStart"/>
      <w:r>
        <w:rPr>
          <w:bCs/>
          <w:sz w:val="22"/>
          <w:szCs w:val="22"/>
        </w:rPr>
        <w:t>wypowiedzenia</w:t>
      </w:r>
      <w:proofErr w:type="spellEnd"/>
      <w:r>
        <w:rPr>
          <w:bCs/>
          <w:sz w:val="22"/>
          <w:szCs w:val="22"/>
        </w:rPr>
        <w:t xml:space="preserve"> </w:t>
      </w:r>
      <w:proofErr w:type="spellStart"/>
      <w:r>
        <w:rPr>
          <w:bCs/>
          <w:sz w:val="22"/>
          <w:szCs w:val="22"/>
        </w:rPr>
        <w:t>albo</w:t>
      </w:r>
      <w:proofErr w:type="spellEnd"/>
      <w:r>
        <w:rPr>
          <w:bCs/>
          <w:sz w:val="22"/>
          <w:szCs w:val="22"/>
        </w:rPr>
        <w:t xml:space="preserve"> na </w:t>
      </w:r>
      <w:proofErr w:type="spellStart"/>
      <w:r>
        <w:rPr>
          <w:bCs/>
          <w:sz w:val="22"/>
          <w:szCs w:val="22"/>
        </w:rPr>
        <w:t>mocy</w:t>
      </w:r>
      <w:proofErr w:type="spellEnd"/>
      <w:r>
        <w:rPr>
          <w:bCs/>
          <w:sz w:val="22"/>
          <w:szCs w:val="22"/>
        </w:rPr>
        <w:t xml:space="preserve"> </w:t>
      </w:r>
      <w:proofErr w:type="spellStart"/>
      <w:r>
        <w:rPr>
          <w:bCs/>
          <w:sz w:val="22"/>
          <w:szCs w:val="22"/>
        </w:rPr>
        <w:t>porozumienia</w:t>
      </w:r>
      <w:proofErr w:type="spellEnd"/>
      <w:r>
        <w:rPr>
          <w:bCs/>
          <w:sz w:val="22"/>
          <w:szCs w:val="22"/>
        </w:rPr>
        <w:t xml:space="preserve"> </w:t>
      </w:r>
      <w:proofErr w:type="spellStart"/>
      <w:r>
        <w:rPr>
          <w:bCs/>
          <w:sz w:val="22"/>
          <w:szCs w:val="22"/>
        </w:rPr>
        <w:t>stron</w:t>
      </w:r>
      <w:proofErr w:type="spellEnd"/>
      <w:r>
        <w:rPr>
          <w:bCs/>
          <w:sz w:val="22"/>
          <w:szCs w:val="22"/>
        </w:rPr>
        <w:t xml:space="preserve"> z </w:t>
      </w:r>
      <w:proofErr w:type="spellStart"/>
      <w:r>
        <w:rPr>
          <w:bCs/>
          <w:sz w:val="22"/>
          <w:szCs w:val="22"/>
        </w:rPr>
        <w:t>przyczyn</w:t>
      </w:r>
      <w:proofErr w:type="spellEnd"/>
      <w:r>
        <w:rPr>
          <w:bCs/>
          <w:sz w:val="22"/>
          <w:szCs w:val="22"/>
        </w:rPr>
        <w:t xml:space="preserve"> </w:t>
      </w:r>
      <w:proofErr w:type="spellStart"/>
      <w:r>
        <w:rPr>
          <w:bCs/>
          <w:sz w:val="22"/>
          <w:szCs w:val="22"/>
        </w:rPr>
        <w:t>niedotyczących</w:t>
      </w:r>
      <w:proofErr w:type="spellEnd"/>
      <w:r>
        <w:rPr>
          <w:bCs/>
          <w:sz w:val="22"/>
          <w:szCs w:val="22"/>
        </w:rPr>
        <w:t xml:space="preserve"> </w:t>
      </w:r>
      <w:proofErr w:type="spellStart"/>
      <w:r>
        <w:rPr>
          <w:bCs/>
          <w:sz w:val="22"/>
          <w:szCs w:val="22"/>
        </w:rPr>
        <w:t>pracownik</w:t>
      </w:r>
      <w:proofErr w:type="spellEnd"/>
      <w:r>
        <w:rPr>
          <w:bCs/>
          <w:sz w:val="22"/>
          <w:szCs w:val="22"/>
          <w:lang w:val="es-ES_tradnl"/>
        </w:rPr>
        <w:t>ó</w:t>
      </w:r>
      <w:r>
        <w:rPr>
          <w:bCs/>
          <w:sz w:val="22"/>
          <w:szCs w:val="22"/>
        </w:rPr>
        <w:t xml:space="preserve">w </w:t>
      </w:r>
      <w:proofErr w:type="spellStart"/>
      <w:r>
        <w:rPr>
          <w:bCs/>
          <w:sz w:val="22"/>
          <w:szCs w:val="22"/>
        </w:rPr>
        <w:t>w</w:t>
      </w:r>
      <w:proofErr w:type="spellEnd"/>
      <w:r>
        <w:rPr>
          <w:bCs/>
          <w:sz w:val="22"/>
          <w:szCs w:val="22"/>
        </w:rPr>
        <w:t xml:space="preserve"> </w:t>
      </w:r>
      <w:proofErr w:type="spellStart"/>
      <w:r>
        <w:rPr>
          <w:bCs/>
          <w:sz w:val="22"/>
          <w:szCs w:val="22"/>
        </w:rPr>
        <w:t>okresie</w:t>
      </w:r>
      <w:proofErr w:type="spellEnd"/>
      <w:r>
        <w:rPr>
          <w:bCs/>
          <w:sz w:val="22"/>
          <w:szCs w:val="22"/>
        </w:rPr>
        <w:t xml:space="preserve"> 6 </w:t>
      </w:r>
      <w:proofErr w:type="spellStart"/>
      <w:r>
        <w:rPr>
          <w:bCs/>
          <w:sz w:val="22"/>
          <w:szCs w:val="22"/>
        </w:rPr>
        <w:t>miesięcy</w:t>
      </w:r>
      <w:proofErr w:type="spellEnd"/>
      <w:r>
        <w:rPr>
          <w:bCs/>
          <w:sz w:val="22"/>
          <w:szCs w:val="22"/>
        </w:rPr>
        <w:t xml:space="preserve">, </w:t>
      </w:r>
      <w:proofErr w:type="spellStart"/>
      <w:r>
        <w:rPr>
          <w:bCs/>
          <w:sz w:val="22"/>
          <w:szCs w:val="22"/>
        </w:rPr>
        <w:t>bezpośrednio</w:t>
      </w:r>
      <w:proofErr w:type="spellEnd"/>
      <w:r>
        <w:rPr>
          <w:bCs/>
          <w:sz w:val="22"/>
          <w:szCs w:val="22"/>
        </w:rPr>
        <w:t xml:space="preserve"> </w:t>
      </w:r>
      <w:proofErr w:type="spellStart"/>
      <w:r>
        <w:rPr>
          <w:bCs/>
          <w:sz w:val="22"/>
          <w:szCs w:val="22"/>
        </w:rPr>
        <w:t>poprzedzających</w:t>
      </w:r>
      <w:proofErr w:type="spellEnd"/>
      <w:r>
        <w:rPr>
          <w:bCs/>
          <w:sz w:val="22"/>
          <w:szCs w:val="22"/>
        </w:rPr>
        <w:t xml:space="preserve"> </w:t>
      </w:r>
      <w:proofErr w:type="spellStart"/>
      <w:r>
        <w:rPr>
          <w:bCs/>
          <w:sz w:val="22"/>
          <w:szCs w:val="22"/>
        </w:rPr>
        <w:t>dzień</w:t>
      </w:r>
      <w:proofErr w:type="spellEnd"/>
      <w:r>
        <w:rPr>
          <w:bCs/>
          <w:sz w:val="22"/>
          <w:szCs w:val="22"/>
        </w:rPr>
        <w:t xml:space="preserve"> </w:t>
      </w:r>
      <w:proofErr w:type="spellStart"/>
      <w:r>
        <w:rPr>
          <w:bCs/>
          <w:sz w:val="22"/>
          <w:szCs w:val="22"/>
        </w:rPr>
        <w:t>złożenia</w:t>
      </w:r>
      <w:proofErr w:type="spellEnd"/>
      <w:r>
        <w:rPr>
          <w:bCs/>
          <w:sz w:val="22"/>
          <w:szCs w:val="22"/>
        </w:rPr>
        <w:t xml:space="preserve"> </w:t>
      </w:r>
      <w:proofErr w:type="spellStart"/>
      <w:r>
        <w:rPr>
          <w:bCs/>
          <w:sz w:val="22"/>
          <w:szCs w:val="22"/>
        </w:rPr>
        <w:t>wniosku</w:t>
      </w:r>
      <w:proofErr w:type="spellEnd"/>
      <w:r>
        <w:rPr>
          <w:bCs/>
          <w:sz w:val="22"/>
          <w:szCs w:val="22"/>
        </w:rPr>
        <w:t xml:space="preserve"> </w:t>
      </w:r>
      <w:proofErr w:type="spellStart"/>
      <w:r>
        <w:rPr>
          <w:bCs/>
          <w:sz w:val="22"/>
          <w:szCs w:val="22"/>
        </w:rPr>
        <w:t>oraz</w:t>
      </w:r>
      <w:proofErr w:type="spellEnd"/>
      <w:r>
        <w:rPr>
          <w:bCs/>
          <w:sz w:val="22"/>
          <w:szCs w:val="22"/>
        </w:rPr>
        <w:t xml:space="preserve"> w </w:t>
      </w:r>
      <w:proofErr w:type="spellStart"/>
      <w:r>
        <w:rPr>
          <w:bCs/>
          <w:sz w:val="22"/>
          <w:szCs w:val="22"/>
        </w:rPr>
        <w:t>okresie</w:t>
      </w:r>
      <w:proofErr w:type="spellEnd"/>
      <w:r>
        <w:rPr>
          <w:bCs/>
          <w:sz w:val="22"/>
          <w:szCs w:val="22"/>
        </w:rPr>
        <w:t xml:space="preserve"> </w:t>
      </w:r>
      <w:proofErr w:type="spellStart"/>
      <w:r>
        <w:rPr>
          <w:bCs/>
          <w:sz w:val="22"/>
          <w:szCs w:val="22"/>
        </w:rPr>
        <w:t>od</w:t>
      </w:r>
      <w:proofErr w:type="spellEnd"/>
      <w:r>
        <w:rPr>
          <w:bCs/>
          <w:sz w:val="22"/>
          <w:szCs w:val="22"/>
        </w:rPr>
        <w:t xml:space="preserve"> </w:t>
      </w:r>
      <w:proofErr w:type="spellStart"/>
      <w:r>
        <w:rPr>
          <w:bCs/>
          <w:sz w:val="22"/>
          <w:szCs w:val="22"/>
        </w:rPr>
        <w:t>dnia</w:t>
      </w:r>
      <w:proofErr w:type="spellEnd"/>
      <w:r>
        <w:rPr>
          <w:bCs/>
          <w:sz w:val="22"/>
          <w:szCs w:val="22"/>
        </w:rPr>
        <w:t xml:space="preserve"> </w:t>
      </w:r>
      <w:proofErr w:type="spellStart"/>
      <w:r>
        <w:rPr>
          <w:bCs/>
          <w:sz w:val="22"/>
          <w:szCs w:val="22"/>
        </w:rPr>
        <w:t>złożenia</w:t>
      </w:r>
      <w:proofErr w:type="spellEnd"/>
      <w:r>
        <w:rPr>
          <w:bCs/>
          <w:sz w:val="22"/>
          <w:szCs w:val="22"/>
        </w:rPr>
        <w:t xml:space="preserve"> </w:t>
      </w:r>
      <w:proofErr w:type="spellStart"/>
      <w:r>
        <w:rPr>
          <w:bCs/>
          <w:sz w:val="22"/>
          <w:szCs w:val="22"/>
        </w:rPr>
        <w:t>wniosku</w:t>
      </w:r>
      <w:proofErr w:type="spellEnd"/>
      <w:r>
        <w:rPr>
          <w:bCs/>
          <w:sz w:val="22"/>
          <w:szCs w:val="22"/>
        </w:rPr>
        <w:t xml:space="preserve"> do </w:t>
      </w:r>
      <w:proofErr w:type="spellStart"/>
      <w:r>
        <w:rPr>
          <w:bCs/>
          <w:sz w:val="22"/>
          <w:szCs w:val="22"/>
        </w:rPr>
        <w:t>dnia</w:t>
      </w:r>
      <w:proofErr w:type="spellEnd"/>
      <w:r>
        <w:rPr>
          <w:bCs/>
          <w:sz w:val="22"/>
          <w:szCs w:val="22"/>
        </w:rPr>
        <w:t xml:space="preserve"> </w:t>
      </w:r>
      <w:proofErr w:type="spellStart"/>
      <w:r>
        <w:rPr>
          <w:bCs/>
          <w:sz w:val="22"/>
          <w:szCs w:val="22"/>
        </w:rPr>
        <w:t>otrzymania</w:t>
      </w:r>
      <w:proofErr w:type="spellEnd"/>
      <w:r>
        <w:rPr>
          <w:bCs/>
          <w:sz w:val="22"/>
          <w:szCs w:val="22"/>
        </w:rPr>
        <w:t xml:space="preserve"> </w:t>
      </w:r>
      <w:proofErr w:type="spellStart"/>
      <w:r>
        <w:rPr>
          <w:bCs/>
          <w:sz w:val="22"/>
          <w:szCs w:val="22"/>
        </w:rPr>
        <w:t>refundacji</w:t>
      </w:r>
      <w:proofErr w:type="spellEnd"/>
      <w:r>
        <w:rPr>
          <w:bCs/>
          <w:sz w:val="22"/>
          <w:szCs w:val="22"/>
        </w:rPr>
        <w:t xml:space="preserve">.   </w:t>
      </w:r>
    </w:p>
    <w:p w14:paraId="72A4EB51" w14:textId="77777777" w:rsidR="00597B77" w:rsidRDefault="00597B77" w:rsidP="00597B77">
      <w:pPr>
        <w:ind w:left="-57"/>
        <w:jc w:val="both"/>
        <w:rPr>
          <w:rFonts w:cs="Times New Roman"/>
          <w:sz w:val="22"/>
          <w:szCs w:val="22"/>
        </w:rPr>
      </w:pPr>
    </w:p>
    <w:p w14:paraId="3BE47C43" w14:textId="77777777" w:rsidR="00597B77" w:rsidRDefault="00597B77" w:rsidP="00597B77">
      <w:pPr>
        <w:ind w:left="-57"/>
        <w:jc w:val="center"/>
        <w:rPr>
          <w:rFonts w:cs="Times New Roman"/>
          <w:sz w:val="22"/>
          <w:szCs w:val="22"/>
        </w:rPr>
      </w:pPr>
      <w:r>
        <w:rPr>
          <w:rFonts w:cs="Times New Roman"/>
          <w:sz w:val="22"/>
          <w:szCs w:val="22"/>
        </w:rPr>
        <w:t>§ 5</w:t>
      </w:r>
    </w:p>
    <w:p w14:paraId="477FD74D" w14:textId="77777777" w:rsidR="00597B77" w:rsidRDefault="00597B77" w:rsidP="00597B77">
      <w:pPr>
        <w:jc w:val="center"/>
        <w:rPr>
          <w:rFonts w:cs="Times New Roman"/>
          <w:sz w:val="22"/>
          <w:szCs w:val="22"/>
        </w:rPr>
      </w:pPr>
    </w:p>
    <w:p w14:paraId="0E739153" w14:textId="77777777" w:rsidR="00597B77" w:rsidRDefault="00597B77" w:rsidP="00597B77">
      <w:pPr>
        <w:pStyle w:val="Akapitzlist"/>
        <w:numPr>
          <w:ilvl w:val="3"/>
          <w:numId w:val="10"/>
        </w:numPr>
        <w:tabs>
          <w:tab w:val="left" w:pos="2340"/>
        </w:tabs>
        <w:ind w:left="0"/>
        <w:jc w:val="both"/>
        <w:rPr>
          <w:rFonts w:cs="Times New Roman"/>
          <w:sz w:val="22"/>
          <w:szCs w:val="22"/>
        </w:rPr>
      </w:pPr>
      <w:proofErr w:type="spellStart"/>
      <w:r>
        <w:rPr>
          <w:rFonts w:cs="Times New Roman"/>
          <w:sz w:val="22"/>
          <w:szCs w:val="22"/>
        </w:rPr>
        <w:t>Dyrektor</w:t>
      </w:r>
      <w:proofErr w:type="spellEnd"/>
      <w:r>
        <w:rPr>
          <w:rFonts w:cs="Times New Roman"/>
          <w:sz w:val="22"/>
          <w:szCs w:val="22"/>
        </w:rPr>
        <w:t xml:space="preserve"> </w:t>
      </w:r>
      <w:proofErr w:type="spellStart"/>
      <w:r>
        <w:rPr>
          <w:rFonts w:cs="Times New Roman"/>
          <w:sz w:val="22"/>
          <w:szCs w:val="22"/>
        </w:rPr>
        <w:t>Urzędu</w:t>
      </w:r>
      <w:proofErr w:type="spellEnd"/>
      <w:r>
        <w:rPr>
          <w:rFonts w:cs="Times New Roman"/>
          <w:sz w:val="22"/>
          <w:szCs w:val="22"/>
        </w:rPr>
        <w:t xml:space="preserve"> </w:t>
      </w:r>
      <w:proofErr w:type="spellStart"/>
      <w:r>
        <w:rPr>
          <w:rFonts w:cs="Times New Roman"/>
          <w:sz w:val="22"/>
          <w:szCs w:val="22"/>
        </w:rPr>
        <w:t>celem</w:t>
      </w:r>
      <w:proofErr w:type="spellEnd"/>
      <w:r>
        <w:rPr>
          <w:rFonts w:cs="Times New Roman"/>
          <w:sz w:val="22"/>
          <w:szCs w:val="22"/>
        </w:rPr>
        <w:t xml:space="preserve"> </w:t>
      </w:r>
      <w:proofErr w:type="spellStart"/>
      <w:r>
        <w:rPr>
          <w:rFonts w:cs="Times New Roman"/>
          <w:sz w:val="22"/>
          <w:szCs w:val="22"/>
        </w:rPr>
        <w:t>wstępnego</w:t>
      </w:r>
      <w:proofErr w:type="spellEnd"/>
      <w:r>
        <w:rPr>
          <w:rFonts w:cs="Times New Roman"/>
          <w:sz w:val="22"/>
          <w:szCs w:val="22"/>
        </w:rPr>
        <w:t xml:space="preserve"> </w:t>
      </w:r>
      <w:proofErr w:type="spellStart"/>
      <w:r>
        <w:rPr>
          <w:rFonts w:cs="Times New Roman"/>
          <w:sz w:val="22"/>
          <w:szCs w:val="22"/>
        </w:rPr>
        <w:t>opiniowania</w:t>
      </w:r>
      <w:proofErr w:type="spellEnd"/>
      <w:r>
        <w:rPr>
          <w:rFonts w:cs="Times New Roman"/>
          <w:sz w:val="22"/>
          <w:szCs w:val="22"/>
        </w:rPr>
        <w:t xml:space="preserve"> </w:t>
      </w:r>
      <w:proofErr w:type="spellStart"/>
      <w:r>
        <w:rPr>
          <w:rFonts w:cs="Times New Roman"/>
          <w:sz w:val="22"/>
          <w:szCs w:val="22"/>
        </w:rPr>
        <w:t>wniosków</w:t>
      </w:r>
      <w:proofErr w:type="spellEnd"/>
      <w:r>
        <w:rPr>
          <w:rFonts w:cs="Times New Roman"/>
          <w:sz w:val="22"/>
          <w:szCs w:val="22"/>
        </w:rPr>
        <w:t xml:space="preserve"> o </w:t>
      </w:r>
      <w:proofErr w:type="spellStart"/>
      <w:r>
        <w:rPr>
          <w:rFonts w:cs="Times New Roman"/>
          <w:sz w:val="22"/>
          <w:szCs w:val="22"/>
        </w:rPr>
        <w:t>refundację</w:t>
      </w:r>
      <w:proofErr w:type="spellEnd"/>
      <w:r>
        <w:rPr>
          <w:rFonts w:cs="Times New Roman"/>
          <w:sz w:val="22"/>
          <w:szCs w:val="22"/>
        </w:rPr>
        <w:t xml:space="preserve"> </w:t>
      </w:r>
      <w:proofErr w:type="spellStart"/>
      <w:r>
        <w:rPr>
          <w:rFonts w:cs="Times New Roman"/>
          <w:sz w:val="22"/>
          <w:szCs w:val="22"/>
        </w:rPr>
        <w:t>powołuje</w:t>
      </w:r>
      <w:proofErr w:type="spellEnd"/>
      <w:r>
        <w:rPr>
          <w:rFonts w:cs="Times New Roman"/>
          <w:sz w:val="22"/>
          <w:szCs w:val="22"/>
        </w:rPr>
        <w:t xml:space="preserve"> </w:t>
      </w:r>
      <w:proofErr w:type="spellStart"/>
      <w:r>
        <w:rPr>
          <w:rFonts w:cs="Times New Roman"/>
          <w:sz w:val="22"/>
          <w:szCs w:val="22"/>
        </w:rPr>
        <w:t>Komisję</w:t>
      </w:r>
      <w:proofErr w:type="spellEnd"/>
      <w:r>
        <w:rPr>
          <w:rFonts w:cs="Times New Roman"/>
          <w:sz w:val="22"/>
          <w:szCs w:val="22"/>
        </w:rPr>
        <w:t>.</w:t>
      </w:r>
    </w:p>
    <w:p w14:paraId="029AC34C" w14:textId="77777777" w:rsidR="00597B77" w:rsidRDefault="00597B77" w:rsidP="00597B77">
      <w:pPr>
        <w:tabs>
          <w:tab w:val="left" w:pos="2340"/>
        </w:tabs>
        <w:jc w:val="both"/>
        <w:rPr>
          <w:rFonts w:cs="Times New Roman"/>
          <w:sz w:val="22"/>
          <w:szCs w:val="22"/>
        </w:rPr>
      </w:pPr>
    </w:p>
    <w:p w14:paraId="0642D92F" w14:textId="77777777" w:rsidR="00597B77" w:rsidRDefault="00597B77" w:rsidP="00597B77">
      <w:pPr>
        <w:pStyle w:val="Akapitzlist"/>
        <w:numPr>
          <w:ilvl w:val="0"/>
          <w:numId w:val="10"/>
        </w:numPr>
        <w:ind w:left="0"/>
        <w:jc w:val="both"/>
        <w:rPr>
          <w:rFonts w:cs="Times New Roman"/>
          <w:sz w:val="22"/>
          <w:szCs w:val="22"/>
        </w:rPr>
      </w:pPr>
      <w:proofErr w:type="spellStart"/>
      <w:r>
        <w:rPr>
          <w:rFonts w:cs="Times New Roman"/>
          <w:sz w:val="22"/>
          <w:szCs w:val="22"/>
        </w:rPr>
        <w:t>Wyznaczenie</w:t>
      </w:r>
      <w:proofErr w:type="spellEnd"/>
      <w:r>
        <w:rPr>
          <w:rFonts w:cs="Times New Roman"/>
          <w:sz w:val="22"/>
          <w:szCs w:val="22"/>
        </w:rPr>
        <w:t xml:space="preserve"> </w:t>
      </w:r>
      <w:proofErr w:type="spellStart"/>
      <w:r>
        <w:rPr>
          <w:rFonts w:cs="Times New Roman"/>
          <w:sz w:val="22"/>
          <w:szCs w:val="22"/>
        </w:rPr>
        <w:t>osób</w:t>
      </w:r>
      <w:proofErr w:type="spellEnd"/>
      <w:r>
        <w:rPr>
          <w:rFonts w:cs="Times New Roman"/>
          <w:sz w:val="22"/>
          <w:szCs w:val="22"/>
        </w:rPr>
        <w:t xml:space="preserve"> do </w:t>
      </w:r>
      <w:proofErr w:type="spellStart"/>
      <w:r>
        <w:rPr>
          <w:rFonts w:cs="Times New Roman"/>
          <w:sz w:val="22"/>
          <w:szCs w:val="22"/>
        </w:rPr>
        <w:t>składu</w:t>
      </w:r>
      <w:proofErr w:type="spellEnd"/>
      <w:r>
        <w:rPr>
          <w:rFonts w:cs="Times New Roman"/>
          <w:sz w:val="22"/>
          <w:szCs w:val="22"/>
        </w:rPr>
        <w:t xml:space="preserve"> </w:t>
      </w:r>
      <w:proofErr w:type="spellStart"/>
      <w:r>
        <w:rPr>
          <w:rFonts w:cs="Times New Roman"/>
          <w:sz w:val="22"/>
          <w:szCs w:val="22"/>
        </w:rPr>
        <w:t>Komisji</w:t>
      </w:r>
      <w:proofErr w:type="spellEnd"/>
      <w:r>
        <w:rPr>
          <w:rFonts w:cs="Times New Roman"/>
          <w:sz w:val="22"/>
          <w:szCs w:val="22"/>
        </w:rPr>
        <w:t xml:space="preserve"> </w:t>
      </w:r>
      <w:proofErr w:type="spellStart"/>
      <w:r>
        <w:rPr>
          <w:rFonts w:cs="Times New Roman"/>
          <w:sz w:val="22"/>
          <w:szCs w:val="22"/>
        </w:rPr>
        <w:t>następuje</w:t>
      </w:r>
      <w:proofErr w:type="spellEnd"/>
      <w:r>
        <w:rPr>
          <w:rFonts w:cs="Times New Roman"/>
          <w:sz w:val="22"/>
          <w:szCs w:val="22"/>
        </w:rPr>
        <w:t xml:space="preserve"> z </w:t>
      </w:r>
      <w:proofErr w:type="spellStart"/>
      <w:r>
        <w:rPr>
          <w:rFonts w:cs="Times New Roman"/>
          <w:sz w:val="22"/>
          <w:szCs w:val="22"/>
        </w:rPr>
        <w:t>uwzględnieniem</w:t>
      </w:r>
      <w:proofErr w:type="spellEnd"/>
      <w:r>
        <w:rPr>
          <w:rFonts w:cs="Times New Roman"/>
          <w:sz w:val="22"/>
          <w:szCs w:val="22"/>
        </w:rPr>
        <w:t xml:space="preserve"> </w:t>
      </w:r>
      <w:proofErr w:type="spellStart"/>
      <w:r>
        <w:rPr>
          <w:rFonts w:cs="Times New Roman"/>
          <w:sz w:val="22"/>
          <w:szCs w:val="22"/>
        </w:rPr>
        <w:t>odpowiednich</w:t>
      </w:r>
      <w:proofErr w:type="spellEnd"/>
      <w:r>
        <w:rPr>
          <w:rFonts w:cs="Times New Roman"/>
          <w:sz w:val="22"/>
          <w:szCs w:val="22"/>
        </w:rPr>
        <w:t xml:space="preserve"> </w:t>
      </w:r>
      <w:proofErr w:type="spellStart"/>
      <w:r>
        <w:rPr>
          <w:rFonts w:cs="Times New Roman"/>
          <w:sz w:val="22"/>
          <w:szCs w:val="22"/>
        </w:rPr>
        <w:t>kwalifikacji</w:t>
      </w:r>
      <w:proofErr w:type="spellEnd"/>
      <w:r>
        <w:rPr>
          <w:rFonts w:cs="Times New Roman"/>
          <w:sz w:val="22"/>
          <w:szCs w:val="22"/>
        </w:rPr>
        <w:t xml:space="preserve"> i </w:t>
      </w:r>
      <w:proofErr w:type="spellStart"/>
      <w:r>
        <w:rPr>
          <w:rFonts w:cs="Times New Roman"/>
          <w:sz w:val="22"/>
          <w:szCs w:val="22"/>
        </w:rPr>
        <w:t>doświadczenia</w:t>
      </w:r>
      <w:proofErr w:type="spellEnd"/>
      <w:r>
        <w:rPr>
          <w:rFonts w:cs="Times New Roman"/>
          <w:sz w:val="22"/>
          <w:szCs w:val="22"/>
        </w:rPr>
        <w:t xml:space="preserve"> </w:t>
      </w:r>
      <w:proofErr w:type="spellStart"/>
      <w:r>
        <w:rPr>
          <w:rFonts w:cs="Times New Roman"/>
          <w:sz w:val="22"/>
          <w:szCs w:val="22"/>
        </w:rPr>
        <w:t>zawodowego</w:t>
      </w:r>
      <w:proofErr w:type="spellEnd"/>
      <w:r>
        <w:rPr>
          <w:rFonts w:cs="Times New Roman"/>
          <w:sz w:val="22"/>
          <w:szCs w:val="22"/>
        </w:rPr>
        <w:t>.</w:t>
      </w:r>
    </w:p>
    <w:p w14:paraId="4D9297BF" w14:textId="77777777" w:rsidR="00597B77" w:rsidRDefault="00597B77" w:rsidP="00597B77">
      <w:pPr>
        <w:pStyle w:val="Akapitzlist"/>
        <w:ind w:left="0"/>
        <w:jc w:val="both"/>
        <w:rPr>
          <w:rFonts w:cs="Times New Roman"/>
          <w:sz w:val="22"/>
          <w:szCs w:val="22"/>
        </w:rPr>
      </w:pPr>
    </w:p>
    <w:p w14:paraId="0BD469A6" w14:textId="77777777" w:rsidR="00597B77" w:rsidRDefault="00597B77" w:rsidP="00597B77">
      <w:pPr>
        <w:pStyle w:val="Akapitzlist"/>
        <w:numPr>
          <w:ilvl w:val="0"/>
          <w:numId w:val="10"/>
        </w:numPr>
        <w:ind w:left="0"/>
        <w:jc w:val="both"/>
        <w:rPr>
          <w:rFonts w:cs="Times New Roman"/>
          <w:sz w:val="22"/>
          <w:szCs w:val="22"/>
        </w:rPr>
      </w:pPr>
      <w:proofErr w:type="spellStart"/>
      <w:r>
        <w:rPr>
          <w:rFonts w:cs="Times New Roman"/>
          <w:sz w:val="22"/>
          <w:szCs w:val="22"/>
        </w:rPr>
        <w:t>Komisja</w:t>
      </w:r>
      <w:proofErr w:type="spellEnd"/>
      <w:r>
        <w:rPr>
          <w:rFonts w:cs="Times New Roman"/>
          <w:sz w:val="22"/>
          <w:szCs w:val="22"/>
        </w:rPr>
        <w:t xml:space="preserve"> </w:t>
      </w:r>
      <w:proofErr w:type="spellStart"/>
      <w:r>
        <w:rPr>
          <w:rFonts w:cs="Times New Roman"/>
          <w:sz w:val="22"/>
          <w:szCs w:val="22"/>
        </w:rPr>
        <w:t>jest</w:t>
      </w:r>
      <w:proofErr w:type="spellEnd"/>
      <w:r>
        <w:rPr>
          <w:rFonts w:cs="Times New Roman"/>
          <w:sz w:val="22"/>
          <w:szCs w:val="22"/>
        </w:rPr>
        <w:t xml:space="preserve"> </w:t>
      </w:r>
      <w:proofErr w:type="spellStart"/>
      <w:r>
        <w:rPr>
          <w:rFonts w:cs="Times New Roman"/>
          <w:sz w:val="22"/>
          <w:szCs w:val="22"/>
        </w:rPr>
        <w:t>organem</w:t>
      </w:r>
      <w:proofErr w:type="spellEnd"/>
      <w:r>
        <w:rPr>
          <w:rFonts w:cs="Times New Roman"/>
          <w:sz w:val="22"/>
          <w:szCs w:val="22"/>
        </w:rPr>
        <w:t xml:space="preserve"> </w:t>
      </w:r>
      <w:proofErr w:type="spellStart"/>
      <w:r>
        <w:rPr>
          <w:rFonts w:cs="Times New Roman"/>
          <w:sz w:val="22"/>
          <w:szCs w:val="22"/>
        </w:rPr>
        <w:t>opiniodawczym</w:t>
      </w:r>
      <w:proofErr w:type="spellEnd"/>
      <w:r>
        <w:rPr>
          <w:rFonts w:cs="Times New Roman"/>
          <w:sz w:val="22"/>
          <w:szCs w:val="22"/>
        </w:rPr>
        <w:t xml:space="preserve"> </w:t>
      </w:r>
      <w:proofErr w:type="spellStart"/>
      <w:r>
        <w:rPr>
          <w:rFonts w:cs="Times New Roman"/>
          <w:sz w:val="22"/>
          <w:szCs w:val="22"/>
        </w:rPr>
        <w:t>Dyrektora</w:t>
      </w:r>
      <w:proofErr w:type="spellEnd"/>
      <w:r>
        <w:rPr>
          <w:rFonts w:cs="Times New Roman"/>
          <w:sz w:val="22"/>
          <w:szCs w:val="22"/>
        </w:rPr>
        <w:t xml:space="preserve"> </w:t>
      </w:r>
      <w:proofErr w:type="spellStart"/>
      <w:r>
        <w:rPr>
          <w:rFonts w:cs="Times New Roman"/>
          <w:sz w:val="22"/>
          <w:szCs w:val="22"/>
        </w:rPr>
        <w:t>Urzędu</w:t>
      </w:r>
      <w:proofErr w:type="spellEnd"/>
      <w:r>
        <w:rPr>
          <w:rFonts w:cs="Times New Roman"/>
          <w:sz w:val="22"/>
          <w:szCs w:val="22"/>
        </w:rPr>
        <w:t xml:space="preserve"> </w:t>
      </w:r>
      <w:proofErr w:type="spellStart"/>
      <w:r>
        <w:rPr>
          <w:rFonts w:cs="Times New Roman"/>
          <w:sz w:val="22"/>
          <w:szCs w:val="22"/>
        </w:rPr>
        <w:t>powołanym</w:t>
      </w:r>
      <w:proofErr w:type="spellEnd"/>
      <w:r>
        <w:rPr>
          <w:rFonts w:cs="Times New Roman"/>
          <w:sz w:val="22"/>
          <w:szCs w:val="22"/>
        </w:rPr>
        <w:t xml:space="preserve"> do </w:t>
      </w:r>
      <w:proofErr w:type="spellStart"/>
      <w:r>
        <w:rPr>
          <w:rFonts w:cs="Times New Roman"/>
          <w:sz w:val="22"/>
          <w:szCs w:val="22"/>
        </w:rPr>
        <w:t>celów</w:t>
      </w:r>
      <w:proofErr w:type="spellEnd"/>
      <w:r>
        <w:rPr>
          <w:rFonts w:cs="Times New Roman"/>
          <w:sz w:val="22"/>
          <w:szCs w:val="22"/>
        </w:rPr>
        <w:t xml:space="preserve"> </w:t>
      </w:r>
      <w:proofErr w:type="spellStart"/>
      <w:r>
        <w:rPr>
          <w:rFonts w:cs="Times New Roman"/>
          <w:sz w:val="22"/>
          <w:szCs w:val="22"/>
        </w:rPr>
        <w:t>opiniowania</w:t>
      </w:r>
      <w:proofErr w:type="spellEnd"/>
      <w:r>
        <w:rPr>
          <w:rFonts w:cs="Times New Roman"/>
          <w:sz w:val="22"/>
          <w:szCs w:val="22"/>
        </w:rPr>
        <w:t xml:space="preserve"> </w:t>
      </w:r>
      <w:proofErr w:type="spellStart"/>
      <w:r>
        <w:rPr>
          <w:rFonts w:cs="Times New Roman"/>
          <w:sz w:val="22"/>
          <w:szCs w:val="22"/>
        </w:rPr>
        <w:t>wniosków</w:t>
      </w:r>
      <w:proofErr w:type="spellEnd"/>
      <w:r>
        <w:rPr>
          <w:rFonts w:cs="Times New Roman"/>
          <w:sz w:val="22"/>
          <w:szCs w:val="22"/>
        </w:rPr>
        <w:t xml:space="preserve"> w </w:t>
      </w:r>
      <w:proofErr w:type="spellStart"/>
      <w:r>
        <w:rPr>
          <w:rFonts w:cs="Times New Roman"/>
          <w:sz w:val="22"/>
          <w:szCs w:val="22"/>
        </w:rPr>
        <w:t>sprawie</w:t>
      </w:r>
      <w:proofErr w:type="spellEnd"/>
      <w:r>
        <w:rPr>
          <w:rFonts w:cs="Times New Roman"/>
          <w:sz w:val="22"/>
          <w:szCs w:val="22"/>
        </w:rPr>
        <w:t xml:space="preserve"> </w:t>
      </w:r>
      <w:proofErr w:type="spellStart"/>
      <w:r>
        <w:rPr>
          <w:rFonts w:cs="Times New Roman"/>
          <w:sz w:val="22"/>
          <w:szCs w:val="22"/>
        </w:rPr>
        <w:t>refundacji</w:t>
      </w:r>
      <w:proofErr w:type="spellEnd"/>
      <w:r>
        <w:rPr>
          <w:rFonts w:cs="Times New Roman"/>
          <w:sz w:val="22"/>
          <w:szCs w:val="22"/>
        </w:rPr>
        <w:t xml:space="preserve"> </w:t>
      </w:r>
      <w:proofErr w:type="spellStart"/>
      <w:r>
        <w:rPr>
          <w:rFonts w:cs="Times New Roman"/>
          <w:sz w:val="22"/>
          <w:szCs w:val="22"/>
        </w:rPr>
        <w:t>kosztów</w:t>
      </w:r>
      <w:proofErr w:type="spellEnd"/>
      <w:r>
        <w:rPr>
          <w:rFonts w:cs="Times New Roman"/>
          <w:sz w:val="22"/>
          <w:szCs w:val="22"/>
        </w:rPr>
        <w:t xml:space="preserve"> </w:t>
      </w:r>
      <w:proofErr w:type="spellStart"/>
      <w:r>
        <w:rPr>
          <w:rFonts w:cs="Times New Roman"/>
          <w:sz w:val="22"/>
          <w:szCs w:val="22"/>
        </w:rPr>
        <w:t>wyposażenia</w:t>
      </w:r>
      <w:proofErr w:type="spellEnd"/>
      <w:r>
        <w:rPr>
          <w:rFonts w:cs="Times New Roman"/>
          <w:sz w:val="22"/>
          <w:szCs w:val="22"/>
        </w:rPr>
        <w:t xml:space="preserve"> </w:t>
      </w:r>
      <w:proofErr w:type="spellStart"/>
      <w:r>
        <w:rPr>
          <w:rFonts w:cs="Times New Roman"/>
          <w:sz w:val="22"/>
          <w:szCs w:val="22"/>
        </w:rPr>
        <w:t>lub</w:t>
      </w:r>
      <w:proofErr w:type="spellEnd"/>
      <w:r>
        <w:rPr>
          <w:rFonts w:cs="Times New Roman"/>
          <w:sz w:val="22"/>
          <w:szCs w:val="22"/>
        </w:rPr>
        <w:t xml:space="preserve"> </w:t>
      </w:r>
      <w:proofErr w:type="spellStart"/>
      <w:r>
        <w:rPr>
          <w:rFonts w:cs="Times New Roman"/>
          <w:sz w:val="22"/>
          <w:szCs w:val="22"/>
        </w:rPr>
        <w:t>doposażenia</w:t>
      </w:r>
      <w:proofErr w:type="spellEnd"/>
      <w:r>
        <w:rPr>
          <w:rFonts w:cs="Times New Roman"/>
          <w:sz w:val="22"/>
          <w:szCs w:val="22"/>
        </w:rPr>
        <w:t xml:space="preserve"> </w:t>
      </w:r>
      <w:proofErr w:type="spellStart"/>
      <w:r>
        <w:rPr>
          <w:rFonts w:cs="Times New Roman"/>
          <w:sz w:val="22"/>
          <w:szCs w:val="22"/>
        </w:rPr>
        <w:t>stanowiska</w:t>
      </w:r>
      <w:proofErr w:type="spellEnd"/>
      <w:r>
        <w:rPr>
          <w:rFonts w:cs="Times New Roman"/>
          <w:sz w:val="22"/>
          <w:szCs w:val="22"/>
        </w:rPr>
        <w:t xml:space="preserve"> </w:t>
      </w:r>
      <w:proofErr w:type="spellStart"/>
      <w:r>
        <w:rPr>
          <w:rFonts w:cs="Times New Roman"/>
          <w:sz w:val="22"/>
          <w:szCs w:val="22"/>
        </w:rPr>
        <w:t>pracy</w:t>
      </w:r>
      <w:proofErr w:type="spellEnd"/>
      <w:r>
        <w:rPr>
          <w:rFonts w:cs="Times New Roman"/>
          <w:sz w:val="22"/>
          <w:szCs w:val="22"/>
        </w:rPr>
        <w:t xml:space="preserve"> </w:t>
      </w:r>
      <w:proofErr w:type="spellStart"/>
      <w:r>
        <w:rPr>
          <w:rFonts w:cs="Times New Roman"/>
          <w:sz w:val="22"/>
          <w:szCs w:val="22"/>
        </w:rPr>
        <w:t>dla</w:t>
      </w:r>
      <w:proofErr w:type="spellEnd"/>
      <w:r>
        <w:rPr>
          <w:rFonts w:cs="Times New Roman"/>
          <w:sz w:val="22"/>
          <w:szCs w:val="22"/>
        </w:rPr>
        <w:t xml:space="preserve"> </w:t>
      </w:r>
      <w:proofErr w:type="spellStart"/>
      <w:r>
        <w:rPr>
          <w:rFonts w:cs="Times New Roman"/>
          <w:sz w:val="22"/>
          <w:szCs w:val="22"/>
        </w:rPr>
        <w:t>skierowanego</w:t>
      </w:r>
      <w:proofErr w:type="spellEnd"/>
      <w:r>
        <w:rPr>
          <w:rFonts w:cs="Times New Roman"/>
          <w:sz w:val="22"/>
          <w:szCs w:val="22"/>
        </w:rPr>
        <w:t xml:space="preserve"> </w:t>
      </w:r>
      <w:proofErr w:type="spellStart"/>
      <w:r>
        <w:rPr>
          <w:rFonts w:cs="Times New Roman"/>
          <w:sz w:val="22"/>
          <w:szCs w:val="22"/>
        </w:rPr>
        <w:t>bezrobotnego</w:t>
      </w:r>
      <w:proofErr w:type="spellEnd"/>
      <w:r>
        <w:rPr>
          <w:rFonts w:cs="Times New Roman"/>
          <w:sz w:val="22"/>
          <w:szCs w:val="22"/>
        </w:rPr>
        <w:t xml:space="preserve">. </w:t>
      </w:r>
      <w:proofErr w:type="spellStart"/>
      <w:r>
        <w:rPr>
          <w:rFonts w:cs="Times New Roman"/>
          <w:sz w:val="22"/>
          <w:szCs w:val="22"/>
        </w:rPr>
        <w:t>Ostateczne</w:t>
      </w:r>
      <w:proofErr w:type="spellEnd"/>
      <w:r>
        <w:rPr>
          <w:rFonts w:cs="Times New Roman"/>
          <w:sz w:val="22"/>
          <w:szCs w:val="22"/>
        </w:rPr>
        <w:t xml:space="preserve"> </w:t>
      </w:r>
      <w:proofErr w:type="spellStart"/>
      <w:r>
        <w:rPr>
          <w:rFonts w:cs="Times New Roman"/>
          <w:sz w:val="22"/>
          <w:szCs w:val="22"/>
        </w:rPr>
        <w:t>uwzględnienie</w:t>
      </w:r>
      <w:proofErr w:type="spellEnd"/>
      <w:r>
        <w:rPr>
          <w:rFonts w:cs="Times New Roman"/>
          <w:sz w:val="22"/>
          <w:szCs w:val="22"/>
        </w:rPr>
        <w:t xml:space="preserve"> </w:t>
      </w:r>
      <w:proofErr w:type="spellStart"/>
      <w:r>
        <w:rPr>
          <w:rFonts w:cs="Times New Roman"/>
          <w:sz w:val="22"/>
          <w:szCs w:val="22"/>
        </w:rPr>
        <w:t>lub</w:t>
      </w:r>
      <w:proofErr w:type="spellEnd"/>
      <w:r>
        <w:rPr>
          <w:rFonts w:cs="Times New Roman"/>
          <w:sz w:val="22"/>
          <w:szCs w:val="22"/>
        </w:rPr>
        <w:t xml:space="preserve"> </w:t>
      </w:r>
      <w:proofErr w:type="spellStart"/>
      <w:r>
        <w:rPr>
          <w:rFonts w:cs="Times New Roman"/>
          <w:sz w:val="22"/>
          <w:szCs w:val="22"/>
        </w:rPr>
        <w:t>nieuwzględnienie</w:t>
      </w:r>
      <w:proofErr w:type="spellEnd"/>
      <w:r>
        <w:rPr>
          <w:rFonts w:cs="Times New Roman"/>
          <w:sz w:val="22"/>
          <w:szCs w:val="22"/>
        </w:rPr>
        <w:t xml:space="preserve"> </w:t>
      </w:r>
      <w:proofErr w:type="spellStart"/>
      <w:r>
        <w:rPr>
          <w:rFonts w:cs="Times New Roman"/>
          <w:sz w:val="22"/>
          <w:szCs w:val="22"/>
        </w:rPr>
        <w:t>wniosku</w:t>
      </w:r>
      <w:proofErr w:type="spellEnd"/>
      <w:r>
        <w:rPr>
          <w:rFonts w:cs="Times New Roman"/>
          <w:sz w:val="22"/>
          <w:szCs w:val="22"/>
        </w:rPr>
        <w:t xml:space="preserve"> o </w:t>
      </w:r>
      <w:proofErr w:type="spellStart"/>
      <w:r>
        <w:rPr>
          <w:rFonts w:cs="Times New Roman"/>
          <w:sz w:val="22"/>
          <w:szCs w:val="22"/>
        </w:rPr>
        <w:t>refundację</w:t>
      </w:r>
      <w:proofErr w:type="spellEnd"/>
      <w:r>
        <w:rPr>
          <w:rFonts w:cs="Times New Roman"/>
          <w:sz w:val="22"/>
          <w:szCs w:val="22"/>
        </w:rPr>
        <w:t xml:space="preserve"> </w:t>
      </w:r>
      <w:proofErr w:type="spellStart"/>
      <w:r>
        <w:rPr>
          <w:rFonts w:cs="Times New Roman"/>
          <w:sz w:val="22"/>
          <w:szCs w:val="22"/>
        </w:rPr>
        <w:t>należy</w:t>
      </w:r>
      <w:proofErr w:type="spellEnd"/>
      <w:r>
        <w:rPr>
          <w:rFonts w:cs="Times New Roman"/>
          <w:sz w:val="22"/>
          <w:szCs w:val="22"/>
        </w:rPr>
        <w:t xml:space="preserve"> do </w:t>
      </w:r>
      <w:proofErr w:type="spellStart"/>
      <w:r>
        <w:rPr>
          <w:rFonts w:cs="Times New Roman"/>
          <w:sz w:val="22"/>
          <w:szCs w:val="22"/>
        </w:rPr>
        <w:t>Dyrektora</w:t>
      </w:r>
      <w:proofErr w:type="spellEnd"/>
      <w:r>
        <w:rPr>
          <w:rFonts w:cs="Times New Roman"/>
          <w:sz w:val="22"/>
          <w:szCs w:val="22"/>
        </w:rPr>
        <w:t xml:space="preserve"> </w:t>
      </w:r>
      <w:proofErr w:type="spellStart"/>
      <w:r>
        <w:rPr>
          <w:rFonts w:cs="Times New Roman"/>
          <w:sz w:val="22"/>
          <w:szCs w:val="22"/>
        </w:rPr>
        <w:t>Urzędu</w:t>
      </w:r>
      <w:proofErr w:type="spellEnd"/>
      <w:r>
        <w:rPr>
          <w:rFonts w:cs="Times New Roman"/>
          <w:sz w:val="22"/>
          <w:szCs w:val="22"/>
        </w:rPr>
        <w:t>.</w:t>
      </w:r>
    </w:p>
    <w:p w14:paraId="6EE5C5BE" w14:textId="77777777" w:rsidR="00597B77" w:rsidRDefault="00597B77" w:rsidP="00597B77">
      <w:pPr>
        <w:pStyle w:val="Akapitzlist"/>
        <w:ind w:left="0"/>
        <w:jc w:val="both"/>
        <w:rPr>
          <w:rFonts w:cs="Times New Roman"/>
          <w:sz w:val="22"/>
          <w:szCs w:val="22"/>
        </w:rPr>
      </w:pPr>
    </w:p>
    <w:p w14:paraId="7FDFEBF3" w14:textId="77777777" w:rsidR="00597B77" w:rsidRDefault="00597B77" w:rsidP="00597B77">
      <w:pPr>
        <w:pStyle w:val="Akapitzlist"/>
        <w:numPr>
          <w:ilvl w:val="0"/>
          <w:numId w:val="10"/>
        </w:numPr>
        <w:ind w:left="0"/>
        <w:jc w:val="both"/>
        <w:rPr>
          <w:sz w:val="22"/>
          <w:szCs w:val="22"/>
        </w:rPr>
      </w:pPr>
      <w:proofErr w:type="spellStart"/>
      <w:r>
        <w:rPr>
          <w:sz w:val="22"/>
          <w:szCs w:val="22"/>
        </w:rPr>
        <w:t>Komisja</w:t>
      </w:r>
      <w:proofErr w:type="spellEnd"/>
      <w:r>
        <w:rPr>
          <w:sz w:val="22"/>
          <w:szCs w:val="22"/>
        </w:rPr>
        <w:t xml:space="preserve"> </w:t>
      </w:r>
      <w:proofErr w:type="spellStart"/>
      <w:r>
        <w:rPr>
          <w:sz w:val="22"/>
          <w:szCs w:val="22"/>
        </w:rPr>
        <w:t>może</w:t>
      </w:r>
      <w:proofErr w:type="spellEnd"/>
      <w:r>
        <w:rPr>
          <w:sz w:val="22"/>
          <w:szCs w:val="22"/>
        </w:rPr>
        <w:t xml:space="preserve"> </w:t>
      </w:r>
      <w:proofErr w:type="spellStart"/>
      <w:r>
        <w:rPr>
          <w:sz w:val="22"/>
          <w:szCs w:val="22"/>
        </w:rPr>
        <w:t>zakwestionować</w:t>
      </w:r>
      <w:proofErr w:type="spellEnd"/>
      <w:r>
        <w:rPr>
          <w:sz w:val="22"/>
          <w:szCs w:val="22"/>
        </w:rPr>
        <w:t xml:space="preserve"> </w:t>
      </w:r>
      <w:proofErr w:type="spellStart"/>
      <w:r>
        <w:rPr>
          <w:sz w:val="22"/>
          <w:szCs w:val="22"/>
        </w:rPr>
        <w:t>wydatki</w:t>
      </w:r>
      <w:proofErr w:type="spellEnd"/>
      <w:r>
        <w:rPr>
          <w:sz w:val="22"/>
          <w:szCs w:val="22"/>
        </w:rPr>
        <w:t xml:space="preserve"> </w:t>
      </w:r>
      <w:proofErr w:type="spellStart"/>
      <w:r>
        <w:rPr>
          <w:sz w:val="22"/>
          <w:szCs w:val="22"/>
        </w:rPr>
        <w:t>jeżeli</w:t>
      </w:r>
      <w:proofErr w:type="spellEnd"/>
      <w:r>
        <w:rPr>
          <w:sz w:val="22"/>
          <w:szCs w:val="22"/>
        </w:rPr>
        <w:t>:</w:t>
      </w:r>
    </w:p>
    <w:p w14:paraId="4C6BD910" w14:textId="77777777" w:rsidR="00597B77" w:rsidRDefault="00597B77" w:rsidP="00597B77">
      <w:pPr>
        <w:pStyle w:val="Akapitzlist"/>
        <w:numPr>
          <w:ilvl w:val="1"/>
          <w:numId w:val="10"/>
        </w:numPr>
        <w:ind w:left="0"/>
        <w:jc w:val="both"/>
        <w:rPr>
          <w:sz w:val="22"/>
          <w:szCs w:val="22"/>
        </w:rPr>
      </w:pPr>
      <w:proofErr w:type="spellStart"/>
      <w:r>
        <w:rPr>
          <w:sz w:val="22"/>
          <w:szCs w:val="22"/>
        </w:rPr>
        <w:t>uzna</w:t>
      </w:r>
      <w:proofErr w:type="spellEnd"/>
      <w:r>
        <w:rPr>
          <w:sz w:val="22"/>
          <w:szCs w:val="22"/>
        </w:rPr>
        <w:t xml:space="preserve"> je </w:t>
      </w:r>
      <w:proofErr w:type="spellStart"/>
      <w:r>
        <w:rPr>
          <w:sz w:val="22"/>
          <w:szCs w:val="22"/>
        </w:rPr>
        <w:t>za</w:t>
      </w:r>
      <w:proofErr w:type="spellEnd"/>
      <w:r>
        <w:rPr>
          <w:sz w:val="22"/>
          <w:szCs w:val="22"/>
        </w:rPr>
        <w:t xml:space="preserve"> </w:t>
      </w:r>
      <w:proofErr w:type="spellStart"/>
      <w:r>
        <w:rPr>
          <w:sz w:val="22"/>
          <w:szCs w:val="22"/>
        </w:rPr>
        <w:t>nieuzasadnione</w:t>
      </w:r>
      <w:proofErr w:type="spellEnd"/>
      <w:r>
        <w:rPr>
          <w:sz w:val="22"/>
          <w:szCs w:val="22"/>
        </w:rPr>
        <w:t xml:space="preserve"> </w:t>
      </w:r>
      <w:proofErr w:type="spellStart"/>
      <w:r>
        <w:rPr>
          <w:sz w:val="22"/>
          <w:szCs w:val="22"/>
        </w:rPr>
        <w:t>ze</w:t>
      </w:r>
      <w:proofErr w:type="spellEnd"/>
      <w:r>
        <w:rPr>
          <w:sz w:val="22"/>
          <w:szCs w:val="22"/>
        </w:rPr>
        <w:t xml:space="preserve"> </w:t>
      </w:r>
      <w:proofErr w:type="spellStart"/>
      <w:r>
        <w:rPr>
          <w:sz w:val="22"/>
          <w:szCs w:val="22"/>
        </w:rPr>
        <w:t>względu</w:t>
      </w:r>
      <w:proofErr w:type="spellEnd"/>
      <w:r>
        <w:rPr>
          <w:sz w:val="22"/>
          <w:szCs w:val="22"/>
        </w:rPr>
        <w:t xml:space="preserve"> na </w:t>
      </w:r>
      <w:proofErr w:type="spellStart"/>
      <w:r>
        <w:rPr>
          <w:sz w:val="22"/>
          <w:szCs w:val="22"/>
        </w:rPr>
        <w:t>specyfikację</w:t>
      </w:r>
      <w:proofErr w:type="spellEnd"/>
      <w:r>
        <w:rPr>
          <w:sz w:val="22"/>
          <w:szCs w:val="22"/>
        </w:rPr>
        <w:t xml:space="preserve"> </w:t>
      </w:r>
      <w:proofErr w:type="spellStart"/>
      <w:r>
        <w:rPr>
          <w:sz w:val="22"/>
          <w:szCs w:val="22"/>
        </w:rPr>
        <w:t>refundowanego</w:t>
      </w:r>
      <w:proofErr w:type="spellEnd"/>
      <w:r>
        <w:rPr>
          <w:sz w:val="22"/>
          <w:szCs w:val="22"/>
        </w:rPr>
        <w:t xml:space="preserve"> </w:t>
      </w:r>
      <w:proofErr w:type="spellStart"/>
      <w:r>
        <w:rPr>
          <w:sz w:val="22"/>
          <w:szCs w:val="22"/>
        </w:rPr>
        <w:t>stanowiska</w:t>
      </w:r>
      <w:proofErr w:type="spellEnd"/>
      <w:r>
        <w:rPr>
          <w:sz w:val="22"/>
          <w:szCs w:val="22"/>
        </w:rPr>
        <w:t xml:space="preserve"> </w:t>
      </w:r>
      <w:proofErr w:type="spellStart"/>
      <w:r>
        <w:rPr>
          <w:sz w:val="22"/>
          <w:szCs w:val="22"/>
        </w:rPr>
        <w:t>pracy</w:t>
      </w:r>
      <w:proofErr w:type="spellEnd"/>
      <w:r>
        <w:rPr>
          <w:sz w:val="22"/>
          <w:szCs w:val="22"/>
        </w:rPr>
        <w:t xml:space="preserve"> </w:t>
      </w:r>
      <w:proofErr w:type="spellStart"/>
      <w:r>
        <w:rPr>
          <w:sz w:val="22"/>
          <w:szCs w:val="22"/>
        </w:rPr>
        <w:t>dla</w:t>
      </w:r>
      <w:proofErr w:type="spellEnd"/>
      <w:r>
        <w:rPr>
          <w:sz w:val="22"/>
          <w:szCs w:val="22"/>
        </w:rPr>
        <w:t xml:space="preserve"> </w:t>
      </w:r>
      <w:proofErr w:type="spellStart"/>
      <w:r>
        <w:rPr>
          <w:sz w:val="22"/>
          <w:szCs w:val="22"/>
        </w:rPr>
        <w:t>bezrobotnego</w:t>
      </w:r>
      <w:proofErr w:type="spellEnd"/>
      <w:r>
        <w:rPr>
          <w:sz w:val="22"/>
          <w:szCs w:val="22"/>
        </w:rPr>
        <w:t>,</w:t>
      </w:r>
    </w:p>
    <w:p w14:paraId="60732A87" w14:textId="77777777" w:rsidR="00597B77" w:rsidRDefault="00597B77" w:rsidP="00597B77">
      <w:pPr>
        <w:pStyle w:val="Akapitzlist"/>
        <w:numPr>
          <w:ilvl w:val="1"/>
          <w:numId w:val="10"/>
        </w:numPr>
        <w:ind w:left="0"/>
        <w:jc w:val="both"/>
        <w:rPr>
          <w:sz w:val="22"/>
          <w:szCs w:val="22"/>
        </w:rPr>
      </w:pPr>
      <w:proofErr w:type="spellStart"/>
      <w:r>
        <w:rPr>
          <w:sz w:val="22"/>
          <w:szCs w:val="22"/>
        </w:rPr>
        <w:t>uzna</w:t>
      </w:r>
      <w:proofErr w:type="spellEnd"/>
      <w:r>
        <w:rPr>
          <w:sz w:val="22"/>
          <w:szCs w:val="22"/>
        </w:rPr>
        <w:t xml:space="preserve">, </w:t>
      </w:r>
      <w:proofErr w:type="spellStart"/>
      <w:r>
        <w:rPr>
          <w:sz w:val="22"/>
          <w:szCs w:val="22"/>
        </w:rPr>
        <w:t>że</w:t>
      </w:r>
      <w:proofErr w:type="spellEnd"/>
      <w:r>
        <w:rPr>
          <w:sz w:val="22"/>
          <w:szCs w:val="22"/>
        </w:rPr>
        <w:t xml:space="preserve"> ich </w:t>
      </w:r>
      <w:proofErr w:type="spellStart"/>
      <w:r>
        <w:rPr>
          <w:sz w:val="22"/>
          <w:szCs w:val="22"/>
        </w:rPr>
        <w:t>ceny</w:t>
      </w:r>
      <w:proofErr w:type="spellEnd"/>
      <w:r>
        <w:rPr>
          <w:sz w:val="22"/>
          <w:szCs w:val="22"/>
        </w:rPr>
        <w:t xml:space="preserve"> </w:t>
      </w:r>
      <w:proofErr w:type="spellStart"/>
      <w:r>
        <w:rPr>
          <w:sz w:val="22"/>
          <w:szCs w:val="22"/>
        </w:rPr>
        <w:t>odbiegają</w:t>
      </w:r>
      <w:proofErr w:type="spellEnd"/>
      <w:r>
        <w:rPr>
          <w:sz w:val="22"/>
          <w:szCs w:val="22"/>
        </w:rPr>
        <w:t xml:space="preserve"> </w:t>
      </w:r>
      <w:proofErr w:type="spellStart"/>
      <w:r>
        <w:rPr>
          <w:sz w:val="22"/>
          <w:szCs w:val="22"/>
        </w:rPr>
        <w:t>od</w:t>
      </w:r>
      <w:proofErr w:type="spellEnd"/>
      <w:r>
        <w:rPr>
          <w:sz w:val="22"/>
          <w:szCs w:val="22"/>
        </w:rPr>
        <w:t xml:space="preserve"> </w:t>
      </w:r>
      <w:proofErr w:type="spellStart"/>
      <w:r>
        <w:rPr>
          <w:sz w:val="22"/>
          <w:szCs w:val="22"/>
        </w:rPr>
        <w:t>aktualnych</w:t>
      </w:r>
      <w:proofErr w:type="spellEnd"/>
      <w:r>
        <w:rPr>
          <w:sz w:val="22"/>
          <w:szCs w:val="22"/>
        </w:rPr>
        <w:t xml:space="preserve"> </w:t>
      </w:r>
      <w:proofErr w:type="spellStart"/>
      <w:r>
        <w:rPr>
          <w:sz w:val="22"/>
          <w:szCs w:val="22"/>
        </w:rPr>
        <w:t>wartości</w:t>
      </w:r>
      <w:proofErr w:type="spellEnd"/>
      <w:r>
        <w:rPr>
          <w:sz w:val="22"/>
          <w:szCs w:val="22"/>
        </w:rPr>
        <w:t xml:space="preserve"> </w:t>
      </w:r>
      <w:proofErr w:type="spellStart"/>
      <w:r>
        <w:rPr>
          <w:sz w:val="22"/>
          <w:szCs w:val="22"/>
        </w:rPr>
        <w:t>rynkowych</w:t>
      </w:r>
      <w:proofErr w:type="spellEnd"/>
      <w:r>
        <w:rPr>
          <w:sz w:val="22"/>
          <w:szCs w:val="22"/>
        </w:rPr>
        <w:t>,</w:t>
      </w:r>
    </w:p>
    <w:p w14:paraId="3D337694" w14:textId="77777777" w:rsidR="00597B77" w:rsidRDefault="00597B77" w:rsidP="00597B77">
      <w:pPr>
        <w:pStyle w:val="Akapitzlist"/>
        <w:numPr>
          <w:ilvl w:val="1"/>
          <w:numId w:val="10"/>
        </w:numPr>
        <w:ind w:left="0"/>
        <w:jc w:val="both"/>
        <w:rPr>
          <w:sz w:val="22"/>
          <w:szCs w:val="22"/>
        </w:rPr>
      </w:pPr>
      <w:proofErr w:type="spellStart"/>
      <w:r>
        <w:rPr>
          <w:sz w:val="22"/>
          <w:szCs w:val="22"/>
        </w:rPr>
        <w:t>przekroczą</w:t>
      </w:r>
      <w:proofErr w:type="spellEnd"/>
      <w:r>
        <w:rPr>
          <w:sz w:val="22"/>
          <w:szCs w:val="22"/>
        </w:rPr>
        <w:t xml:space="preserve"> </w:t>
      </w:r>
      <w:proofErr w:type="spellStart"/>
      <w:r>
        <w:rPr>
          <w:sz w:val="22"/>
          <w:szCs w:val="22"/>
        </w:rPr>
        <w:t>maksymalną</w:t>
      </w:r>
      <w:proofErr w:type="spellEnd"/>
      <w:r>
        <w:rPr>
          <w:sz w:val="22"/>
          <w:szCs w:val="22"/>
        </w:rPr>
        <w:t xml:space="preserve">, </w:t>
      </w:r>
      <w:proofErr w:type="spellStart"/>
      <w:r>
        <w:rPr>
          <w:sz w:val="22"/>
          <w:szCs w:val="22"/>
        </w:rPr>
        <w:t>przyjętą</w:t>
      </w:r>
      <w:proofErr w:type="spellEnd"/>
      <w:r>
        <w:rPr>
          <w:sz w:val="22"/>
          <w:szCs w:val="22"/>
        </w:rPr>
        <w:t xml:space="preserve"> </w:t>
      </w:r>
      <w:proofErr w:type="spellStart"/>
      <w:r>
        <w:rPr>
          <w:sz w:val="22"/>
          <w:szCs w:val="22"/>
        </w:rPr>
        <w:t>przez</w:t>
      </w:r>
      <w:proofErr w:type="spellEnd"/>
      <w:r>
        <w:rPr>
          <w:sz w:val="22"/>
          <w:szCs w:val="22"/>
        </w:rPr>
        <w:t xml:space="preserve"> </w:t>
      </w:r>
      <w:proofErr w:type="spellStart"/>
      <w:r>
        <w:rPr>
          <w:sz w:val="22"/>
          <w:szCs w:val="22"/>
        </w:rPr>
        <w:t>Urząd</w:t>
      </w:r>
      <w:proofErr w:type="spellEnd"/>
      <w:r>
        <w:rPr>
          <w:sz w:val="22"/>
          <w:szCs w:val="22"/>
        </w:rPr>
        <w:t xml:space="preserve"> </w:t>
      </w:r>
      <w:proofErr w:type="spellStart"/>
      <w:r>
        <w:rPr>
          <w:sz w:val="22"/>
          <w:szCs w:val="22"/>
        </w:rPr>
        <w:t>kwotę</w:t>
      </w:r>
      <w:proofErr w:type="spellEnd"/>
      <w:r>
        <w:rPr>
          <w:sz w:val="22"/>
          <w:szCs w:val="22"/>
        </w:rPr>
        <w:t xml:space="preserve"> </w:t>
      </w:r>
      <w:proofErr w:type="spellStart"/>
      <w:r>
        <w:rPr>
          <w:sz w:val="22"/>
          <w:szCs w:val="22"/>
        </w:rPr>
        <w:t>udzielanej</w:t>
      </w:r>
      <w:proofErr w:type="spellEnd"/>
      <w:r>
        <w:rPr>
          <w:sz w:val="22"/>
          <w:szCs w:val="22"/>
        </w:rPr>
        <w:t xml:space="preserve"> </w:t>
      </w:r>
      <w:proofErr w:type="spellStart"/>
      <w:r>
        <w:rPr>
          <w:sz w:val="22"/>
          <w:szCs w:val="22"/>
        </w:rPr>
        <w:t>refundacji</w:t>
      </w:r>
      <w:proofErr w:type="spellEnd"/>
      <w:r>
        <w:rPr>
          <w:sz w:val="22"/>
          <w:szCs w:val="22"/>
        </w:rPr>
        <w:t>.</w:t>
      </w:r>
    </w:p>
    <w:p w14:paraId="7A58D711" w14:textId="77777777" w:rsidR="00597B77" w:rsidRDefault="00597B77" w:rsidP="00597B77">
      <w:pPr>
        <w:jc w:val="both"/>
        <w:rPr>
          <w:sz w:val="22"/>
          <w:szCs w:val="22"/>
        </w:rPr>
      </w:pPr>
    </w:p>
    <w:p w14:paraId="3D3F9612" w14:textId="77777777" w:rsidR="00597B77" w:rsidRDefault="00597B77" w:rsidP="00597B77">
      <w:pPr>
        <w:pStyle w:val="Akapitzlist"/>
        <w:numPr>
          <w:ilvl w:val="0"/>
          <w:numId w:val="10"/>
        </w:numPr>
        <w:ind w:left="0"/>
        <w:jc w:val="both"/>
        <w:rPr>
          <w:sz w:val="22"/>
          <w:szCs w:val="22"/>
        </w:rPr>
      </w:pPr>
      <w:proofErr w:type="spellStart"/>
      <w:r>
        <w:rPr>
          <w:sz w:val="22"/>
          <w:szCs w:val="22"/>
        </w:rPr>
        <w:t>Zatwierdzone</w:t>
      </w:r>
      <w:proofErr w:type="spellEnd"/>
      <w:r>
        <w:rPr>
          <w:sz w:val="22"/>
          <w:szCs w:val="22"/>
        </w:rPr>
        <w:t xml:space="preserve"> </w:t>
      </w:r>
      <w:proofErr w:type="spellStart"/>
      <w:r>
        <w:rPr>
          <w:sz w:val="22"/>
          <w:szCs w:val="22"/>
        </w:rPr>
        <w:t>przez</w:t>
      </w:r>
      <w:proofErr w:type="spellEnd"/>
      <w:r>
        <w:rPr>
          <w:sz w:val="22"/>
          <w:szCs w:val="22"/>
        </w:rPr>
        <w:t xml:space="preserve"> </w:t>
      </w:r>
      <w:proofErr w:type="spellStart"/>
      <w:r>
        <w:rPr>
          <w:sz w:val="22"/>
          <w:szCs w:val="22"/>
        </w:rPr>
        <w:t>Dyrektora</w:t>
      </w:r>
      <w:proofErr w:type="spellEnd"/>
      <w:r>
        <w:rPr>
          <w:sz w:val="22"/>
          <w:szCs w:val="22"/>
        </w:rPr>
        <w:t xml:space="preserve"> </w:t>
      </w:r>
      <w:proofErr w:type="spellStart"/>
      <w:r>
        <w:rPr>
          <w:sz w:val="22"/>
          <w:szCs w:val="22"/>
        </w:rPr>
        <w:t>stanowisko</w:t>
      </w:r>
      <w:proofErr w:type="spellEnd"/>
      <w:r>
        <w:rPr>
          <w:sz w:val="22"/>
          <w:szCs w:val="22"/>
        </w:rPr>
        <w:t xml:space="preserve"> </w:t>
      </w:r>
      <w:proofErr w:type="spellStart"/>
      <w:r>
        <w:rPr>
          <w:sz w:val="22"/>
          <w:szCs w:val="22"/>
        </w:rPr>
        <w:t>Komisji</w:t>
      </w:r>
      <w:proofErr w:type="spellEnd"/>
      <w:r>
        <w:rPr>
          <w:sz w:val="22"/>
          <w:szCs w:val="22"/>
        </w:rPr>
        <w:t xml:space="preserve"> w </w:t>
      </w:r>
      <w:proofErr w:type="spellStart"/>
      <w:r>
        <w:rPr>
          <w:sz w:val="22"/>
          <w:szCs w:val="22"/>
        </w:rPr>
        <w:t>tej</w:t>
      </w:r>
      <w:proofErr w:type="spellEnd"/>
      <w:r>
        <w:rPr>
          <w:sz w:val="22"/>
          <w:szCs w:val="22"/>
        </w:rPr>
        <w:t xml:space="preserve"> </w:t>
      </w:r>
      <w:proofErr w:type="spellStart"/>
      <w:r>
        <w:rPr>
          <w:sz w:val="22"/>
          <w:szCs w:val="22"/>
        </w:rPr>
        <w:t>sprawie</w:t>
      </w:r>
      <w:proofErr w:type="spellEnd"/>
      <w:r>
        <w:rPr>
          <w:sz w:val="22"/>
          <w:szCs w:val="22"/>
        </w:rPr>
        <w:t xml:space="preserve"> </w:t>
      </w:r>
      <w:proofErr w:type="spellStart"/>
      <w:r>
        <w:rPr>
          <w:sz w:val="22"/>
          <w:szCs w:val="22"/>
        </w:rPr>
        <w:t>jest</w:t>
      </w:r>
      <w:proofErr w:type="spellEnd"/>
      <w:r>
        <w:rPr>
          <w:sz w:val="22"/>
          <w:szCs w:val="22"/>
        </w:rPr>
        <w:t xml:space="preserve"> </w:t>
      </w:r>
      <w:proofErr w:type="spellStart"/>
      <w:r>
        <w:rPr>
          <w:sz w:val="22"/>
          <w:szCs w:val="22"/>
        </w:rPr>
        <w:t>wiążące</w:t>
      </w:r>
      <w:proofErr w:type="spellEnd"/>
      <w:r>
        <w:rPr>
          <w:sz w:val="22"/>
          <w:szCs w:val="22"/>
        </w:rPr>
        <w:t xml:space="preserve"> i </w:t>
      </w:r>
      <w:proofErr w:type="spellStart"/>
      <w:r>
        <w:rPr>
          <w:sz w:val="22"/>
          <w:szCs w:val="22"/>
        </w:rPr>
        <w:t>znajdzie</w:t>
      </w:r>
      <w:proofErr w:type="spellEnd"/>
      <w:r>
        <w:rPr>
          <w:sz w:val="22"/>
          <w:szCs w:val="22"/>
        </w:rPr>
        <w:t xml:space="preserve"> </w:t>
      </w:r>
      <w:proofErr w:type="spellStart"/>
      <w:r>
        <w:rPr>
          <w:sz w:val="22"/>
          <w:szCs w:val="22"/>
        </w:rPr>
        <w:t>odzwierciedlenie</w:t>
      </w:r>
      <w:proofErr w:type="spellEnd"/>
      <w:r>
        <w:rPr>
          <w:sz w:val="22"/>
          <w:szCs w:val="22"/>
        </w:rPr>
        <w:t xml:space="preserve"> w </w:t>
      </w:r>
      <w:proofErr w:type="spellStart"/>
      <w:r>
        <w:rPr>
          <w:sz w:val="22"/>
          <w:szCs w:val="22"/>
        </w:rPr>
        <w:t>umowie</w:t>
      </w:r>
      <w:proofErr w:type="spellEnd"/>
      <w:r>
        <w:rPr>
          <w:sz w:val="22"/>
          <w:szCs w:val="22"/>
        </w:rPr>
        <w:t>.</w:t>
      </w:r>
    </w:p>
    <w:p w14:paraId="4A45E9A8" w14:textId="77777777" w:rsidR="00597B77" w:rsidRDefault="00597B77" w:rsidP="00597B77">
      <w:pPr>
        <w:jc w:val="both"/>
        <w:rPr>
          <w:sz w:val="22"/>
          <w:szCs w:val="22"/>
        </w:rPr>
      </w:pPr>
    </w:p>
    <w:p w14:paraId="7721A5A6" w14:textId="77777777" w:rsidR="00597B77" w:rsidRDefault="00597B77" w:rsidP="00597B77">
      <w:pPr>
        <w:pStyle w:val="Akapitzlist"/>
        <w:numPr>
          <w:ilvl w:val="0"/>
          <w:numId w:val="10"/>
        </w:numPr>
        <w:ind w:left="0"/>
        <w:jc w:val="both"/>
        <w:rPr>
          <w:sz w:val="22"/>
          <w:szCs w:val="22"/>
        </w:rPr>
      </w:pPr>
      <w:proofErr w:type="spellStart"/>
      <w:r>
        <w:rPr>
          <w:sz w:val="22"/>
          <w:szCs w:val="22"/>
        </w:rPr>
        <w:t>Prace</w:t>
      </w:r>
      <w:proofErr w:type="spellEnd"/>
      <w:r>
        <w:rPr>
          <w:sz w:val="22"/>
          <w:szCs w:val="22"/>
        </w:rPr>
        <w:t xml:space="preserve"> </w:t>
      </w:r>
      <w:proofErr w:type="spellStart"/>
      <w:r>
        <w:rPr>
          <w:sz w:val="22"/>
          <w:szCs w:val="22"/>
        </w:rPr>
        <w:t>Komisji</w:t>
      </w:r>
      <w:proofErr w:type="spellEnd"/>
      <w:r>
        <w:rPr>
          <w:sz w:val="22"/>
          <w:szCs w:val="22"/>
        </w:rPr>
        <w:t xml:space="preserve"> </w:t>
      </w:r>
      <w:proofErr w:type="spellStart"/>
      <w:r>
        <w:rPr>
          <w:sz w:val="22"/>
          <w:szCs w:val="22"/>
        </w:rPr>
        <w:t>są</w:t>
      </w:r>
      <w:proofErr w:type="spellEnd"/>
      <w:r>
        <w:rPr>
          <w:sz w:val="22"/>
          <w:szCs w:val="22"/>
        </w:rPr>
        <w:t xml:space="preserve"> </w:t>
      </w:r>
      <w:proofErr w:type="spellStart"/>
      <w:r>
        <w:rPr>
          <w:sz w:val="22"/>
          <w:szCs w:val="22"/>
        </w:rPr>
        <w:t>oparte</w:t>
      </w:r>
      <w:proofErr w:type="spellEnd"/>
      <w:r>
        <w:rPr>
          <w:sz w:val="22"/>
          <w:szCs w:val="22"/>
        </w:rPr>
        <w:t xml:space="preserve"> na </w:t>
      </w:r>
      <w:proofErr w:type="spellStart"/>
      <w:r>
        <w:rPr>
          <w:sz w:val="22"/>
          <w:szCs w:val="22"/>
        </w:rPr>
        <w:t>zasadach</w:t>
      </w:r>
      <w:proofErr w:type="spellEnd"/>
      <w:r>
        <w:rPr>
          <w:sz w:val="22"/>
          <w:szCs w:val="22"/>
        </w:rPr>
        <w:t xml:space="preserve"> </w:t>
      </w:r>
      <w:proofErr w:type="spellStart"/>
      <w:r>
        <w:rPr>
          <w:sz w:val="22"/>
          <w:szCs w:val="22"/>
        </w:rPr>
        <w:t>równego</w:t>
      </w:r>
      <w:proofErr w:type="spellEnd"/>
      <w:r>
        <w:rPr>
          <w:sz w:val="22"/>
          <w:szCs w:val="22"/>
        </w:rPr>
        <w:t xml:space="preserve"> </w:t>
      </w:r>
      <w:proofErr w:type="spellStart"/>
      <w:r>
        <w:rPr>
          <w:sz w:val="22"/>
          <w:szCs w:val="22"/>
        </w:rPr>
        <w:t>traktowania</w:t>
      </w:r>
      <w:proofErr w:type="spellEnd"/>
      <w:r>
        <w:rPr>
          <w:sz w:val="22"/>
          <w:szCs w:val="22"/>
        </w:rPr>
        <w:t xml:space="preserve"> </w:t>
      </w:r>
      <w:proofErr w:type="spellStart"/>
      <w:r>
        <w:rPr>
          <w:sz w:val="22"/>
          <w:szCs w:val="22"/>
        </w:rPr>
        <w:t>podmiotów</w:t>
      </w:r>
      <w:proofErr w:type="spellEnd"/>
      <w:r>
        <w:rPr>
          <w:sz w:val="22"/>
          <w:szCs w:val="22"/>
        </w:rPr>
        <w:t xml:space="preserve"> </w:t>
      </w:r>
      <w:proofErr w:type="spellStart"/>
      <w:r>
        <w:rPr>
          <w:sz w:val="22"/>
          <w:szCs w:val="22"/>
        </w:rPr>
        <w:t>wnioskujących</w:t>
      </w:r>
      <w:proofErr w:type="spellEnd"/>
      <w:r>
        <w:rPr>
          <w:sz w:val="22"/>
          <w:szCs w:val="22"/>
        </w:rPr>
        <w:t xml:space="preserve"> o </w:t>
      </w:r>
      <w:proofErr w:type="spellStart"/>
      <w:r>
        <w:rPr>
          <w:sz w:val="22"/>
          <w:szCs w:val="22"/>
        </w:rPr>
        <w:t>refundację</w:t>
      </w:r>
      <w:proofErr w:type="spellEnd"/>
      <w:r>
        <w:rPr>
          <w:sz w:val="22"/>
          <w:szCs w:val="22"/>
        </w:rPr>
        <w:t xml:space="preserve">, </w:t>
      </w:r>
      <w:proofErr w:type="spellStart"/>
      <w:r>
        <w:rPr>
          <w:sz w:val="22"/>
          <w:szCs w:val="22"/>
        </w:rPr>
        <w:t>bezstronności</w:t>
      </w:r>
      <w:proofErr w:type="spellEnd"/>
      <w:r>
        <w:rPr>
          <w:sz w:val="22"/>
          <w:szCs w:val="22"/>
        </w:rPr>
        <w:t xml:space="preserve"> </w:t>
      </w:r>
      <w:proofErr w:type="spellStart"/>
      <w:r>
        <w:rPr>
          <w:sz w:val="22"/>
          <w:szCs w:val="22"/>
        </w:rPr>
        <w:t>postępowania</w:t>
      </w:r>
      <w:proofErr w:type="spellEnd"/>
      <w:r>
        <w:rPr>
          <w:sz w:val="22"/>
          <w:szCs w:val="22"/>
        </w:rPr>
        <w:t xml:space="preserve"> </w:t>
      </w:r>
      <w:proofErr w:type="spellStart"/>
      <w:r>
        <w:rPr>
          <w:sz w:val="22"/>
          <w:szCs w:val="22"/>
        </w:rPr>
        <w:t>zgodnie</w:t>
      </w:r>
      <w:proofErr w:type="spellEnd"/>
      <w:r>
        <w:rPr>
          <w:sz w:val="22"/>
          <w:szCs w:val="22"/>
        </w:rPr>
        <w:t xml:space="preserve"> z </w:t>
      </w:r>
      <w:proofErr w:type="spellStart"/>
      <w:r>
        <w:rPr>
          <w:sz w:val="22"/>
          <w:szCs w:val="22"/>
        </w:rPr>
        <w:t>obowiązującymi</w:t>
      </w:r>
      <w:proofErr w:type="spellEnd"/>
      <w:r>
        <w:rPr>
          <w:sz w:val="22"/>
          <w:szCs w:val="22"/>
        </w:rPr>
        <w:t xml:space="preserve"> </w:t>
      </w:r>
      <w:proofErr w:type="spellStart"/>
      <w:r>
        <w:rPr>
          <w:sz w:val="22"/>
          <w:szCs w:val="22"/>
        </w:rPr>
        <w:t>przepisami</w:t>
      </w:r>
      <w:proofErr w:type="spellEnd"/>
      <w:r>
        <w:rPr>
          <w:sz w:val="22"/>
          <w:szCs w:val="22"/>
        </w:rPr>
        <w:t xml:space="preserve"> </w:t>
      </w:r>
      <w:proofErr w:type="spellStart"/>
      <w:r>
        <w:rPr>
          <w:sz w:val="22"/>
          <w:szCs w:val="22"/>
        </w:rPr>
        <w:t>prawa</w:t>
      </w:r>
      <w:proofErr w:type="spellEnd"/>
      <w:r>
        <w:rPr>
          <w:sz w:val="22"/>
          <w:szCs w:val="22"/>
        </w:rPr>
        <w:t xml:space="preserve"> </w:t>
      </w:r>
      <w:proofErr w:type="spellStart"/>
      <w:r>
        <w:rPr>
          <w:sz w:val="22"/>
          <w:szCs w:val="22"/>
        </w:rPr>
        <w:t>oraz</w:t>
      </w:r>
      <w:proofErr w:type="spellEnd"/>
      <w:r>
        <w:rPr>
          <w:sz w:val="22"/>
          <w:szCs w:val="22"/>
        </w:rPr>
        <w:t xml:space="preserve"> </w:t>
      </w:r>
      <w:proofErr w:type="spellStart"/>
      <w:r>
        <w:rPr>
          <w:sz w:val="22"/>
          <w:szCs w:val="22"/>
        </w:rPr>
        <w:t>wiedzy</w:t>
      </w:r>
      <w:proofErr w:type="spellEnd"/>
      <w:r>
        <w:rPr>
          <w:sz w:val="22"/>
          <w:szCs w:val="22"/>
        </w:rPr>
        <w:t xml:space="preserve"> i </w:t>
      </w:r>
      <w:proofErr w:type="spellStart"/>
      <w:r>
        <w:rPr>
          <w:sz w:val="22"/>
          <w:szCs w:val="22"/>
        </w:rPr>
        <w:t>doświadczeniu</w:t>
      </w:r>
      <w:proofErr w:type="spellEnd"/>
      <w:r>
        <w:rPr>
          <w:sz w:val="22"/>
          <w:szCs w:val="22"/>
        </w:rPr>
        <w:t xml:space="preserve"> </w:t>
      </w:r>
      <w:proofErr w:type="spellStart"/>
      <w:r>
        <w:rPr>
          <w:sz w:val="22"/>
          <w:szCs w:val="22"/>
        </w:rPr>
        <w:t>osób</w:t>
      </w:r>
      <w:proofErr w:type="spellEnd"/>
      <w:r>
        <w:rPr>
          <w:sz w:val="22"/>
          <w:szCs w:val="22"/>
        </w:rPr>
        <w:t xml:space="preserve"> </w:t>
      </w:r>
      <w:proofErr w:type="spellStart"/>
      <w:r>
        <w:rPr>
          <w:sz w:val="22"/>
          <w:szCs w:val="22"/>
        </w:rPr>
        <w:t>wchodzących</w:t>
      </w:r>
      <w:proofErr w:type="spellEnd"/>
      <w:r>
        <w:rPr>
          <w:sz w:val="22"/>
          <w:szCs w:val="22"/>
        </w:rPr>
        <w:t xml:space="preserve"> w </w:t>
      </w:r>
      <w:proofErr w:type="spellStart"/>
      <w:r>
        <w:rPr>
          <w:sz w:val="22"/>
          <w:szCs w:val="22"/>
        </w:rPr>
        <w:t>skład</w:t>
      </w:r>
      <w:proofErr w:type="spellEnd"/>
      <w:r>
        <w:rPr>
          <w:sz w:val="22"/>
          <w:szCs w:val="22"/>
        </w:rPr>
        <w:t xml:space="preserve"> </w:t>
      </w:r>
      <w:proofErr w:type="spellStart"/>
      <w:r>
        <w:rPr>
          <w:sz w:val="22"/>
          <w:szCs w:val="22"/>
        </w:rPr>
        <w:t>Komisji</w:t>
      </w:r>
      <w:proofErr w:type="spellEnd"/>
      <w:r>
        <w:rPr>
          <w:sz w:val="22"/>
          <w:szCs w:val="22"/>
        </w:rPr>
        <w:t>.</w:t>
      </w:r>
    </w:p>
    <w:p w14:paraId="60DCC66A" w14:textId="77777777" w:rsidR="00597B77" w:rsidRDefault="00597B77" w:rsidP="00597B77">
      <w:pPr>
        <w:pStyle w:val="Akapitzlist"/>
        <w:ind w:left="-37"/>
        <w:jc w:val="both"/>
        <w:rPr>
          <w:sz w:val="22"/>
          <w:szCs w:val="22"/>
        </w:rPr>
      </w:pPr>
    </w:p>
    <w:p w14:paraId="10B4CD1E" w14:textId="77777777" w:rsidR="00597B77" w:rsidRDefault="00597B77" w:rsidP="00597B77">
      <w:pPr>
        <w:pStyle w:val="Akapitzlist"/>
        <w:ind w:left="-37"/>
        <w:jc w:val="both"/>
        <w:rPr>
          <w:sz w:val="22"/>
          <w:szCs w:val="22"/>
        </w:rPr>
      </w:pPr>
    </w:p>
    <w:p w14:paraId="032DAE00" w14:textId="77777777" w:rsidR="00597B77" w:rsidRDefault="00597B77" w:rsidP="00597B77">
      <w:pPr>
        <w:pStyle w:val="Akapitzlist"/>
        <w:ind w:left="-37"/>
        <w:jc w:val="both"/>
        <w:rPr>
          <w:sz w:val="22"/>
          <w:szCs w:val="22"/>
        </w:rPr>
      </w:pPr>
    </w:p>
    <w:p w14:paraId="0A78EF06" w14:textId="77777777" w:rsidR="00597B77" w:rsidRDefault="00597B77" w:rsidP="00597B77">
      <w:pPr>
        <w:pStyle w:val="Akapitzlist"/>
        <w:ind w:left="-37"/>
        <w:jc w:val="both"/>
        <w:rPr>
          <w:sz w:val="22"/>
          <w:szCs w:val="22"/>
        </w:rPr>
      </w:pPr>
    </w:p>
    <w:p w14:paraId="5C76756C" w14:textId="77777777" w:rsidR="00597B77" w:rsidRDefault="00597B77" w:rsidP="00597B77">
      <w:pPr>
        <w:pStyle w:val="Akapitzlist"/>
        <w:jc w:val="center"/>
        <w:rPr>
          <w:rFonts w:eastAsia="Times New Roman" w:cs="Times New Roman"/>
          <w:b/>
          <w:i/>
          <w:color w:val="auto"/>
          <w:sz w:val="22"/>
          <w:szCs w:val="22"/>
          <w:lang w:val="pl-PL"/>
        </w:rPr>
      </w:pPr>
      <w:r>
        <w:rPr>
          <w:rFonts w:eastAsia="Times New Roman" w:cs="Times New Roman"/>
          <w:b/>
          <w:color w:val="auto"/>
          <w:sz w:val="22"/>
          <w:szCs w:val="22"/>
          <w:lang w:val="pl-PL"/>
        </w:rPr>
        <w:t>ROZDZIAŁ III</w:t>
      </w:r>
    </w:p>
    <w:p w14:paraId="4783A291" w14:textId="77777777" w:rsidR="00597B77" w:rsidRDefault="00597B77" w:rsidP="00597B77">
      <w:pPr>
        <w:pStyle w:val="Akapitzlist"/>
        <w:jc w:val="center"/>
        <w:rPr>
          <w:rFonts w:eastAsia="Times New Roman" w:cs="Times New Roman"/>
          <w:b/>
          <w:color w:val="auto"/>
          <w:sz w:val="22"/>
          <w:szCs w:val="22"/>
          <w:lang w:val="pl-PL"/>
        </w:rPr>
      </w:pPr>
      <w:r>
        <w:rPr>
          <w:rFonts w:eastAsia="Times New Roman" w:cs="Times New Roman"/>
          <w:b/>
          <w:color w:val="auto"/>
          <w:sz w:val="22"/>
          <w:szCs w:val="22"/>
          <w:lang w:val="pl-PL"/>
        </w:rPr>
        <w:t xml:space="preserve">WARUNKI REFUNDACJI KOSZTÓW WYPOSAŻENIA  </w:t>
      </w:r>
    </w:p>
    <w:p w14:paraId="20006646" w14:textId="77777777" w:rsidR="00597B77" w:rsidRDefault="00597B77" w:rsidP="00597B77">
      <w:pPr>
        <w:pStyle w:val="Akapitzlist"/>
        <w:jc w:val="center"/>
        <w:rPr>
          <w:rFonts w:eastAsia="Times New Roman" w:cs="Times New Roman"/>
          <w:b/>
          <w:color w:val="auto"/>
          <w:sz w:val="22"/>
          <w:szCs w:val="22"/>
          <w:lang w:val="pl-PL"/>
        </w:rPr>
      </w:pPr>
      <w:r>
        <w:rPr>
          <w:rFonts w:eastAsia="Times New Roman" w:cs="Times New Roman"/>
          <w:b/>
          <w:color w:val="auto"/>
          <w:sz w:val="22"/>
          <w:szCs w:val="22"/>
          <w:lang w:val="pl-PL"/>
        </w:rPr>
        <w:t>I DOPOSAŻENIA STANOWISKA  PRACY</w:t>
      </w:r>
    </w:p>
    <w:p w14:paraId="4A605DDA" w14:textId="77777777" w:rsidR="00597B77" w:rsidRDefault="00597B77" w:rsidP="00597B77">
      <w:pPr>
        <w:pStyle w:val="Akapitzlist"/>
        <w:jc w:val="center"/>
        <w:rPr>
          <w:rFonts w:eastAsia="Times New Roman" w:cs="Times New Roman"/>
          <w:color w:val="auto"/>
          <w:sz w:val="22"/>
          <w:szCs w:val="22"/>
          <w:lang w:val="pl-PL"/>
        </w:rPr>
      </w:pPr>
    </w:p>
    <w:p w14:paraId="6DFD468A" w14:textId="77777777" w:rsidR="00597B77" w:rsidRDefault="00597B77" w:rsidP="00597B77">
      <w:pPr>
        <w:pStyle w:val="Akapitzlist"/>
        <w:jc w:val="center"/>
        <w:rPr>
          <w:rFonts w:eastAsia="Times New Roman" w:cs="Times New Roman"/>
          <w:color w:val="auto"/>
          <w:sz w:val="22"/>
          <w:szCs w:val="22"/>
          <w:lang w:val="pl-PL"/>
        </w:rPr>
      </w:pPr>
      <w:r>
        <w:rPr>
          <w:rFonts w:eastAsia="Times New Roman" w:cs="Times New Roman"/>
          <w:color w:val="auto"/>
          <w:sz w:val="22"/>
          <w:szCs w:val="22"/>
          <w:lang w:val="pl-PL"/>
        </w:rPr>
        <w:t>§ 6</w:t>
      </w:r>
    </w:p>
    <w:p w14:paraId="28880DE0" w14:textId="77777777" w:rsidR="00597B77" w:rsidRDefault="00597B77" w:rsidP="00597B77">
      <w:pPr>
        <w:pStyle w:val="Tekstpodstawowy"/>
        <w:numPr>
          <w:ilvl w:val="0"/>
          <w:numId w:val="11"/>
        </w:numPr>
        <w:spacing w:after="0"/>
        <w:jc w:val="both"/>
        <w:rPr>
          <w:sz w:val="22"/>
          <w:szCs w:val="22"/>
        </w:rPr>
      </w:pPr>
      <w:r>
        <w:rPr>
          <w:sz w:val="22"/>
          <w:szCs w:val="22"/>
        </w:rPr>
        <w:t>Refundacja koszt</w:t>
      </w:r>
      <w:r>
        <w:rPr>
          <w:sz w:val="22"/>
          <w:szCs w:val="22"/>
          <w:lang w:val="es-ES_tradnl"/>
        </w:rPr>
        <w:t>ó</w:t>
      </w:r>
      <w:r>
        <w:rPr>
          <w:sz w:val="22"/>
          <w:szCs w:val="22"/>
        </w:rPr>
        <w:t>w wyposaż</w:t>
      </w:r>
      <w:r>
        <w:rPr>
          <w:sz w:val="22"/>
          <w:szCs w:val="22"/>
          <w:lang w:val="it-IT"/>
        </w:rPr>
        <w:t>enia i doposa</w:t>
      </w:r>
      <w:proofErr w:type="spellStart"/>
      <w:r>
        <w:rPr>
          <w:sz w:val="22"/>
          <w:szCs w:val="22"/>
        </w:rPr>
        <w:t>żenia</w:t>
      </w:r>
      <w:proofErr w:type="spellEnd"/>
      <w:r>
        <w:rPr>
          <w:sz w:val="22"/>
          <w:szCs w:val="22"/>
        </w:rPr>
        <w:t xml:space="preserve"> stanowiska pracy jest dokonywana przez Starostę na wniosek podmiotu po:</w:t>
      </w:r>
    </w:p>
    <w:p w14:paraId="06891A07" w14:textId="77777777" w:rsidR="00597B77" w:rsidRDefault="00597B77" w:rsidP="00597B77">
      <w:pPr>
        <w:pStyle w:val="Tekstpodstawowy"/>
        <w:numPr>
          <w:ilvl w:val="0"/>
          <w:numId w:val="12"/>
        </w:numPr>
        <w:spacing w:after="0"/>
        <w:jc w:val="both"/>
        <w:rPr>
          <w:sz w:val="22"/>
          <w:szCs w:val="22"/>
        </w:rPr>
      </w:pPr>
      <w:r>
        <w:rPr>
          <w:sz w:val="22"/>
          <w:szCs w:val="22"/>
        </w:rPr>
        <w:t>przedłożeniu rozliczenia poniesionych koszt</w:t>
      </w:r>
      <w:r>
        <w:rPr>
          <w:sz w:val="22"/>
          <w:szCs w:val="22"/>
          <w:lang w:val="es-ES_tradnl"/>
        </w:rPr>
        <w:t>ó</w:t>
      </w:r>
      <w:r>
        <w:rPr>
          <w:sz w:val="22"/>
          <w:szCs w:val="22"/>
        </w:rPr>
        <w:t xml:space="preserve">w, </w:t>
      </w:r>
    </w:p>
    <w:p w14:paraId="54B8353D" w14:textId="123D4958" w:rsidR="00597B77" w:rsidRDefault="00597B77" w:rsidP="00597B77">
      <w:pPr>
        <w:pStyle w:val="Tekstpodstawowy"/>
        <w:numPr>
          <w:ilvl w:val="0"/>
          <w:numId w:val="12"/>
        </w:numPr>
        <w:spacing w:after="0"/>
        <w:jc w:val="both"/>
        <w:rPr>
          <w:sz w:val="22"/>
          <w:szCs w:val="22"/>
        </w:rPr>
      </w:pPr>
      <w:r>
        <w:rPr>
          <w:sz w:val="22"/>
          <w:szCs w:val="22"/>
        </w:rPr>
        <w:t>udokumentowania poniesionych w okresie od dnia zawarcia umowy do dnia zatrudni</w:t>
      </w:r>
      <w:r w:rsidR="006C4CC9">
        <w:rPr>
          <w:sz w:val="22"/>
          <w:szCs w:val="22"/>
        </w:rPr>
        <w:t>enia  skierowanego bezrobotnego</w:t>
      </w:r>
      <w:r>
        <w:rPr>
          <w:sz w:val="22"/>
          <w:szCs w:val="22"/>
        </w:rPr>
        <w:t xml:space="preserve"> koszt</w:t>
      </w:r>
      <w:r>
        <w:rPr>
          <w:sz w:val="22"/>
          <w:szCs w:val="22"/>
          <w:lang w:val="es-ES_tradnl"/>
        </w:rPr>
        <w:t>ó</w:t>
      </w:r>
      <w:r>
        <w:rPr>
          <w:sz w:val="22"/>
          <w:szCs w:val="22"/>
        </w:rPr>
        <w:t xml:space="preserve">w na wyposażenie lub doposażenie stanowiska  pracy, </w:t>
      </w:r>
    </w:p>
    <w:p w14:paraId="39DF55EE" w14:textId="54995F4F" w:rsidR="00597B77" w:rsidRDefault="00597B77" w:rsidP="00597B77">
      <w:pPr>
        <w:pStyle w:val="Tekstpodstawowy"/>
        <w:numPr>
          <w:ilvl w:val="0"/>
          <w:numId w:val="12"/>
        </w:numPr>
        <w:spacing w:after="0"/>
        <w:jc w:val="both"/>
        <w:rPr>
          <w:sz w:val="22"/>
          <w:szCs w:val="22"/>
        </w:rPr>
      </w:pPr>
      <w:r>
        <w:rPr>
          <w:sz w:val="22"/>
          <w:szCs w:val="22"/>
        </w:rPr>
        <w:t>zatrudnieniu na tym stanowisku skierowanego bezrobotnego</w:t>
      </w:r>
      <w:r w:rsidR="006C4CC9">
        <w:rPr>
          <w:sz w:val="22"/>
          <w:szCs w:val="22"/>
        </w:rPr>
        <w:t>,</w:t>
      </w:r>
    </w:p>
    <w:p w14:paraId="47F04D19" w14:textId="77777777" w:rsidR="00597B77" w:rsidRDefault="00597B77" w:rsidP="00597B77">
      <w:pPr>
        <w:pStyle w:val="Tekstpodstawowy"/>
        <w:numPr>
          <w:ilvl w:val="0"/>
          <w:numId w:val="12"/>
        </w:numPr>
        <w:spacing w:after="0"/>
        <w:jc w:val="both"/>
        <w:rPr>
          <w:sz w:val="22"/>
          <w:szCs w:val="22"/>
        </w:rPr>
      </w:pPr>
      <w:r>
        <w:rPr>
          <w:sz w:val="22"/>
          <w:szCs w:val="22"/>
        </w:rPr>
        <w:t>przeprowadzeniu przez PUP kontroli w firmie,</w:t>
      </w:r>
    </w:p>
    <w:p w14:paraId="68CA966A" w14:textId="77777777" w:rsidR="00597B77" w:rsidRDefault="00597B77" w:rsidP="00597B77">
      <w:pPr>
        <w:pStyle w:val="Tekstpodstawowy"/>
        <w:numPr>
          <w:ilvl w:val="0"/>
          <w:numId w:val="12"/>
        </w:numPr>
        <w:spacing w:after="0"/>
        <w:jc w:val="both"/>
        <w:rPr>
          <w:sz w:val="22"/>
          <w:szCs w:val="22"/>
        </w:rPr>
      </w:pPr>
      <w:r>
        <w:rPr>
          <w:sz w:val="22"/>
          <w:szCs w:val="22"/>
        </w:rPr>
        <w:t xml:space="preserve">spełnieniu </w:t>
      </w:r>
      <w:proofErr w:type="spellStart"/>
      <w:r>
        <w:rPr>
          <w:sz w:val="22"/>
          <w:szCs w:val="22"/>
        </w:rPr>
        <w:t>warunk</w:t>
      </w:r>
      <w:proofErr w:type="spellEnd"/>
      <w:r>
        <w:rPr>
          <w:sz w:val="22"/>
          <w:szCs w:val="22"/>
          <w:lang w:val="es-ES_tradnl"/>
        </w:rPr>
        <w:t>ó</w:t>
      </w:r>
      <w:r>
        <w:rPr>
          <w:sz w:val="22"/>
          <w:szCs w:val="22"/>
        </w:rPr>
        <w:t>w określonych w umowie.</w:t>
      </w:r>
    </w:p>
    <w:p w14:paraId="3EF954A6" w14:textId="77777777" w:rsidR="00597B77" w:rsidRDefault="00597B77" w:rsidP="00597B77">
      <w:pPr>
        <w:pStyle w:val="Tekstpodstawowy"/>
        <w:spacing w:after="0"/>
        <w:jc w:val="both"/>
        <w:rPr>
          <w:sz w:val="22"/>
          <w:szCs w:val="22"/>
        </w:rPr>
      </w:pPr>
    </w:p>
    <w:p w14:paraId="7E312C9B" w14:textId="77777777" w:rsidR="00597B77" w:rsidRDefault="00597B77" w:rsidP="00597B77">
      <w:pPr>
        <w:pStyle w:val="Tekstpodstawowy"/>
        <w:numPr>
          <w:ilvl w:val="0"/>
          <w:numId w:val="11"/>
        </w:numPr>
        <w:spacing w:after="0"/>
        <w:jc w:val="both"/>
        <w:rPr>
          <w:sz w:val="22"/>
          <w:szCs w:val="22"/>
        </w:rPr>
      </w:pPr>
      <w:r>
        <w:rPr>
          <w:sz w:val="22"/>
          <w:szCs w:val="22"/>
        </w:rPr>
        <w:t>W rozliczeniu o którym mowa w ust. 1 Wnioskodawca zobowiązany jest wykazać kwoty wydatków z uwzględnieniem podatku od towarów i usług. Rozliczenie zawiera informacje, czy Wnioskodawcy przysługuje prawo do zwrotu równowartości odliczonego lub zwróconego podatku naliczonego, dotyczącego zakupionych towarów i usług w ramach przyznanej refundacji.</w:t>
      </w:r>
    </w:p>
    <w:p w14:paraId="3F894160" w14:textId="77777777" w:rsidR="00597B77" w:rsidRDefault="00597B77" w:rsidP="00597B77">
      <w:pPr>
        <w:pStyle w:val="Tekstpodstawowy"/>
        <w:spacing w:after="0"/>
        <w:jc w:val="both"/>
        <w:rPr>
          <w:sz w:val="22"/>
          <w:szCs w:val="22"/>
        </w:rPr>
      </w:pPr>
    </w:p>
    <w:p w14:paraId="0F9DDE83" w14:textId="77777777" w:rsidR="00597B77" w:rsidRDefault="00597B77" w:rsidP="00597B77">
      <w:pPr>
        <w:pStyle w:val="Tekstpodstawowy"/>
        <w:numPr>
          <w:ilvl w:val="0"/>
          <w:numId w:val="11"/>
        </w:numPr>
        <w:spacing w:after="0"/>
        <w:jc w:val="both"/>
        <w:rPr>
          <w:sz w:val="22"/>
          <w:szCs w:val="22"/>
        </w:rPr>
      </w:pPr>
      <w:r>
        <w:rPr>
          <w:sz w:val="22"/>
          <w:szCs w:val="22"/>
        </w:rPr>
        <w:t xml:space="preserve">Warunkiem niezbędnym do uzyskania refundacji obok spełnienia </w:t>
      </w:r>
      <w:proofErr w:type="spellStart"/>
      <w:r>
        <w:rPr>
          <w:sz w:val="22"/>
          <w:szCs w:val="22"/>
        </w:rPr>
        <w:t>warunk</w:t>
      </w:r>
      <w:proofErr w:type="spellEnd"/>
      <w:r>
        <w:rPr>
          <w:sz w:val="22"/>
          <w:szCs w:val="22"/>
          <w:lang w:val="es-ES_tradnl"/>
        </w:rPr>
        <w:t>ó</w:t>
      </w:r>
      <w:r>
        <w:rPr>
          <w:sz w:val="22"/>
          <w:szCs w:val="22"/>
        </w:rPr>
        <w:t xml:space="preserve">w z ust. 1 jest </w:t>
      </w:r>
      <w:r>
        <w:rPr>
          <w:sz w:val="22"/>
          <w:szCs w:val="22"/>
        </w:rPr>
        <w:lastRenderedPageBreak/>
        <w:t xml:space="preserve">wcześniejsze zawarcie umowy ze Starostą </w:t>
      </w:r>
      <w:r>
        <w:rPr>
          <w:sz w:val="22"/>
          <w:szCs w:val="22"/>
          <w:lang w:val="it-IT"/>
        </w:rPr>
        <w:t>na pi</w:t>
      </w:r>
      <w:r>
        <w:rPr>
          <w:sz w:val="22"/>
          <w:szCs w:val="22"/>
        </w:rPr>
        <w:t>śmie.</w:t>
      </w:r>
    </w:p>
    <w:p w14:paraId="366E0AE0" w14:textId="77777777" w:rsidR="00597B77" w:rsidRDefault="00597B77" w:rsidP="00597B77">
      <w:pPr>
        <w:pStyle w:val="Tekstpodstawowy"/>
        <w:spacing w:after="0"/>
        <w:ind w:left="284"/>
        <w:jc w:val="both"/>
        <w:rPr>
          <w:sz w:val="22"/>
          <w:szCs w:val="22"/>
        </w:rPr>
      </w:pPr>
    </w:p>
    <w:p w14:paraId="36A41190" w14:textId="77777777" w:rsidR="00597B77" w:rsidRDefault="00597B77" w:rsidP="00597B77">
      <w:pPr>
        <w:pStyle w:val="Tekstpodstawowy"/>
        <w:numPr>
          <w:ilvl w:val="0"/>
          <w:numId w:val="11"/>
        </w:numPr>
        <w:spacing w:after="0"/>
        <w:jc w:val="both"/>
        <w:rPr>
          <w:sz w:val="22"/>
          <w:szCs w:val="22"/>
        </w:rPr>
      </w:pPr>
      <w:r>
        <w:rPr>
          <w:sz w:val="22"/>
          <w:szCs w:val="22"/>
        </w:rPr>
        <w:t>Zawarcie umowy następuje w drodze zgodnego oświadczenia woli stron. Żadnej ze stron nie przysługuje roszczenie o jej zawarcie.</w:t>
      </w:r>
    </w:p>
    <w:p w14:paraId="4F428127" w14:textId="77777777" w:rsidR="00597B77" w:rsidRDefault="00597B77" w:rsidP="00597B77">
      <w:pPr>
        <w:pStyle w:val="Tekstpodstawowy"/>
        <w:spacing w:after="0"/>
        <w:jc w:val="both"/>
        <w:rPr>
          <w:sz w:val="22"/>
          <w:szCs w:val="22"/>
        </w:rPr>
      </w:pPr>
    </w:p>
    <w:p w14:paraId="456185B7" w14:textId="77777777" w:rsidR="00597B77" w:rsidRDefault="00597B77" w:rsidP="00597B77">
      <w:pPr>
        <w:pStyle w:val="Tekstpodstawowy"/>
        <w:numPr>
          <w:ilvl w:val="0"/>
          <w:numId w:val="11"/>
        </w:numPr>
        <w:spacing w:after="0"/>
        <w:jc w:val="both"/>
        <w:rPr>
          <w:sz w:val="22"/>
          <w:szCs w:val="22"/>
        </w:rPr>
      </w:pPr>
      <w:r>
        <w:rPr>
          <w:sz w:val="22"/>
          <w:szCs w:val="22"/>
        </w:rPr>
        <w:t>Umowa o refundację zawierana jest w terminie do 2 miesięcy od dnia rozpatrzenia wniosku. Nie podpisanie umowy w w/w terminie z przyczyn leżących po stronie podmiotu, przedszkola, szkoły,</w:t>
      </w:r>
      <w:r>
        <w:rPr>
          <w:b/>
          <w:bCs/>
          <w:sz w:val="22"/>
          <w:szCs w:val="22"/>
        </w:rPr>
        <w:t xml:space="preserve"> </w:t>
      </w:r>
      <w:r>
        <w:rPr>
          <w:bCs/>
          <w:sz w:val="22"/>
          <w:szCs w:val="22"/>
        </w:rPr>
        <w:t>żłobka, klubu dziecięcego lub podmiotu świadczącego usługi rehabilitacyjne</w:t>
      </w:r>
      <w:r>
        <w:rPr>
          <w:sz w:val="22"/>
          <w:szCs w:val="22"/>
        </w:rPr>
        <w:t xml:space="preserve"> traktowane jest jako rezygnacja z refundacji </w:t>
      </w:r>
      <w:proofErr w:type="spellStart"/>
      <w:r>
        <w:rPr>
          <w:sz w:val="22"/>
          <w:szCs w:val="22"/>
        </w:rPr>
        <w:t>wydatk</w:t>
      </w:r>
      <w:proofErr w:type="spellEnd"/>
      <w:r>
        <w:rPr>
          <w:sz w:val="22"/>
          <w:szCs w:val="22"/>
          <w:lang w:val="es-ES_tradnl"/>
        </w:rPr>
        <w:t>ó</w:t>
      </w:r>
      <w:r>
        <w:rPr>
          <w:sz w:val="22"/>
          <w:szCs w:val="22"/>
        </w:rPr>
        <w:t>w.</w:t>
      </w:r>
    </w:p>
    <w:p w14:paraId="4953A16F" w14:textId="77777777" w:rsidR="00597B77" w:rsidRDefault="00597B77" w:rsidP="00597B77">
      <w:pPr>
        <w:pStyle w:val="Tekstpodstawowy"/>
        <w:spacing w:after="0"/>
        <w:jc w:val="both"/>
        <w:rPr>
          <w:sz w:val="22"/>
          <w:szCs w:val="22"/>
        </w:rPr>
      </w:pPr>
    </w:p>
    <w:p w14:paraId="28650501" w14:textId="77777777" w:rsidR="00597B77" w:rsidRDefault="00597B77" w:rsidP="00597B77">
      <w:pPr>
        <w:pStyle w:val="Tekstpodstawowy"/>
        <w:numPr>
          <w:ilvl w:val="0"/>
          <w:numId w:val="11"/>
        </w:numPr>
        <w:spacing w:line="276" w:lineRule="auto"/>
        <w:jc w:val="both"/>
        <w:rPr>
          <w:sz w:val="22"/>
          <w:szCs w:val="22"/>
        </w:rPr>
      </w:pPr>
      <w:r>
        <w:rPr>
          <w:sz w:val="22"/>
          <w:szCs w:val="22"/>
        </w:rPr>
        <w:t xml:space="preserve">Kwota refundacji może być przeznaczona w </w:t>
      </w:r>
      <w:proofErr w:type="spellStart"/>
      <w:r>
        <w:rPr>
          <w:sz w:val="22"/>
          <w:szCs w:val="22"/>
        </w:rPr>
        <w:t>szczeg</w:t>
      </w:r>
      <w:proofErr w:type="spellEnd"/>
      <w:r>
        <w:rPr>
          <w:sz w:val="22"/>
          <w:szCs w:val="22"/>
          <w:lang w:val="es-ES_tradnl"/>
        </w:rPr>
        <w:t>ó</w:t>
      </w:r>
      <w:proofErr w:type="spellStart"/>
      <w:r>
        <w:rPr>
          <w:sz w:val="22"/>
          <w:szCs w:val="22"/>
        </w:rPr>
        <w:t>lności</w:t>
      </w:r>
      <w:proofErr w:type="spellEnd"/>
      <w:r>
        <w:rPr>
          <w:sz w:val="22"/>
          <w:szCs w:val="22"/>
        </w:rPr>
        <w:t xml:space="preserve"> na zakup </w:t>
      </w:r>
      <w:proofErr w:type="spellStart"/>
      <w:r>
        <w:rPr>
          <w:sz w:val="22"/>
          <w:szCs w:val="22"/>
        </w:rPr>
        <w:t>środk</w:t>
      </w:r>
      <w:proofErr w:type="spellEnd"/>
      <w:r>
        <w:rPr>
          <w:sz w:val="22"/>
          <w:szCs w:val="22"/>
          <w:lang w:val="es-ES_tradnl"/>
        </w:rPr>
        <w:t>ó</w:t>
      </w:r>
      <w:r>
        <w:rPr>
          <w:sz w:val="22"/>
          <w:szCs w:val="22"/>
        </w:rPr>
        <w:t>w trwałych, urządzeń i maszyn – związanych bezpośrednio z tworzonym stanowiskiem pracy.</w:t>
      </w:r>
    </w:p>
    <w:p w14:paraId="467DBD7F" w14:textId="77777777" w:rsidR="00597B77" w:rsidRDefault="00597B77" w:rsidP="00597B77">
      <w:pPr>
        <w:pStyle w:val="Tekstpodstawowy"/>
        <w:numPr>
          <w:ilvl w:val="0"/>
          <w:numId w:val="11"/>
        </w:numPr>
        <w:spacing w:line="276" w:lineRule="auto"/>
        <w:jc w:val="both"/>
        <w:rPr>
          <w:sz w:val="22"/>
          <w:szCs w:val="22"/>
        </w:rPr>
      </w:pPr>
      <w:r>
        <w:rPr>
          <w:sz w:val="22"/>
          <w:szCs w:val="22"/>
        </w:rPr>
        <w:t>Dopuszczalnymi dokumentami przy rozliczeniu się z poniesionych koszt</w:t>
      </w:r>
      <w:r>
        <w:rPr>
          <w:sz w:val="22"/>
          <w:szCs w:val="22"/>
          <w:lang w:val="es-ES_tradnl"/>
        </w:rPr>
        <w:t>ó</w:t>
      </w:r>
      <w:r>
        <w:rPr>
          <w:sz w:val="22"/>
          <w:szCs w:val="22"/>
        </w:rPr>
        <w:t>w są: faktury, rachunki, umowy kupna sprzedaży wraz z  dowodami przelew</w:t>
      </w:r>
      <w:r>
        <w:rPr>
          <w:sz w:val="22"/>
          <w:szCs w:val="22"/>
          <w:lang w:val="es-ES_tradnl"/>
        </w:rPr>
        <w:t>ó</w:t>
      </w:r>
      <w:r>
        <w:rPr>
          <w:sz w:val="22"/>
          <w:szCs w:val="22"/>
        </w:rPr>
        <w:t xml:space="preserve">w lub  wpłat. Wydatki dokonane na podstawie </w:t>
      </w:r>
      <w:proofErr w:type="spellStart"/>
      <w:r>
        <w:rPr>
          <w:sz w:val="22"/>
          <w:szCs w:val="22"/>
        </w:rPr>
        <w:t>um</w:t>
      </w:r>
      <w:proofErr w:type="spellEnd"/>
      <w:r>
        <w:rPr>
          <w:sz w:val="22"/>
          <w:szCs w:val="22"/>
          <w:lang w:val="es-ES_tradnl"/>
        </w:rPr>
        <w:t>ó</w:t>
      </w:r>
      <w:r>
        <w:rPr>
          <w:sz w:val="22"/>
          <w:szCs w:val="22"/>
        </w:rPr>
        <w:t xml:space="preserve">w cywilnoprawnych, będą uznane za kwalifikowane, w przypadku jednostkowego zakupu od kwoty 3.500,00 zł. Od dokonanej umowy kupna sprzedaży musi być odprowadzony podatek od czynności cywilnoprawnych. Dokument potwierdzający wpłatę </w:t>
      </w:r>
      <w:r>
        <w:rPr>
          <w:sz w:val="22"/>
          <w:szCs w:val="22"/>
          <w:lang w:val="it-IT"/>
        </w:rPr>
        <w:t>nale</w:t>
      </w:r>
      <w:proofErr w:type="spellStart"/>
      <w:r>
        <w:rPr>
          <w:sz w:val="22"/>
          <w:szCs w:val="22"/>
        </w:rPr>
        <w:t>żnego</w:t>
      </w:r>
      <w:proofErr w:type="spellEnd"/>
      <w:r>
        <w:rPr>
          <w:sz w:val="22"/>
          <w:szCs w:val="22"/>
        </w:rPr>
        <w:t xml:space="preserve"> podatku należy przedłożyć w momencie rozliczenia. Umowy te nie mogą być zawarte z członkami rodziny oraz innymi osobami zamieszkałymi pod tym samym adresem co podmiot. W uzasadnionych przypadkach na żądanie Urzędu umowa kupna-sprzedaży powinna posiadać wycenę wartości zakupionej rzeczy dokonanej przez rzeczoznawcę potwierdzającą wartość zakupionego sprzętu.</w:t>
      </w:r>
    </w:p>
    <w:p w14:paraId="60DB8B93" w14:textId="77777777" w:rsidR="00597B77" w:rsidRDefault="00597B77" w:rsidP="00597B77">
      <w:pPr>
        <w:pStyle w:val="Tekstpodstawowy"/>
        <w:numPr>
          <w:ilvl w:val="0"/>
          <w:numId w:val="11"/>
        </w:numPr>
        <w:spacing w:line="276" w:lineRule="auto"/>
        <w:jc w:val="both"/>
        <w:rPr>
          <w:sz w:val="22"/>
          <w:szCs w:val="22"/>
        </w:rPr>
      </w:pPr>
      <w:r>
        <w:rPr>
          <w:sz w:val="22"/>
          <w:szCs w:val="22"/>
        </w:rPr>
        <w:t>W przypadku wydatków w walucie obcej, w rozliczeniu poniesione wydatki zostaną przeliczone na PLN według kursu średniego ogłaszanego przez NBP, z ostatniego  dnia roboczego poprzedzającego dzień zapłaty za zakupiony towar lub usługę.</w:t>
      </w:r>
    </w:p>
    <w:p w14:paraId="61866975" w14:textId="77777777" w:rsidR="00597B77" w:rsidRDefault="00597B77" w:rsidP="00597B77">
      <w:pPr>
        <w:pStyle w:val="Tekstpodstawowy"/>
        <w:numPr>
          <w:ilvl w:val="0"/>
          <w:numId w:val="11"/>
        </w:numPr>
        <w:spacing w:line="276" w:lineRule="auto"/>
        <w:jc w:val="both"/>
        <w:rPr>
          <w:sz w:val="22"/>
          <w:szCs w:val="22"/>
        </w:rPr>
      </w:pPr>
      <w:r>
        <w:rPr>
          <w:sz w:val="22"/>
          <w:szCs w:val="22"/>
        </w:rPr>
        <w:t xml:space="preserve">Za poniesienie wydatku uznaje się moment faktycznego dokonania zapłaty tj. dokonania przelewu, zapłaty </w:t>
      </w:r>
      <w:proofErr w:type="spellStart"/>
      <w:r>
        <w:rPr>
          <w:sz w:val="22"/>
          <w:szCs w:val="22"/>
        </w:rPr>
        <w:t>got</w:t>
      </w:r>
      <w:proofErr w:type="spellEnd"/>
      <w:r>
        <w:rPr>
          <w:sz w:val="22"/>
          <w:szCs w:val="22"/>
          <w:lang w:val="es-ES_tradnl"/>
        </w:rPr>
        <w:t>ó</w:t>
      </w:r>
      <w:proofErr w:type="spellStart"/>
      <w:r>
        <w:rPr>
          <w:sz w:val="22"/>
          <w:szCs w:val="22"/>
        </w:rPr>
        <w:t>wką</w:t>
      </w:r>
      <w:proofErr w:type="spellEnd"/>
      <w:r>
        <w:rPr>
          <w:sz w:val="22"/>
          <w:szCs w:val="22"/>
        </w:rPr>
        <w:t>, płatność kartą płatniczą.</w:t>
      </w:r>
    </w:p>
    <w:p w14:paraId="7C888C49" w14:textId="77777777" w:rsidR="00597B77" w:rsidRDefault="00597B77" w:rsidP="00597B77">
      <w:pPr>
        <w:pStyle w:val="Akapitzlist"/>
        <w:numPr>
          <w:ilvl w:val="0"/>
          <w:numId w:val="11"/>
        </w:numPr>
        <w:jc w:val="both"/>
        <w:rPr>
          <w:sz w:val="22"/>
          <w:szCs w:val="22"/>
        </w:rPr>
      </w:pPr>
      <w:r>
        <w:rPr>
          <w:sz w:val="22"/>
          <w:szCs w:val="22"/>
        </w:rPr>
        <w:t xml:space="preserve">W </w:t>
      </w:r>
      <w:proofErr w:type="spellStart"/>
      <w:r>
        <w:rPr>
          <w:sz w:val="22"/>
          <w:szCs w:val="22"/>
        </w:rPr>
        <w:t>przypadku</w:t>
      </w:r>
      <w:proofErr w:type="spellEnd"/>
      <w:r>
        <w:rPr>
          <w:sz w:val="22"/>
          <w:szCs w:val="22"/>
        </w:rPr>
        <w:t xml:space="preserve"> </w:t>
      </w:r>
      <w:proofErr w:type="spellStart"/>
      <w:r>
        <w:rPr>
          <w:sz w:val="22"/>
          <w:szCs w:val="22"/>
        </w:rPr>
        <w:t>zakup</w:t>
      </w:r>
      <w:proofErr w:type="spellEnd"/>
      <w:r>
        <w:rPr>
          <w:sz w:val="22"/>
          <w:szCs w:val="22"/>
          <w:lang w:val="es-ES_tradnl"/>
        </w:rPr>
        <w:t>ó</w:t>
      </w:r>
      <w:r>
        <w:rPr>
          <w:sz w:val="22"/>
          <w:szCs w:val="22"/>
        </w:rPr>
        <w:t xml:space="preserve">w </w:t>
      </w:r>
      <w:proofErr w:type="spellStart"/>
      <w:r>
        <w:rPr>
          <w:sz w:val="22"/>
          <w:szCs w:val="22"/>
        </w:rPr>
        <w:t>realizowanych</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pośrednictwem</w:t>
      </w:r>
      <w:proofErr w:type="spellEnd"/>
      <w:r>
        <w:rPr>
          <w:sz w:val="22"/>
          <w:szCs w:val="22"/>
        </w:rPr>
        <w:t xml:space="preserve"> </w:t>
      </w:r>
      <w:proofErr w:type="spellStart"/>
      <w:r>
        <w:rPr>
          <w:sz w:val="22"/>
          <w:szCs w:val="22"/>
        </w:rPr>
        <w:t>os</w:t>
      </w:r>
      <w:proofErr w:type="spellEnd"/>
      <w:r>
        <w:rPr>
          <w:sz w:val="22"/>
          <w:szCs w:val="22"/>
          <w:lang w:val="es-ES_tradnl"/>
        </w:rPr>
        <w:t>ó</w:t>
      </w:r>
      <w:r>
        <w:rPr>
          <w:sz w:val="22"/>
          <w:szCs w:val="22"/>
        </w:rPr>
        <w:t xml:space="preserve">b </w:t>
      </w:r>
      <w:proofErr w:type="spellStart"/>
      <w:r>
        <w:rPr>
          <w:sz w:val="22"/>
          <w:szCs w:val="22"/>
        </w:rPr>
        <w:t>trzecich</w:t>
      </w:r>
      <w:proofErr w:type="spellEnd"/>
      <w:r>
        <w:rPr>
          <w:sz w:val="22"/>
          <w:szCs w:val="22"/>
        </w:rPr>
        <w:t xml:space="preserve"> (</w:t>
      </w:r>
      <w:proofErr w:type="spellStart"/>
      <w:r>
        <w:rPr>
          <w:sz w:val="22"/>
          <w:szCs w:val="22"/>
        </w:rPr>
        <w:t>płatność</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pobraniem</w:t>
      </w:r>
      <w:proofErr w:type="spellEnd"/>
      <w:r>
        <w:rPr>
          <w:sz w:val="22"/>
          <w:szCs w:val="22"/>
        </w:rPr>
        <w:t xml:space="preserve">, </w:t>
      </w:r>
      <w:proofErr w:type="spellStart"/>
      <w:r>
        <w:rPr>
          <w:sz w:val="22"/>
          <w:szCs w:val="22"/>
        </w:rPr>
        <w:t>system</w:t>
      </w:r>
      <w:proofErr w:type="spellEnd"/>
      <w:r>
        <w:rPr>
          <w:sz w:val="22"/>
          <w:szCs w:val="22"/>
        </w:rPr>
        <w:t xml:space="preserve"> </w:t>
      </w:r>
      <w:proofErr w:type="spellStart"/>
      <w:r>
        <w:rPr>
          <w:sz w:val="22"/>
          <w:szCs w:val="22"/>
        </w:rPr>
        <w:t>PayU</w:t>
      </w:r>
      <w:proofErr w:type="spellEnd"/>
      <w:r>
        <w:rPr>
          <w:sz w:val="22"/>
          <w:szCs w:val="22"/>
        </w:rPr>
        <w:t xml:space="preserve">, PayPal, </w:t>
      </w:r>
      <w:proofErr w:type="spellStart"/>
      <w:r>
        <w:rPr>
          <w:sz w:val="22"/>
          <w:szCs w:val="22"/>
        </w:rPr>
        <w:t>itp</w:t>
      </w:r>
      <w:proofErr w:type="spellEnd"/>
      <w:r>
        <w:rPr>
          <w:sz w:val="22"/>
          <w:szCs w:val="22"/>
        </w:rPr>
        <w:t xml:space="preserve">.) </w:t>
      </w:r>
      <w:proofErr w:type="spellStart"/>
      <w:r>
        <w:rPr>
          <w:sz w:val="22"/>
          <w:szCs w:val="22"/>
        </w:rPr>
        <w:t>wymagane</w:t>
      </w:r>
      <w:proofErr w:type="spellEnd"/>
      <w:r>
        <w:rPr>
          <w:sz w:val="22"/>
          <w:szCs w:val="22"/>
        </w:rPr>
        <w:t xml:space="preserve"> </w:t>
      </w:r>
      <w:proofErr w:type="spellStart"/>
      <w:r>
        <w:rPr>
          <w:sz w:val="22"/>
          <w:szCs w:val="22"/>
        </w:rPr>
        <w:t>jest</w:t>
      </w:r>
      <w:proofErr w:type="spellEnd"/>
      <w:r>
        <w:rPr>
          <w:sz w:val="22"/>
          <w:szCs w:val="22"/>
        </w:rPr>
        <w:t xml:space="preserve"> </w:t>
      </w:r>
      <w:proofErr w:type="spellStart"/>
      <w:r>
        <w:rPr>
          <w:sz w:val="22"/>
          <w:szCs w:val="22"/>
        </w:rPr>
        <w:t>dostarczenie</w:t>
      </w:r>
      <w:proofErr w:type="spellEnd"/>
      <w:r>
        <w:rPr>
          <w:sz w:val="22"/>
          <w:szCs w:val="22"/>
        </w:rPr>
        <w:t xml:space="preserve"> </w:t>
      </w:r>
      <w:proofErr w:type="spellStart"/>
      <w:r>
        <w:rPr>
          <w:sz w:val="22"/>
          <w:szCs w:val="22"/>
        </w:rPr>
        <w:t>informacji</w:t>
      </w:r>
      <w:proofErr w:type="spellEnd"/>
      <w:r>
        <w:rPr>
          <w:sz w:val="22"/>
          <w:szCs w:val="22"/>
        </w:rPr>
        <w:t xml:space="preserve"> </w:t>
      </w:r>
      <w:proofErr w:type="spellStart"/>
      <w:r>
        <w:rPr>
          <w:sz w:val="22"/>
          <w:szCs w:val="22"/>
        </w:rPr>
        <w:t>od</w:t>
      </w:r>
      <w:proofErr w:type="spellEnd"/>
      <w:r>
        <w:rPr>
          <w:sz w:val="22"/>
          <w:szCs w:val="22"/>
        </w:rPr>
        <w:t xml:space="preserve"> </w:t>
      </w:r>
      <w:proofErr w:type="spellStart"/>
      <w:r>
        <w:rPr>
          <w:sz w:val="22"/>
          <w:szCs w:val="22"/>
        </w:rPr>
        <w:t>sprzedawcy</w:t>
      </w:r>
      <w:proofErr w:type="spellEnd"/>
      <w:r>
        <w:rPr>
          <w:sz w:val="22"/>
          <w:szCs w:val="22"/>
        </w:rPr>
        <w:t xml:space="preserve"> o </w:t>
      </w:r>
      <w:proofErr w:type="spellStart"/>
      <w:r>
        <w:rPr>
          <w:sz w:val="22"/>
          <w:szCs w:val="22"/>
        </w:rPr>
        <w:t>zapłacie</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zakupiony</w:t>
      </w:r>
      <w:proofErr w:type="spellEnd"/>
      <w:r>
        <w:rPr>
          <w:sz w:val="22"/>
          <w:szCs w:val="22"/>
        </w:rPr>
        <w:t xml:space="preserve"> </w:t>
      </w:r>
      <w:proofErr w:type="spellStart"/>
      <w:r>
        <w:rPr>
          <w:sz w:val="22"/>
          <w:szCs w:val="22"/>
        </w:rPr>
        <w:t>towar</w:t>
      </w:r>
      <w:proofErr w:type="spellEnd"/>
      <w:r>
        <w:rPr>
          <w:sz w:val="22"/>
          <w:szCs w:val="22"/>
        </w:rPr>
        <w:t>/</w:t>
      </w:r>
      <w:proofErr w:type="spellStart"/>
      <w:r>
        <w:rPr>
          <w:sz w:val="22"/>
          <w:szCs w:val="22"/>
        </w:rPr>
        <w:t>usługę</w:t>
      </w:r>
      <w:proofErr w:type="spellEnd"/>
      <w:r>
        <w:rPr>
          <w:sz w:val="22"/>
          <w:szCs w:val="22"/>
        </w:rPr>
        <w:t xml:space="preserve"> z </w:t>
      </w:r>
      <w:proofErr w:type="spellStart"/>
      <w:r>
        <w:rPr>
          <w:sz w:val="22"/>
          <w:szCs w:val="22"/>
        </w:rPr>
        <w:t>podaniem</w:t>
      </w:r>
      <w:proofErr w:type="spellEnd"/>
      <w:r>
        <w:rPr>
          <w:sz w:val="22"/>
          <w:szCs w:val="22"/>
        </w:rPr>
        <w:t xml:space="preserve"> </w:t>
      </w:r>
      <w:proofErr w:type="spellStart"/>
      <w:r>
        <w:rPr>
          <w:sz w:val="22"/>
          <w:szCs w:val="22"/>
        </w:rPr>
        <w:t>daty</w:t>
      </w:r>
      <w:proofErr w:type="spellEnd"/>
      <w:r>
        <w:rPr>
          <w:sz w:val="22"/>
          <w:szCs w:val="22"/>
        </w:rPr>
        <w:t xml:space="preserve"> </w:t>
      </w:r>
      <w:proofErr w:type="spellStart"/>
      <w:r>
        <w:rPr>
          <w:sz w:val="22"/>
          <w:szCs w:val="22"/>
        </w:rPr>
        <w:t>zapłaty</w:t>
      </w:r>
      <w:proofErr w:type="spellEnd"/>
      <w:r>
        <w:rPr>
          <w:sz w:val="22"/>
          <w:szCs w:val="22"/>
        </w:rPr>
        <w:t>.</w:t>
      </w:r>
    </w:p>
    <w:p w14:paraId="1D7AC41C" w14:textId="77777777" w:rsidR="00597B77" w:rsidRDefault="00597B77" w:rsidP="00597B77">
      <w:pPr>
        <w:pStyle w:val="Tekstpodstawowy"/>
        <w:spacing w:line="276" w:lineRule="auto"/>
        <w:jc w:val="both"/>
        <w:rPr>
          <w:i/>
          <w:iCs/>
          <w:sz w:val="22"/>
          <w:szCs w:val="22"/>
        </w:rPr>
      </w:pPr>
    </w:p>
    <w:p w14:paraId="09C215C1" w14:textId="77777777" w:rsidR="00597B77" w:rsidRDefault="00597B77" w:rsidP="00597B77">
      <w:pPr>
        <w:pStyle w:val="Tekstpodstawowy"/>
        <w:numPr>
          <w:ilvl w:val="0"/>
          <w:numId w:val="11"/>
        </w:numPr>
        <w:spacing w:line="276" w:lineRule="auto"/>
        <w:jc w:val="both"/>
        <w:rPr>
          <w:sz w:val="22"/>
          <w:szCs w:val="22"/>
        </w:rPr>
      </w:pPr>
      <w:r>
        <w:rPr>
          <w:sz w:val="22"/>
          <w:szCs w:val="22"/>
        </w:rPr>
        <w:t>Utworzenie stanowiska pracy powinno nastąpić w terminie jednego miesiąca od daty zawarcia umowy, w uzasadnionych przypadkach, umowa może przewidywać dłuższy termin realizacji.</w:t>
      </w:r>
    </w:p>
    <w:p w14:paraId="75C94DB3" w14:textId="71C3C054" w:rsidR="00597B77" w:rsidRDefault="00597B77" w:rsidP="00597B77">
      <w:pPr>
        <w:pStyle w:val="Tekstpodstawowy"/>
        <w:numPr>
          <w:ilvl w:val="0"/>
          <w:numId w:val="11"/>
        </w:numPr>
        <w:spacing w:line="276" w:lineRule="auto"/>
        <w:jc w:val="both"/>
        <w:rPr>
          <w:sz w:val="22"/>
          <w:szCs w:val="22"/>
        </w:rPr>
      </w:pPr>
      <w:r>
        <w:rPr>
          <w:sz w:val="22"/>
          <w:szCs w:val="22"/>
        </w:rPr>
        <w:t>W przypadku rozwiązania umowy o pracę z pracownikiem zatrudnionym na utworzonym stanowisku pracy, podmiot zobowiązany jest zatrudnić nową osobę bezrobotną</w:t>
      </w:r>
      <w:r>
        <w:rPr>
          <w:b/>
          <w:bCs/>
          <w:sz w:val="22"/>
          <w:szCs w:val="22"/>
        </w:rPr>
        <w:t xml:space="preserve"> </w:t>
      </w:r>
      <w:r w:rsidR="00496DDE">
        <w:rPr>
          <w:sz w:val="22"/>
          <w:szCs w:val="22"/>
        </w:rPr>
        <w:t>skierowaną</w:t>
      </w:r>
      <w:r>
        <w:rPr>
          <w:sz w:val="22"/>
          <w:szCs w:val="22"/>
        </w:rPr>
        <w:t xml:space="preserve"> przez Urząd na to miejsce pracy w terminie niezwłocznym od powstania wakatu maksymalnie w terminie do 3 miesięcy.</w:t>
      </w:r>
    </w:p>
    <w:p w14:paraId="46B6BBE5" w14:textId="77777777" w:rsidR="00597B77" w:rsidRDefault="00597B77" w:rsidP="00597B77">
      <w:pPr>
        <w:pStyle w:val="Tekstpodstawowy"/>
        <w:numPr>
          <w:ilvl w:val="0"/>
          <w:numId w:val="11"/>
        </w:numPr>
        <w:spacing w:line="276" w:lineRule="auto"/>
        <w:jc w:val="both"/>
        <w:rPr>
          <w:sz w:val="22"/>
          <w:szCs w:val="22"/>
        </w:rPr>
      </w:pPr>
      <w:r>
        <w:rPr>
          <w:sz w:val="22"/>
          <w:szCs w:val="22"/>
        </w:rPr>
        <w:t>Dokumenty księgowe potwierdzające wydatkowanie środków sporządzone w języku innym niż język polski wymagają przedłożenia tłumaczenia dokonanego przez tłumacza przysięgłego. Koszt związany z dokonaniem tłumaczenia ponosi Wnioskodawca.</w:t>
      </w:r>
    </w:p>
    <w:p w14:paraId="6B53215F" w14:textId="77777777" w:rsidR="00597B77" w:rsidRDefault="00597B77" w:rsidP="00597B77">
      <w:pPr>
        <w:pStyle w:val="Akapitzlist"/>
        <w:numPr>
          <w:ilvl w:val="0"/>
          <w:numId w:val="11"/>
        </w:numPr>
        <w:jc w:val="both"/>
        <w:rPr>
          <w:sz w:val="22"/>
          <w:szCs w:val="22"/>
          <w:lang w:val="pl-PL"/>
        </w:rPr>
      </w:pPr>
      <w:r>
        <w:rPr>
          <w:sz w:val="22"/>
          <w:szCs w:val="22"/>
          <w:lang w:val="pl-PL"/>
        </w:rPr>
        <w:t>Dokonywanie płatności związanych z przyznaną refundacją następuje jedynie za pośrednictwem rachunku płatniczego Wnioskodawcy gdy jednorazowa wartość transakcji przekracza 15.000,00 zł.</w:t>
      </w:r>
    </w:p>
    <w:p w14:paraId="6F3429E7" w14:textId="77777777" w:rsidR="00597B77" w:rsidRDefault="00597B77" w:rsidP="00597B77">
      <w:pPr>
        <w:pStyle w:val="Akapitzlist"/>
        <w:tabs>
          <w:tab w:val="left" w:pos="720"/>
        </w:tabs>
        <w:ind w:left="284"/>
        <w:jc w:val="both"/>
        <w:rPr>
          <w:sz w:val="22"/>
          <w:szCs w:val="22"/>
          <w:lang w:val="pl-PL"/>
        </w:rPr>
      </w:pPr>
    </w:p>
    <w:p w14:paraId="3F386E71" w14:textId="77777777" w:rsidR="00597B77" w:rsidRDefault="00597B77" w:rsidP="00597B77">
      <w:pPr>
        <w:pStyle w:val="Akapitzlist"/>
        <w:numPr>
          <w:ilvl w:val="0"/>
          <w:numId w:val="11"/>
        </w:numPr>
        <w:jc w:val="both"/>
        <w:rPr>
          <w:sz w:val="22"/>
          <w:szCs w:val="22"/>
          <w:lang w:val="pl-PL"/>
        </w:rPr>
      </w:pPr>
      <w:r>
        <w:rPr>
          <w:sz w:val="22"/>
          <w:szCs w:val="22"/>
          <w:lang w:val="pl-PL"/>
        </w:rPr>
        <w:t>Przed dokonaniem wypłaty refundacji i skierowaniem bezrobotnego Urząd stwierdza utworzenie stanowiska pracy, jego wyposażenie lub doposażenie poprzez wizytę monitorującą.</w:t>
      </w:r>
    </w:p>
    <w:p w14:paraId="72F1B1B3" w14:textId="77777777" w:rsidR="00597B77" w:rsidRDefault="00597B77" w:rsidP="00597B77">
      <w:pPr>
        <w:pStyle w:val="Akapitzlist"/>
        <w:ind w:left="-37"/>
        <w:jc w:val="both"/>
        <w:rPr>
          <w:sz w:val="22"/>
          <w:szCs w:val="22"/>
          <w:lang w:val="pl-PL"/>
        </w:rPr>
      </w:pPr>
    </w:p>
    <w:p w14:paraId="3D3B1943" w14:textId="77777777" w:rsidR="00597B77" w:rsidRDefault="00597B77" w:rsidP="00597B77">
      <w:pPr>
        <w:pStyle w:val="Tekstpodstawowy"/>
        <w:spacing w:line="276" w:lineRule="auto"/>
        <w:jc w:val="center"/>
        <w:rPr>
          <w:sz w:val="22"/>
          <w:szCs w:val="22"/>
        </w:rPr>
      </w:pPr>
    </w:p>
    <w:p w14:paraId="1F44F549" w14:textId="77777777" w:rsidR="00597B77" w:rsidRDefault="00597B77" w:rsidP="00597B77">
      <w:pPr>
        <w:pStyle w:val="Tekstpodstawowy"/>
        <w:spacing w:line="276" w:lineRule="auto"/>
        <w:jc w:val="center"/>
        <w:rPr>
          <w:sz w:val="22"/>
          <w:szCs w:val="22"/>
        </w:rPr>
      </w:pPr>
      <w:r>
        <w:rPr>
          <w:sz w:val="22"/>
          <w:szCs w:val="22"/>
        </w:rPr>
        <w:t>§7</w:t>
      </w:r>
    </w:p>
    <w:p w14:paraId="3382B21C" w14:textId="77777777" w:rsidR="00597B77" w:rsidRDefault="00597B77" w:rsidP="00597B77">
      <w:pPr>
        <w:pStyle w:val="Tekstpodstawowy"/>
        <w:spacing w:line="276" w:lineRule="auto"/>
        <w:jc w:val="both"/>
        <w:rPr>
          <w:sz w:val="22"/>
          <w:szCs w:val="22"/>
        </w:rPr>
      </w:pPr>
      <w:r>
        <w:rPr>
          <w:sz w:val="22"/>
          <w:szCs w:val="22"/>
        </w:rPr>
        <w:lastRenderedPageBreak/>
        <w:t xml:space="preserve">1. Umowa, o </w:t>
      </w:r>
      <w:proofErr w:type="spellStart"/>
      <w:r>
        <w:rPr>
          <w:sz w:val="22"/>
          <w:szCs w:val="22"/>
        </w:rPr>
        <w:t>kt</w:t>
      </w:r>
      <w:proofErr w:type="spellEnd"/>
      <w:r>
        <w:rPr>
          <w:sz w:val="22"/>
          <w:szCs w:val="22"/>
          <w:lang w:val="es-ES_tradnl"/>
        </w:rPr>
        <w:t>ó</w:t>
      </w:r>
      <w:r>
        <w:rPr>
          <w:sz w:val="22"/>
          <w:szCs w:val="22"/>
        </w:rPr>
        <w:t>rej mowa w § 6 ust. 3 i 4 Regulaminu, zobowiązuje Wnioskodawcę do:</w:t>
      </w:r>
    </w:p>
    <w:p w14:paraId="37F7A5AD" w14:textId="4E106DAB" w:rsidR="00597B77" w:rsidRDefault="00597B77" w:rsidP="00597B77">
      <w:pPr>
        <w:pStyle w:val="Tekstpodstawowy"/>
        <w:numPr>
          <w:ilvl w:val="0"/>
          <w:numId w:val="13"/>
        </w:numPr>
        <w:spacing w:line="276" w:lineRule="auto"/>
        <w:jc w:val="both"/>
        <w:rPr>
          <w:sz w:val="22"/>
          <w:szCs w:val="22"/>
        </w:rPr>
      </w:pPr>
      <w:r>
        <w:rPr>
          <w:sz w:val="22"/>
          <w:szCs w:val="22"/>
        </w:rPr>
        <w:t>zatrudnienia w pełnym wymiarze czasu pracy na wyposażonym lub doposażonym stanowisku p</w:t>
      </w:r>
      <w:r w:rsidR="00496DDE">
        <w:rPr>
          <w:sz w:val="22"/>
          <w:szCs w:val="22"/>
        </w:rPr>
        <w:t xml:space="preserve">racy skierowanego bezrobotnego </w:t>
      </w:r>
      <w:r>
        <w:rPr>
          <w:sz w:val="22"/>
          <w:szCs w:val="22"/>
        </w:rPr>
        <w:t xml:space="preserve">przez okres 24 miesięcy, </w:t>
      </w:r>
    </w:p>
    <w:p w14:paraId="329BBEF5" w14:textId="314E0007" w:rsidR="00597B77" w:rsidRDefault="00597B77" w:rsidP="00597B77">
      <w:pPr>
        <w:pStyle w:val="Tekstpodstawowy"/>
        <w:numPr>
          <w:ilvl w:val="0"/>
          <w:numId w:val="13"/>
        </w:numPr>
        <w:spacing w:line="276" w:lineRule="auto"/>
        <w:jc w:val="both"/>
        <w:rPr>
          <w:sz w:val="22"/>
          <w:szCs w:val="22"/>
        </w:rPr>
      </w:pPr>
      <w:r>
        <w:rPr>
          <w:bCs/>
          <w:sz w:val="22"/>
          <w:szCs w:val="22"/>
        </w:rPr>
        <w:t>zatrudnienia w żłobkach, klubach dziecięcych lub podmiotach świadczących usługi rehabilitac</w:t>
      </w:r>
      <w:r w:rsidR="00496DDE">
        <w:rPr>
          <w:bCs/>
          <w:sz w:val="22"/>
          <w:szCs w:val="22"/>
        </w:rPr>
        <w:t xml:space="preserve">yjne skierowanego bezrobotnego </w:t>
      </w:r>
      <w:r>
        <w:rPr>
          <w:bCs/>
          <w:sz w:val="22"/>
          <w:szCs w:val="22"/>
        </w:rPr>
        <w:t xml:space="preserve">co najmniej w połowie wymiaru czasu pracy, </w:t>
      </w:r>
    </w:p>
    <w:p w14:paraId="1BF98011" w14:textId="77777777" w:rsidR="00597B77" w:rsidRDefault="00597B77" w:rsidP="00597B77">
      <w:pPr>
        <w:pStyle w:val="Tekstpodstawowy"/>
        <w:numPr>
          <w:ilvl w:val="0"/>
          <w:numId w:val="14"/>
        </w:numPr>
        <w:spacing w:line="276" w:lineRule="auto"/>
        <w:jc w:val="both"/>
        <w:rPr>
          <w:sz w:val="22"/>
          <w:szCs w:val="22"/>
        </w:rPr>
      </w:pPr>
      <w:r>
        <w:rPr>
          <w:sz w:val="22"/>
          <w:szCs w:val="22"/>
        </w:rPr>
        <w:t>utrzymania przez okres 24 miesięcy stanowiska pracy utworzonego w związku z przyznaną refundacją,</w:t>
      </w:r>
    </w:p>
    <w:p w14:paraId="4DB2D575" w14:textId="77777777" w:rsidR="00597B77" w:rsidRDefault="00597B77" w:rsidP="00597B77">
      <w:pPr>
        <w:pStyle w:val="Tekstpodstawowy"/>
        <w:numPr>
          <w:ilvl w:val="0"/>
          <w:numId w:val="14"/>
        </w:numPr>
        <w:spacing w:after="0" w:line="276" w:lineRule="auto"/>
        <w:jc w:val="both"/>
        <w:rPr>
          <w:sz w:val="22"/>
          <w:szCs w:val="22"/>
        </w:rPr>
      </w:pPr>
      <w:r>
        <w:rPr>
          <w:sz w:val="22"/>
          <w:szCs w:val="22"/>
        </w:rPr>
        <w:t xml:space="preserve">zwrotu w ciągu 30 dni od dnia otrzymania wezwania Starosty dokonanej refundacji wraz z odsetkami ustawowymi naliczonymi od dnia uzyskania </w:t>
      </w:r>
      <w:proofErr w:type="spellStart"/>
      <w:r>
        <w:rPr>
          <w:sz w:val="22"/>
          <w:szCs w:val="22"/>
        </w:rPr>
        <w:t>środk</w:t>
      </w:r>
      <w:proofErr w:type="spellEnd"/>
      <w:r>
        <w:rPr>
          <w:sz w:val="22"/>
          <w:szCs w:val="22"/>
          <w:lang w:val="es-ES_tradnl"/>
        </w:rPr>
        <w:t>ó</w:t>
      </w:r>
      <w:r>
        <w:rPr>
          <w:sz w:val="22"/>
          <w:szCs w:val="22"/>
        </w:rPr>
        <w:t xml:space="preserve">w </w:t>
      </w:r>
      <w:proofErr w:type="spellStart"/>
      <w:r>
        <w:rPr>
          <w:sz w:val="22"/>
          <w:szCs w:val="22"/>
        </w:rPr>
        <w:t>w</w:t>
      </w:r>
      <w:proofErr w:type="spellEnd"/>
      <w:r>
        <w:rPr>
          <w:sz w:val="22"/>
          <w:szCs w:val="22"/>
        </w:rPr>
        <w:t xml:space="preserve"> przypadku:</w:t>
      </w:r>
    </w:p>
    <w:p w14:paraId="60B3B5B4" w14:textId="77777777" w:rsidR="00597B77" w:rsidRDefault="00597B77" w:rsidP="00597B77">
      <w:pPr>
        <w:pStyle w:val="Tekstpodstawowy"/>
        <w:numPr>
          <w:ilvl w:val="0"/>
          <w:numId w:val="15"/>
        </w:numPr>
        <w:spacing w:after="0" w:line="276" w:lineRule="auto"/>
        <w:jc w:val="both"/>
        <w:rPr>
          <w:sz w:val="22"/>
          <w:szCs w:val="22"/>
        </w:rPr>
      </w:pPr>
      <w:r>
        <w:rPr>
          <w:sz w:val="22"/>
          <w:szCs w:val="22"/>
        </w:rPr>
        <w:t xml:space="preserve">złożenia niezgodnych z prawdą oświadczeń, o </w:t>
      </w:r>
      <w:proofErr w:type="spellStart"/>
      <w:r>
        <w:rPr>
          <w:sz w:val="22"/>
          <w:szCs w:val="22"/>
        </w:rPr>
        <w:t>kt</w:t>
      </w:r>
      <w:proofErr w:type="spellEnd"/>
      <w:r>
        <w:rPr>
          <w:sz w:val="22"/>
          <w:szCs w:val="22"/>
          <w:lang w:val="es-ES_tradnl"/>
        </w:rPr>
        <w:t>ó</w:t>
      </w:r>
      <w:proofErr w:type="spellStart"/>
      <w:r>
        <w:rPr>
          <w:sz w:val="22"/>
          <w:szCs w:val="22"/>
        </w:rPr>
        <w:t>rych</w:t>
      </w:r>
      <w:proofErr w:type="spellEnd"/>
      <w:r>
        <w:rPr>
          <w:sz w:val="22"/>
          <w:szCs w:val="22"/>
        </w:rPr>
        <w:t xml:space="preserve"> mowa w § 4  Regulaminu,</w:t>
      </w:r>
    </w:p>
    <w:p w14:paraId="694EB02D" w14:textId="77777777" w:rsidR="00597B77" w:rsidRDefault="00597B77" w:rsidP="00597B77">
      <w:pPr>
        <w:pStyle w:val="Tekstpodstawowy"/>
        <w:numPr>
          <w:ilvl w:val="0"/>
          <w:numId w:val="15"/>
        </w:numPr>
        <w:spacing w:after="0" w:line="276" w:lineRule="auto"/>
        <w:jc w:val="both"/>
        <w:rPr>
          <w:sz w:val="22"/>
          <w:szCs w:val="22"/>
        </w:rPr>
      </w:pPr>
      <w:r>
        <w:rPr>
          <w:sz w:val="22"/>
          <w:szCs w:val="22"/>
        </w:rPr>
        <w:t xml:space="preserve">naruszenia innych </w:t>
      </w:r>
      <w:proofErr w:type="spellStart"/>
      <w:r>
        <w:rPr>
          <w:sz w:val="22"/>
          <w:szCs w:val="22"/>
        </w:rPr>
        <w:t>warunk</w:t>
      </w:r>
      <w:proofErr w:type="spellEnd"/>
      <w:r>
        <w:rPr>
          <w:sz w:val="22"/>
          <w:szCs w:val="22"/>
          <w:lang w:val="es-ES_tradnl"/>
        </w:rPr>
        <w:t>ó</w:t>
      </w:r>
      <w:r>
        <w:rPr>
          <w:sz w:val="22"/>
          <w:szCs w:val="22"/>
        </w:rPr>
        <w:t>w umowy.</w:t>
      </w:r>
    </w:p>
    <w:p w14:paraId="0AC99CDF" w14:textId="5D29BEFB" w:rsidR="00597B77" w:rsidRDefault="00597B77" w:rsidP="00597B77">
      <w:pPr>
        <w:pStyle w:val="Tekstpodstawowy"/>
        <w:spacing w:line="276" w:lineRule="auto"/>
        <w:ind w:left="705" w:hanging="345"/>
        <w:jc w:val="both"/>
        <w:rPr>
          <w:sz w:val="22"/>
          <w:szCs w:val="22"/>
        </w:rPr>
      </w:pPr>
      <w:r>
        <w:rPr>
          <w:sz w:val="22"/>
          <w:szCs w:val="22"/>
        </w:rPr>
        <w:t xml:space="preserve">5) </w:t>
      </w:r>
      <w:r>
        <w:rPr>
          <w:sz w:val="22"/>
          <w:szCs w:val="22"/>
        </w:rPr>
        <w:tab/>
        <w:t>zwrotu w terminie 30 dni od otrzymania wezwania Starosty, przyznanej refundacji w wysokości proporcjonalnej do okresu niezatrudniania na utworzonym stanowisku p</w:t>
      </w:r>
      <w:r w:rsidR="00EB17C6">
        <w:rPr>
          <w:sz w:val="22"/>
          <w:szCs w:val="22"/>
        </w:rPr>
        <w:t xml:space="preserve">racy skierowanego bezrobotnego </w:t>
      </w:r>
      <w:r>
        <w:rPr>
          <w:sz w:val="22"/>
          <w:szCs w:val="22"/>
        </w:rPr>
        <w:t xml:space="preserve">wraz z odsetkami ustawowymi naliczonymi od dnia uzyskania </w:t>
      </w:r>
      <w:proofErr w:type="spellStart"/>
      <w:r>
        <w:rPr>
          <w:sz w:val="22"/>
          <w:szCs w:val="22"/>
        </w:rPr>
        <w:t>środk</w:t>
      </w:r>
      <w:proofErr w:type="spellEnd"/>
      <w:r>
        <w:rPr>
          <w:sz w:val="22"/>
          <w:szCs w:val="22"/>
          <w:lang w:val="es-ES_tradnl"/>
        </w:rPr>
        <w:t>ó</w:t>
      </w:r>
      <w:r>
        <w:rPr>
          <w:sz w:val="22"/>
          <w:szCs w:val="22"/>
        </w:rPr>
        <w:t xml:space="preserve">w, w przypadku nie spełnienia </w:t>
      </w:r>
      <w:proofErr w:type="spellStart"/>
      <w:r>
        <w:rPr>
          <w:sz w:val="22"/>
          <w:szCs w:val="22"/>
        </w:rPr>
        <w:t>warunk</w:t>
      </w:r>
      <w:proofErr w:type="spellEnd"/>
      <w:r>
        <w:rPr>
          <w:sz w:val="22"/>
          <w:szCs w:val="22"/>
          <w:lang w:val="es-ES_tradnl"/>
        </w:rPr>
        <w:t>ó</w:t>
      </w:r>
      <w:r>
        <w:rPr>
          <w:sz w:val="22"/>
          <w:szCs w:val="22"/>
        </w:rPr>
        <w:t>w z § 7 ust. 1 pkt 1 i 2.</w:t>
      </w:r>
    </w:p>
    <w:p w14:paraId="7393C76A" w14:textId="77777777" w:rsidR="00597B77" w:rsidRDefault="00597B77" w:rsidP="00597B77">
      <w:pPr>
        <w:pStyle w:val="Tekstpodstawowy"/>
        <w:ind w:left="705" w:hanging="345"/>
        <w:jc w:val="both"/>
        <w:rPr>
          <w:sz w:val="22"/>
          <w:szCs w:val="22"/>
        </w:rPr>
      </w:pPr>
      <w:r>
        <w:rPr>
          <w:sz w:val="22"/>
          <w:szCs w:val="22"/>
        </w:rPr>
        <w:t xml:space="preserve">6) </w:t>
      </w:r>
      <w:r>
        <w:rPr>
          <w:sz w:val="22"/>
          <w:szCs w:val="22"/>
        </w:rPr>
        <w:tab/>
        <w:t>zwrotu r</w:t>
      </w:r>
      <w:r>
        <w:rPr>
          <w:sz w:val="22"/>
          <w:szCs w:val="22"/>
          <w:lang w:val="es-ES_tradnl"/>
        </w:rPr>
        <w:t>ó</w:t>
      </w:r>
      <w:proofErr w:type="spellStart"/>
      <w:r>
        <w:rPr>
          <w:sz w:val="22"/>
          <w:szCs w:val="22"/>
        </w:rPr>
        <w:t>wnowartości</w:t>
      </w:r>
      <w:proofErr w:type="spellEnd"/>
      <w:r>
        <w:rPr>
          <w:sz w:val="22"/>
          <w:szCs w:val="22"/>
        </w:rPr>
        <w:t xml:space="preserve"> odliczonego lub zwróconego, zgodnie z ustawą z dnia 11 marca 2004r. o podatku od towar</w:t>
      </w:r>
      <w:r>
        <w:rPr>
          <w:sz w:val="22"/>
          <w:szCs w:val="22"/>
          <w:lang w:val="es-ES_tradnl"/>
        </w:rPr>
        <w:t>ó</w:t>
      </w:r>
      <w:r>
        <w:rPr>
          <w:sz w:val="22"/>
          <w:szCs w:val="22"/>
        </w:rPr>
        <w:t>w i usług, podatku naliczonego  zakupionych towar</w:t>
      </w:r>
      <w:r>
        <w:rPr>
          <w:sz w:val="22"/>
          <w:szCs w:val="22"/>
          <w:lang w:val="es-ES_tradnl"/>
        </w:rPr>
        <w:t>ó</w:t>
      </w:r>
      <w:r>
        <w:rPr>
          <w:sz w:val="22"/>
          <w:szCs w:val="22"/>
        </w:rPr>
        <w:t>w i usług w ramach przyznanej refundacji w terminie:</w:t>
      </w:r>
    </w:p>
    <w:p w14:paraId="07561463" w14:textId="77777777" w:rsidR="00597B77" w:rsidRDefault="00597B77" w:rsidP="00597B77">
      <w:pPr>
        <w:pStyle w:val="Tekstpodstawowy"/>
        <w:ind w:left="720"/>
        <w:jc w:val="both"/>
        <w:rPr>
          <w:sz w:val="22"/>
          <w:szCs w:val="22"/>
        </w:rPr>
      </w:pPr>
      <w:r>
        <w:rPr>
          <w:sz w:val="22"/>
          <w:szCs w:val="22"/>
        </w:rPr>
        <w:t>a) określonym w umowie o refundację, nie dłuższym jednak niż 90 dni od dnia złożenia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14:paraId="0C58DC94" w14:textId="77777777" w:rsidR="00597B77" w:rsidRDefault="00597B77" w:rsidP="00597B77">
      <w:pPr>
        <w:pStyle w:val="Tekstpodstawowy"/>
        <w:ind w:left="720"/>
        <w:jc w:val="both"/>
        <w:rPr>
          <w:sz w:val="22"/>
          <w:szCs w:val="22"/>
        </w:rPr>
      </w:pPr>
      <w:r>
        <w:rPr>
          <w:sz w:val="22"/>
          <w:szCs w:val="22"/>
        </w:rPr>
        <w:t>b) 30 dni od dnia dokonania przez urząd skarbowy zwrotu podatku na rzecz podmiotu, przedszkola, szkoły, producenta rolnego, żłobka lub klubu dziecięcego lub podmiotu świadczącego usługi rehabilitacyjne – w przypadku gdy z deklaracji podatkowej dotyczącej podatku od towarów i usług, w której wykazano kwotę podatku naliczonego z tego tytułu, za dany okres rozliczeniowy wynika kwota do zwrotu.</w:t>
      </w:r>
    </w:p>
    <w:p w14:paraId="4812DF99" w14:textId="25FA849A" w:rsidR="00597B77" w:rsidRDefault="00597B77" w:rsidP="00597B77">
      <w:pPr>
        <w:suppressAutoHyphens/>
        <w:jc w:val="both"/>
        <w:rPr>
          <w:sz w:val="22"/>
          <w:szCs w:val="22"/>
        </w:rPr>
      </w:pPr>
      <w:r>
        <w:rPr>
          <w:sz w:val="22"/>
          <w:szCs w:val="22"/>
        </w:rPr>
        <w:t xml:space="preserve">2. </w:t>
      </w:r>
      <w:proofErr w:type="spellStart"/>
      <w:r>
        <w:rPr>
          <w:sz w:val="22"/>
          <w:szCs w:val="22"/>
        </w:rPr>
        <w:t>Urząd</w:t>
      </w:r>
      <w:proofErr w:type="spellEnd"/>
      <w:r>
        <w:rPr>
          <w:sz w:val="22"/>
          <w:szCs w:val="22"/>
        </w:rPr>
        <w:t xml:space="preserve"> </w:t>
      </w:r>
      <w:proofErr w:type="spellStart"/>
      <w:r>
        <w:rPr>
          <w:sz w:val="22"/>
          <w:szCs w:val="22"/>
        </w:rPr>
        <w:t>może</w:t>
      </w:r>
      <w:proofErr w:type="spellEnd"/>
      <w:r>
        <w:rPr>
          <w:sz w:val="22"/>
          <w:szCs w:val="22"/>
        </w:rPr>
        <w:t xml:space="preserve"> </w:t>
      </w:r>
      <w:proofErr w:type="spellStart"/>
      <w:r>
        <w:rPr>
          <w:sz w:val="22"/>
          <w:szCs w:val="22"/>
        </w:rPr>
        <w:t>odm</w:t>
      </w:r>
      <w:proofErr w:type="spellEnd"/>
      <w:r>
        <w:rPr>
          <w:sz w:val="22"/>
          <w:szCs w:val="22"/>
          <w:lang w:val="es-ES_tradnl"/>
        </w:rPr>
        <w:t>ó</w:t>
      </w:r>
      <w:proofErr w:type="spellStart"/>
      <w:r w:rsidR="00EB17C6">
        <w:rPr>
          <w:sz w:val="22"/>
          <w:szCs w:val="22"/>
        </w:rPr>
        <w:t>wić</w:t>
      </w:r>
      <w:proofErr w:type="spellEnd"/>
      <w:r w:rsidR="00EB17C6">
        <w:rPr>
          <w:sz w:val="22"/>
          <w:szCs w:val="22"/>
        </w:rPr>
        <w:t xml:space="preserve"> </w:t>
      </w:r>
      <w:proofErr w:type="spellStart"/>
      <w:r w:rsidR="00EB17C6">
        <w:rPr>
          <w:sz w:val="22"/>
          <w:szCs w:val="22"/>
        </w:rPr>
        <w:t>skierowania</w:t>
      </w:r>
      <w:proofErr w:type="spellEnd"/>
      <w:r w:rsidR="00EB17C6">
        <w:rPr>
          <w:sz w:val="22"/>
          <w:szCs w:val="22"/>
        </w:rPr>
        <w:t xml:space="preserve"> </w:t>
      </w:r>
      <w:proofErr w:type="spellStart"/>
      <w:r w:rsidR="00EB17C6">
        <w:rPr>
          <w:sz w:val="22"/>
          <w:szCs w:val="22"/>
        </w:rPr>
        <w:t>bezrobotnego</w:t>
      </w:r>
      <w:proofErr w:type="spellEnd"/>
      <w:r>
        <w:rPr>
          <w:sz w:val="22"/>
          <w:szCs w:val="22"/>
        </w:rPr>
        <w:t xml:space="preserve"> do </w:t>
      </w:r>
      <w:proofErr w:type="spellStart"/>
      <w:r>
        <w:rPr>
          <w:sz w:val="22"/>
          <w:szCs w:val="22"/>
        </w:rPr>
        <w:t>Podmiot</w:t>
      </w:r>
      <w:proofErr w:type="spellEnd"/>
      <w:r>
        <w:rPr>
          <w:sz w:val="22"/>
          <w:szCs w:val="22"/>
          <w:lang w:val="es-ES_tradnl"/>
        </w:rPr>
        <w:t>ó</w:t>
      </w:r>
      <w:r>
        <w:rPr>
          <w:sz w:val="22"/>
          <w:szCs w:val="22"/>
        </w:rPr>
        <w:t xml:space="preserve">w, u </w:t>
      </w:r>
      <w:proofErr w:type="spellStart"/>
      <w:r>
        <w:rPr>
          <w:sz w:val="22"/>
          <w:szCs w:val="22"/>
        </w:rPr>
        <w:t>kt</w:t>
      </w:r>
      <w:proofErr w:type="spellEnd"/>
      <w:r>
        <w:rPr>
          <w:sz w:val="22"/>
          <w:szCs w:val="22"/>
          <w:lang w:val="es-ES_tradnl"/>
        </w:rPr>
        <w:t>ó</w:t>
      </w:r>
      <w:proofErr w:type="spellStart"/>
      <w:r>
        <w:rPr>
          <w:sz w:val="22"/>
          <w:szCs w:val="22"/>
        </w:rPr>
        <w:t>rych</w:t>
      </w:r>
      <w:proofErr w:type="spellEnd"/>
      <w:r>
        <w:rPr>
          <w:sz w:val="22"/>
          <w:szCs w:val="22"/>
        </w:rPr>
        <w:t xml:space="preserve"> </w:t>
      </w:r>
      <w:proofErr w:type="spellStart"/>
      <w:r>
        <w:rPr>
          <w:sz w:val="22"/>
          <w:szCs w:val="22"/>
        </w:rPr>
        <w:t>był</w:t>
      </w:r>
      <w:proofErr w:type="spellEnd"/>
      <w:r>
        <w:rPr>
          <w:sz w:val="22"/>
          <w:szCs w:val="22"/>
        </w:rPr>
        <w:t xml:space="preserve"> </w:t>
      </w:r>
      <w:proofErr w:type="spellStart"/>
      <w:r>
        <w:rPr>
          <w:sz w:val="22"/>
          <w:szCs w:val="22"/>
        </w:rPr>
        <w:t>zatrudniony</w:t>
      </w:r>
      <w:proofErr w:type="spellEnd"/>
      <w:r>
        <w:rPr>
          <w:sz w:val="22"/>
          <w:szCs w:val="22"/>
        </w:rPr>
        <w:t xml:space="preserve"> </w:t>
      </w:r>
      <w:proofErr w:type="spellStart"/>
      <w:r>
        <w:rPr>
          <w:sz w:val="22"/>
          <w:szCs w:val="22"/>
        </w:rPr>
        <w:t>lub</w:t>
      </w:r>
      <w:proofErr w:type="spellEnd"/>
      <w:r>
        <w:rPr>
          <w:sz w:val="22"/>
          <w:szCs w:val="22"/>
        </w:rPr>
        <w:t xml:space="preserve"> </w:t>
      </w:r>
      <w:proofErr w:type="spellStart"/>
      <w:r>
        <w:rPr>
          <w:sz w:val="22"/>
          <w:szCs w:val="22"/>
        </w:rPr>
        <w:t>wykonywał</w:t>
      </w:r>
      <w:proofErr w:type="spellEnd"/>
      <w:r>
        <w:rPr>
          <w:sz w:val="22"/>
          <w:szCs w:val="22"/>
        </w:rPr>
        <w:t xml:space="preserve"> </w:t>
      </w:r>
      <w:proofErr w:type="spellStart"/>
      <w:r>
        <w:rPr>
          <w:sz w:val="22"/>
          <w:szCs w:val="22"/>
        </w:rPr>
        <w:t>inną</w:t>
      </w:r>
      <w:proofErr w:type="spellEnd"/>
      <w:r>
        <w:rPr>
          <w:sz w:val="22"/>
          <w:szCs w:val="22"/>
        </w:rPr>
        <w:t xml:space="preserve"> </w:t>
      </w:r>
      <w:proofErr w:type="spellStart"/>
      <w:r>
        <w:rPr>
          <w:sz w:val="22"/>
          <w:szCs w:val="22"/>
        </w:rPr>
        <w:t>pracę</w:t>
      </w:r>
      <w:proofErr w:type="spellEnd"/>
      <w:r>
        <w:rPr>
          <w:sz w:val="22"/>
          <w:szCs w:val="22"/>
        </w:rPr>
        <w:t xml:space="preserve"> </w:t>
      </w:r>
      <w:proofErr w:type="spellStart"/>
      <w:r>
        <w:rPr>
          <w:sz w:val="22"/>
          <w:szCs w:val="22"/>
        </w:rPr>
        <w:t>zarobkową</w:t>
      </w:r>
      <w:proofErr w:type="spellEnd"/>
      <w:r>
        <w:rPr>
          <w:sz w:val="22"/>
          <w:szCs w:val="22"/>
        </w:rPr>
        <w:t xml:space="preserve"> w </w:t>
      </w:r>
      <w:proofErr w:type="spellStart"/>
      <w:r>
        <w:rPr>
          <w:sz w:val="22"/>
          <w:szCs w:val="22"/>
        </w:rPr>
        <w:t>okresie</w:t>
      </w:r>
      <w:proofErr w:type="spellEnd"/>
      <w:r>
        <w:rPr>
          <w:sz w:val="22"/>
          <w:szCs w:val="22"/>
        </w:rPr>
        <w:t xml:space="preserve"> 6 </w:t>
      </w:r>
      <w:proofErr w:type="spellStart"/>
      <w:r>
        <w:rPr>
          <w:sz w:val="22"/>
          <w:szCs w:val="22"/>
        </w:rPr>
        <w:t>miesięcy</w:t>
      </w:r>
      <w:proofErr w:type="spellEnd"/>
      <w:r>
        <w:rPr>
          <w:sz w:val="22"/>
          <w:szCs w:val="22"/>
        </w:rPr>
        <w:t xml:space="preserve"> </w:t>
      </w:r>
      <w:proofErr w:type="spellStart"/>
      <w:r>
        <w:rPr>
          <w:sz w:val="22"/>
          <w:szCs w:val="22"/>
        </w:rPr>
        <w:t>przed</w:t>
      </w:r>
      <w:proofErr w:type="spellEnd"/>
      <w:r>
        <w:rPr>
          <w:sz w:val="22"/>
          <w:szCs w:val="22"/>
        </w:rPr>
        <w:t xml:space="preserve"> </w:t>
      </w:r>
      <w:proofErr w:type="spellStart"/>
      <w:r>
        <w:rPr>
          <w:sz w:val="22"/>
          <w:szCs w:val="22"/>
        </w:rPr>
        <w:t>dniem</w:t>
      </w:r>
      <w:proofErr w:type="spellEnd"/>
      <w:r>
        <w:rPr>
          <w:sz w:val="22"/>
          <w:szCs w:val="22"/>
        </w:rPr>
        <w:t xml:space="preserve"> </w:t>
      </w:r>
      <w:proofErr w:type="spellStart"/>
      <w:r>
        <w:rPr>
          <w:sz w:val="22"/>
          <w:szCs w:val="22"/>
        </w:rPr>
        <w:t>złożenia</w:t>
      </w:r>
      <w:proofErr w:type="spellEnd"/>
      <w:r>
        <w:rPr>
          <w:sz w:val="22"/>
          <w:szCs w:val="22"/>
        </w:rPr>
        <w:t xml:space="preserve"> </w:t>
      </w:r>
      <w:proofErr w:type="spellStart"/>
      <w:r>
        <w:rPr>
          <w:sz w:val="22"/>
          <w:szCs w:val="22"/>
        </w:rPr>
        <w:t>wniosku</w:t>
      </w:r>
      <w:proofErr w:type="spellEnd"/>
      <w:r>
        <w:rPr>
          <w:sz w:val="22"/>
          <w:szCs w:val="22"/>
        </w:rPr>
        <w:t xml:space="preserve">. </w:t>
      </w:r>
      <w:proofErr w:type="spellStart"/>
      <w:r>
        <w:rPr>
          <w:sz w:val="22"/>
          <w:szCs w:val="22"/>
        </w:rPr>
        <w:t>Skierowanie</w:t>
      </w:r>
      <w:proofErr w:type="spellEnd"/>
      <w:r>
        <w:rPr>
          <w:sz w:val="22"/>
          <w:szCs w:val="22"/>
        </w:rPr>
        <w:t xml:space="preserve"> </w:t>
      </w:r>
      <w:proofErr w:type="spellStart"/>
      <w:r>
        <w:rPr>
          <w:sz w:val="22"/>
          <w:szCs w:val="22"/>
        </w:rPr>
        <w:t>bezrobotnego</w:t>
      </w:r>
      <w:proofErr w:type="spellEnd"/>
      <w:r w:rsidR="00EB17C6">
        <w:rPr>
          <w:b/>
          <w:bCs/>
          <w:sz w:val="22"/>
          <w:szCs w:val="22"/>
        </w:rPr>
        <w:t xml:space="preserve"> </w:t>
      </w:r>
      <w:r>
        <w:rPr>
          <w:sz w:val="22"/>
          <w:szCs w:val="22"/>
        </w:rPr>
        <w:t xml:space="preserve">do </w:t>
      </w:r>
      <w:proofErr w:type="spellStart"/>
      <w:r>
        <w:rPr>
          <w:sz w:val="22"/>
          <w:szCs w:val="22"/>
        </w:rPr>
        <w:t>pracy</w:t>
      </w:r>
      <w:proofErr w:type="spellEnd"/>
      <w:r>
        <w:rPr>
          <w:sz w:val="22"/>
          <w:szCs w:val="22"/>
        </w:rPr>
        <w:t xml:space="preserve"> na </w:t>
      </w:r>
      <w:proofErr w:type="spellStart"/>
      <w:r>
        <w:rPr>
          <w:sz w:val="22"/>
          <w:szCs w:val="22"/>
        </w:rPr>
        <w:t>refundowanym</w:t>
      </w:r>
      <w:proofErr w:type="spellEnd"/>
      <w:r>
        <w:rPr>
          <w:sz w:val="22"/>
          <w:szCs w:val="22"/>
        </w:rPr>
        <w:t xml:space="preserve"> </w:t>
      </w:r>
      <w:proofErr w:type="spellStart"/>
      <w:r>
        <w:rPr>
          <w:sz w:val="22"/>
          <w:szCs w:val="22"/>
        </w:rPr>
        <w:t>stanowisku</w:t>
      </w:r>
      <w:proofErr w:type="spellEnd"/>
      <w:r>
        <w:rPr>
          <w:sz w:val="22"/>
          <w:szCs w:val="22"/>
        </w:rPr>
        <w:t xml:space="preserve"> do </w:t>
      </w:r>
      <w:proofErr w:type="spellStart"/>
      <w:r>
        <w:rPr>
          <w:sz w:val="22"/>
          <w:szCs w:val="22"/>
        </w:rPr>
        <w:t>Podmiot</w:t>
      </w:r>
      <w:proofErr w:type="spellEnd"/>
      <w:r>
        <w:rPr>
          <w:sz w:val="22"/>
          <w:szCs w:val="22"/>
          <w:lang w:val="es-ES_tradnl"/>
        </w:rPr>
        <w:t>ó</w:t>
      </w:r>
      <w:r>
        <w:rPr>
          <w:sz w:val="22"/>
          <w:szCs w:val="22"/>
        </w:rPr>
        <w:t xml:space="preserve">w, </w:t>
      </w:r>
      <w:proofErr w:type="spellStart"/>
      <w:r>
        <w:rPr>
          <w:sz w:val="22"/>
          <w:szCs w:val="22"/>
        </w:rPr>
        <w:t>może</w:t>
      </w:r>
      <w:proofErr w:type="spellEnd"/>
      <w:r>
        <w:rPr>
          <w:sz w:val="22"/>
          <w:szCs w:val="22"/>
        </w:rPr>
        <w:t xml:space="preserve"> </w:t>
      </w:r>
      <w:proofErr w:type="spellStart"/>
      <w:r>
        <w:rPr>
          <w:sz w:val="22"/>
          <w:szCs w:val="22"/>
        </w:rPr>
        <w:t>nastąpić</w:t>
      </w:r>
      <w:proofErr w:type="spellEnd"/>
      <w:r>
        <w:rPr>
          <w:sz w:val="22"/>
          <w:szCs w:val="22"/>
        </w:rPr>
        <w:t xml:space="preserve"> </w:t>
      </w:r>
      <w:proofErr w:type="spellStart"/>
      <w:r>
        <w:rPr>
          <w:sz w:val="22"/>
          <w:szCs w:val="22"/>
        </w:rPr>
        <w:t>jedynie</w:t>
      </w:r>
      <w:proofErr w:type="spellEnd"/>
      <w:r>
        <w:rPr>
          <w:sz w:val="22"/>
          <w:szCs w:val="22"/>
        </w:rPr>
        <w:t xml:space="preserve"> w </w:t>
      </w:r>
      <w:proofErr w:type="spellStart"/>
      <w:r>
        <w:rPr>
          <w:sz w:val="22"/>
          <w:szCs w:val="22"/>
        </w:rPr>
        <w:t>indywidualnych</w:t>
      </w:r>
      <w:proofErr w:type="spellEnd"/>
      <w:r>
        <w:rPr>
          <w:sz w:val="22"/>
          <w:szCs w:val="22"/>
        </w:rPr>
        <w:t xml:space="preserve">, </w:t>
      </w:r>
      <w:proofErr w:type="spellStart"/>
      <w:r>
        <w:rPr>
          <w:sz w:val="22"/>
          <w:szCs w:val="22"/>
        </w:rPr>
        <w:t>uzasadnionych</w:t>
      </w:r>
      <w:proofErr w:type="spellEnd"/>
      <w:r>
        <w:rPr>
          <w:sz w:val="22"/>
          <w:szCs w:val="22"/>
        </w:rPr>
        <w:t xml:space="preserve"> </w:t>
      </w:r>
      <w:proofErr w:type="spellStart"/>
      <w:r>
        <w:rPr>
          <w:sz w:val="22"/>
          <w:szCs w:val="22"/>
        </w:rPr>
        <w:t>przypadkach</w:t>
      </w:r>
      <w:proofErr w:type="spellEnd"/>
      <w:r>
        <w:rPr>
          <w:sz w:val="22"/>
          <w:szCs w:val="22"/>
        </w:rPr>
        <w:t xml:space="preserve">,  </w:t>
      </w:r>
      <w:proofErr w:type="spellStart"/>
      <w:r>
        <w:rPr>
          <w:sz w:val="22"/>
          <w:szCs w:val="22"/>
        </w:rPr>
        <w:t>po</w:t>
      </w:r>
      <w:proofErr w:type="spellEnd"/>
      <w:r>
        <w:rPr>
          <w:sz w:val="22"/>
          <w:szCs w:val="22"/>
        </w:rPr>
        <w:t xml:space="preserve"> </w:t>
      </w:r>
      <w:proofErr w:type="spellStart"/>
      <w:r>
        <w:rPr>
          <w:sz w:val="22"/>
          <w:szCs w:val="22"/>
        </w:rPr>
        <w:t>wyrażeniu</w:t>
      </w:r>
      <w:proofErr w:type="spellEnd"/>
      <w:r>
        <w:rPr>
          <w:sz w:val="22"/>
          <w:szCs w:val="22"/>
        </w:rPr>
        <w:t xml:space="preserve"> </w:t>
      </w:r>
      <w:proofErr w:type="spellStart"/>
      <w:r>
        <w:rPr>
          <w:sz w:val="22"/>
          <w:szCs w:val="22"/>
        </w:rPr>
        <w:t>zgody</w:t>
      </w:r>
      <w:proofErr w:type="spellEnd"/>
      <w:r>
        <w:rPr>
          <w:sz w:val="22"/>
          <w:szCs w:val="22"/>
        </w:rPr>
        <w:t xml:space="preserve"> </w:t>
      </w:r>
      <w:proofErr w:type="spellStart"/>
      <w:r>
        <w:rPr>
          <w:sz w:val="22"/>
          <w:szCs w:val="22"/>
        </w:rPr>
        <w:t>przez</w:t>
      </w:r>
      <w:proofErr w:type="spellEnd"/>
      <w:r>
        <w:rPr>
          <w:sz w:val="22"/>
          <w:szCs w:val="22"/>
        </w:rPr>
        <w:t xml:space="preserve"> </w:t>
      </w:r>
      <w:proofErr w:type="spellStart"/>
      <w:r>
        <w:rPr>
          <w:sz w:val="22"/>
          <w:szCs w:val="22"/>
        </w:rPr>
        <w:t>Dyrektora</w:t>
      </w:r>
      <w:proofErr w:type="spellEnd"/>
      <w:r>
        <w:rPr>
          <w:sz w:val="22"/>
          <w:szCs w:val="22"/>
        </w:rPr>
        <w:t xml:space="preserve"> </w:t>
      </w:r>
      <w:proofErr w:type="spellStart"/>
      <w:r>
        <w:rPr>
          <w:sz w:val="22"/>
          <w:szCs w:val="22"/>
        </w:rPr>
        <w:t>Urzędu</w:t>
      </w:r>
      <w:proofErr w:type="spellEnd"/>
      <w:r>
        <w:rPr>
          <w:sz w:val="22"/>
          <w:szCs w:val="22"/>
        </w:rPr>
        <w:t>.</w:t>
      </w:r>
    </w:p>
    <w:p w14:paraId="1718D583" w14:textId="77777777" w:rsidR="00597B77" w:rsidRDefault="00597B77" w:rsidP="00597B77">
      <w:pPr>
        <w:pStyle w:val="Tekstpodstawowy"/>
        <w:spacing w:line="276" w:lineRule="auto"/>
        <w:jc w:val="both"/>
        <w:rPr>
          <w:sz w:val="22"/>
          <w:szCs w:val="22"/>
        </w:rPr>
      </w:pPr>
    </w:p>
    <w:p w14:paraId="2EC3CFC4" w14:textId="77777777" w:rsidR="00597B77" w:rsidRDefault="00597B77" w:rsidP="00597B77">
      <w:pPr>
        <w:pStyle w:val="Tekstpodstawowy"/>
        <w:spacing w:line="276" w:lineRule="auto"/>
        <w:jc w:val="center"/>
        <w:rPr>
          <w:sz w:val="22"/>
          <w:szCs w:val="22"/>
        </w:rPr>
      </w:pPr>
      <w:r>
        <w:rPr>
          <w:sz w:val="22"/>
          <w:szCs w:val="22"/>
        </w:rPr>
        <w:t>§8</w:t>
      </w:r>
    </w:p>
    <w:p w14:paraId="29066F7E" w14:textId="7C9D091C" w:rsidR="00597B77" w:rsidRDefault="00597B77" w:rsidP="00597B77">
      <w:pPr>
        <w:pStyle w:val="Tekstpodstawowy"/>
        <w:tabs>
          <w:tab w:val="left" w:pos="142"/>
        </w:tabs>
        <w:spacing w:line="276" w:lineRule="auto"/>
        <w:jc w:val="both"/>
        <w:rPr>
          <w:sz w:val="22"/>
          <w:szCs w:val="22"/>
        </w:rPr>
      </w:pPr>
      <w:r>
        <w:rPr>
          <w:sz w:val="22"/>
          <w:szCs w:val="22"/>
        </w:rPr>
        <w:t>1. Nie będą refundowane koszty wyposaż</w:t>
      </w:r>
      <w:r>
        <w:rPr>
          <w:sz w:val="22"/>
          <w:szCs w:val="22"/>
          <w:lang w:val="it-IT"/>
        </w:rPr>
        <w:t>enia i doposa</w:t>
      </w:r>
      <w:proofErr w:type="spellStart"/>
      <w:r>
        <w:rPr>
          <w:sz w:val="22"/>
          <w:szCs w:val="22"/>
        </w:rPr>
        <w:t>żenia</w:t>
      </w:r>
      <w:proofErr w:type="spellEnd"/>
      <w:r>
        <w:rPr>
          <w:sz w:val="22"/>
          <w:szCs w:val="22"/>
        </w:rPr>
        <w:t xml:space="preserve"> stanowisk pracy dla skierowanych bezrobotnych poniesione na (wyłączenia przedmiotowe):</w:t>
      </w:r>
    </w:p>
    <w:p w14:paraId="76EFEDB7" w14:textId="77777777" w:rsidR="00597B77" w:rsidRDefault="00597B77" w:rsidP="00597B77">
      <w:pPr>
        <w:pStyle w:val="Tekstpodstawowy"/>
        <w:numPr>
          <w:ilvl w:val="0"/>
          <w:numId w:val="16"/>
        </w:numPr>
        <w:spacing w:after="0" w:line="276" w:lineRule="auto"/>
        <w:jc w:val="both"/>
        <w:rPr>
          <w:sz w:val="22"/>
          <w:szCs w:val="22"/>
        </w:rPr>
      </w:pPr>
      <w:r>
        <w:rPr>
          <w:sz w:val="22"/>
          <w:szCs w:val="22"/>
        </w:rPr>
        <w:t>zakup akcji, obligacji, udziałów w spółkach, kaucje, leasing,</w:t>
      </w:r>
    </w:p>
    <w:p w14:paraId="6D7F877B" w14:textId="77777777" w:rsidR="00597B77" w:rsidRDefault="00597B77" w:rsidP="00597B77">
      <w:pPr>
        <w:pStyle w:val="Tekstpodstawowy"/>
        <w:numPr>
          <w:ilvl w:val="0"/>
          <w:numId w:val="16"/>
        </w:numPr>
        <w:spacing w:after="0" w:line="276" w:lineRule="auto"/>
        <w:jc w:val="both"/>
        <w:rPr>
          <w:sz w:val="22"/>
          <w:szCs w:val="22"/>
        </w:rPr>
      </w:pPr>
      <w:r>
        <w:rPr>
          <w:sz w:val="22"/>
          <w:szCs w:val="22"/>
        </w:rPr>
        <w:t xml:space="preserve">zakup nieruchomości, gruntu oraz dzierżawy wieczystej </w:t>
      </w:r>
      <w:proofErr w:type="spellStart"/>
      <w:r>
        <w:rPr>
          <w:sz w:val="22"/>
          <w:szCs w:val="22"/>
        </w:rPr>
        <w:t>nieruchomoś</w:t>
      </w:r>
      <w:proofErr w:type="spellEnd"/>
      <w:r>
        <w:rPr>
          <w:sz w:val="22"/>
          <w:szCs w:val="22"/>
          <w:lang w:val="it-IT"/>
        </w:rPr>
        <w:t>ci,</w:t>
      </w:r>
    </w:p>
    <w:p w14:paraId="507D5937" w14:textId="77777777" w:rsidR="00597B77" w:rsidRDefault="00597B77" w:rsidP="00597B77">
      <w:pPr>
        <w:pStyle w:val="Tekstpodstawowy"/>
        <w:numPr>
          <w:ilvl w:val="0"/>
          <w:numId w:val="16"/>
        </w:numPr>
        <w:spacing w:after="0" w:line="276" w:lineRule="auto"/>
        <w:jc w:val="both"/>
        <w:rPr>
          <w:sz w:val="22"/>
          <w:szCs w:val="22"/>
        </w:rPr>
      </w:pPr>
      <w:r>
        <w:rPr>
          <w:sz w:val="22"/>
          <w:szCs w:val="22"/>
        </w:rPr>
        <w:t xml:space="preserve">zakup </w:t>
      </w:r>
      <w:proofErr w:type="spellStart"/>
      <w:r>
        <w:rPr>
          <w:sz w:val="22"/>
          <w:szCs w:val="22"/>
        </w:rPr>
        <w:t>środk</w:t>
      </w:r>
      <w:proofErr w:type="spellEnd"/>
      <w:r>
        <w:rPr>
          <w:sz w:val="22"/>
          <w:szCs w:val="22"/>
          <w:lang w:val="es-ES_tradnl"/>
        </w:rPr>
        <w:t>ó</w:t>
      </w:r>
      <w:r>
        <w:rPr>
          <w:sz w:val="22"/>
          <w:szCs w:val="22"/>
        </w:rPr>
        <w:t>w transportu drogowego,</w:t>
      </w:r>
    </w:p>
    <w:p w14:paraId="73D48398" w14:textId="77777777" w:rsidR="00597B77" w:rsidRDefault="00597B77" w:rsidP="00597B77">
      <w:pPr>
        <w:pStyle w:val="Tekstpodstawowy"/>
        <w:numPr>
          <w:ilvl w:val="0"/>
          <w:numId w:val="16"/>
        </w:numPr>
        <w:spacing w:after="0" w:line="276" w:lineRule="auto"/>
        <w:jc w:val="both"/>
        <w:rPr>
          <w:sz w:val="22"/>
          <w:szCs w:val="22"/>
        </w:rPr>
      </w:pPr>
      <w:r>
        <w:rPr>
          <w:sz w:val="22"/>
          <w:szCs w:val="22"/>
        </w:rPr>
        <w:t>opłaty administracyjne, składki ZUS, wynagrodzenia pracownik</w:t>
      </w:r>
      <w:r>
        <w:rPr>
          <w:sz w:val="22"/>
          <w:szCs w:val="22"/>
          <w:lang w:val="es-ES_tradnl"/>
        </w:rPr>
        <w:t>ó</w:t>
      </w:r>
      <w:r>
        <w:rPr>
          <w:sz w:val="22"/>
          <w:szCs w:val="22"/>
        </w:rPr>
        <w:t>w,</w:t>
      </w:r>
    </w:p>
    <w:p w14:paraId="3AC95EA6" w14:textId="77777777" w:rsidR="00597B77" w:rsidRDefault="00597B77" w:rsidP="00597B77">
      <w:pPr>
        <w:pStyle w:val="Tekstpodstawowy"/>
        <w:numPr>
          <w:ilvl w:val="0"/>
          <w:numId w:val="16"/>
        </w:numPr>
        <w:spacing w:after="0" w:line="276" w:lineRule="auto"/>
        <w:jc w:val="both"/>
        <w:rPr>
          <w:sz w:val="22"/>
          <w:szCs w:val="22"/>
        </w:rPr>
      </w:pPr>
      <w:r>
        <w:rPr>
          <w:sz w:val="22"/>
          <w:szCs w:val="22"/>
        </w:rPr>
        <w:t>opłaty eksploatacyjne ( czynsz, dzierżawa, prąd, woda, telefon, paliwo itp.),</w:t>
      </w:r>
    </w:p>
    <w:p w14:paraId="5A40C6AB" w14:textId="77777777" w:rsidR="00597B77" w:rsidRDefault="00597B77" w:rsidP="00597B77">
      <w:pPr>
        <w:pStyle w:val="Tekstpodstawowy"/>
        <w:numPr>
          <w:ilvl w:val="0"/>
          <w:numId w:val="16"/>
        </w:numPr>
        <w:spacing w:after="0" w:line="276" w:lineRule="auto"/>
        <w:jc w:val="both"/>
        <w:rPr>
          <w:sz w:val="22"/>
          <w:szCs w:val="22"/>
        </w:rPr>
      </w:pPr>
      <w:r>
        <w:rPr>
          <w:sz w:val="22"/>
          <w:szCs w:val="22"/>
        </w:rPr>
        <w:t xml:space="preserve">koszty podłączenia wszelkich </w:t>
      </w:r>
      <w:proofErr w:type="spellStart"/>
      <w:r>
        <w:rPr>
          <w:sz w:val="22"/>
          <w:szCs w:val="22"/>
        </w:rPr>
        <w:t>medi</w:t>
      </w:r>
      <w:proofErr w:type="spellEnd"/>
      <w:r>
        <w:rPr>
          <w:sz w:val="22"/>
          <w:szCs w:val="22"/>
          <w:lang w:val="es-ES_tradnl"/>
        </w:rPr>
        <w:t>ó</w:t>
      </w:r>
      <w:r>
        <w:rPr>
          <w:sz w:val="22"/>
          <w:szCs w:val="22"/>
        </w:rPr>
        <w:t xml:space="preserve">w (telefon, </w:t>
      </w:r>
      <w:proofErr w:type="spellStart"/>
      <w:r>
        <w:rPr>
          <w:sz w:val="22"/>
          <w:szCs w:val="22"/>
        </w:rPr>
        <w:t>internet</w:t>
      </w:r>
      <w:proofErr w:type="spellEnd"/>
      <w:r>
        <w:rPr>
          <w:sz w:val="22"/>
          <w:szCs w:val="22"/>
        </w:rPr>
        <w:t>) oraz koszty abonament</w:t>
      </w:r>
      <w:r>
        <w:rPr>
          <w:sz w:val="22"/>
          <w:szCs w:val="22"/>
          <w:lang w:val="es-ES_tradnl"/>
        </w:rPr>
        <w:t>ó</w:t>
      </w:r>
      <w:r>
        <w:rPr>
          <w:sz w:val="22"/>
          <w:szCs w:val="22"/>
        </w:rPr>
        <w:t>w,</w:t>
      </w:r>
    </w:p>
    <w:p w14:paraId="02126917" w14:textId="77777777" w:rsidR="00597B77" w:rsidRDefault="00597B77" w:rsidP="00597B77">
      <w:pPr>
        <w:pStyle w:val="Tekstpodstawowy"/>
        <w:numPr>
          <w:ilvl w:val="0"/>
          <w:numId w:val="16"/>
        </w:numPr>
        <w:spacing w:after="0" w:line="276" w:lineRule="auto"/>
        <w:jc w:val="both"/>
        <w:rPr>
          <w:sz w:val="22"/>
          <w:szCs w:val="22"/>
        </w:rPr>
      </w:pPr>
      <w:r>
        <w:rPr>
          <w:sz w:val="22"/>
          <w:szCs w:val="22"/>
        </w:rPr>
        <w:t>zakup automat</w:t>
      </w:r>
      <w:r>
        <w:rPr>
          <w:sz w:val="22"/>
          <w:szCs w:val="22"/>
          <w:lang w:val="es-ES_tradnl"/>
        </w:rPr>
        <w:t>ó</w:t>
      </w:r>
      <w:r>
        <w:rPr>
          <w:sz w:val="22"/>
          <w:szCs w:val="22"/>
        </w:rPr>
        <w:t xml:space="preserve">w (do gier zręcznościowych, do </w:t>
      </w:r>
      <w:proofErr w:type="spellStart"/>
      <w:r>
        <w:rPr>
          <w:sz w:val="22"/>
          <w:szCs w:val="22"/>
        </w:rPr>
        <w:t>napoj</w:t>
      </w:r>
      <w:proofErr w:type="spellEnd"/>
      <w:r>
        <w:rPr>
          <w:sz w:val="22"/>
          <w:szCs w:val="22"/>
          <w:lang w:val="es-ES_tradnl"/>
        </w:rPr>
        <w:t>ó</w:t>
      </w:r>
      <w:r>
        <w:rPr>
          <w:sz w:val="22"/>
          <w:szCs w:val="22"/>
        </w:rPr>
        <w:t>w itp.)</w:t>
      </w:r>
    </w:p>
    <w:p w14:paraId="1756381A" w14:textId="77777777" w:rsidR="00597B77" w:rsidRDefault="00597B77" w:rsidP="00597B77">
      <w:pPr>
        <w:pStyle w:val="Tekstpodstawowy"/>
        <w:numPr>
          <w:ilvl w:val="0"/>
          <w:numId w:val="16"/>
        </w:numPr>
        <w:spacing w:after="0" w:line="276" w:lineRule="auto"/>
        <w:jc w:val="both"/>
        <w:rPr>
          <w:sz w:val="22"/>
          <w:szCs w:val="22"/>
        </w:rPr>
      </w:pPr>
      <w:r>
        <w:rPr>
          <w:sz w:val="22"/>
          <w:szCs w:val="22"/>
        </w:rPr>
        <w:t>zakup towaru, inwentarza żywego,</w:t>
      </w:r>
    </w:p>
    <w:p w14:paraId="61B2FF62" w14:textId="77777777" w:rsidR="00597B77" w:rsidRDefault="00597B77" w:rsidP="00597B77">
      <w:pPr>
        <w:pStyle w:val="Tekstpodstawowy"/>
        <w:numPr>
          <w:ilvl w:val="0"/>
          <w:numId w:val="16"/>
        </w:numPr>
        <w:spacing w:after="0" w:line="276" w:lineRule="auto"/>
        <w:jc w:val="both"/>
        <w:rPr>
          <w:sz w:val="22"/>
          <w:szCs w:val="22"/>
        </w:rPr>
      </w:pPr>
      <w:r>
        <w:rPr>
          <w:sz w:val="22"/>
          <w:szCs w:val="22"/>
        </w:rPr>
        <w:t>reklamę,</w:t>
      </w:r>
    </w:p>
    <w:p w14:paraId="2AFC3D73" w14:textId="77777777" w:rsidR="00597B77" w:rsidRDefault="00597B77" w:rsidP="00597B77">
      <w:pPr>
        <w:pStyle w:val="Tekstpodstawowy"/>
        <w:numPr>
          <w:ilvl w:val="0"/>
          <w:numId w:val="16"/>
        </w:numPr>
        <w:spacing w:after="0" w:line="276" w:lineRule="auto"/>
        <w:jc w:val="both"/>
        <w:rPr>
          <w:sz w:val="22"/>
          <w:szCs w:val="22"/>
        </w:rPr>
      </w:pPr>
      <w:r>
        <w:rPr>
          <w:sz w:val="22"/>
          <w:szCs w:val="22"/>
        </w:rPr>
        <w:lastRenderedPageBreak/>
        <w:t>wycenę rzeczoznawcy majątkowego,</w:t>
      </w:r>
    </w:p>
    <w:p w14:paraId="29CE3F5E" w14:textId="77777777" w:rsidR="00597B77" w:rsidRDefault="00597B77" w:rsidP="00597B77">
      <w:pPr>
        <w:pStyle w:val="Tekstpodstawowy"/>
        <w:numPr>
          <w:ilvl w:val="0"/>
          <w:numId w:val="16"/>
        </w:numPr>
        <w:spacing w:after="0" w:line="276" w:lineRule="auto"/>
        <w:jc w:val="both"/>
        <w:rPr>
          <w:sz w:val="22"/>
          <w:szCs w:val="22"/>
        </w:rPr>
      </w:pPr>
      <w:r>
        <w:rPr>
          <w:sz w:val="22"/>
          <w:szCs w:val="22"/>
        </w:rPr>
        <w:t>koszty wysyłki, transportu, przygotowania, pakowania,</w:t>
      </w:r>
    </w:p>
    <w:p w14:paraId="6861C3C6" w14:textId="77777777" w:rsidR="00597B77" w:rsidRDefault="00597B77" w:rsidP="00597B77">
      <w:pPr>
        <w:pStyle w:val="Tekstpodstawowy"/>
        <w:numPr>
          <w:ilvl w:val="0"/>
          <w:numId w:val="16"/>
        </w:numPr>
        <w:spacing w:after="0" w:line="276" w:lineRule="auto"/>
        <w:jc w:val="both"/>
        <w:rPr>
          <w:sz w:val="22"/>
          <w:szCs w:val="22"/>
        </w:rPr>
      </w:pPr>
      <w:r>
        <w:rPr>
          <w:sz w:val="22"/>
          <w:szCs w:val="22"/>
        </w:rPr>
        <w:t>części zamienne, eksploatacyjne z wyłączeniem element</w:t>
      </w:r>
      <w:r>
        <w:rPr>
          <w:sz w:val="22"/>
          <w:szCs w:val="22"/>
          <w:lang w:val="es-ES_tradnl"/>
        </w:rPr>
        <w:t>ó</w:t>
      </w:r>
      <w:r>
        <w:rPr>
          <w:sz w:val="22"/>
          <w:szCs w:val="22"/>
        </w:rPr>
        <w:t>w startowych,</w:t>
      </w:r>
    </w:p>
    <w:p w14:paraId="09A07FD7" w14:textId="77777777" w:rsidR="00597B77" w:rsidRDefault="00597B77" w:rsidP="00597B77">
      <w:pPr>
        <w:pStyle w:val="Tekstpodstawowy"/>
        <w:numPr>
          <w:ilvl w:val="0"/>
          <w:numId w:val="16"/>
        </w:numPr>
        <w:spacing w:after="0" w:line="276" w:lineRule="auto"/>
        <w:jc w:val="both"/>
        <w:rPr>
          <w:sz w:val="22"/>
          <w:szCs w:val="22"/>
        </w:rPr>
      </w:pPr>
      <w:r>
        <w:rPr>
          <w:sz w:val="22"/>
          <w:szCs w:val="22"/>
        </w:rPr>
        <w:t>koszty szkoleń os</w:t>
      </w:r>
      <w:r>
        <w:rPr>
          <w:sz w:val="22"/>
          <w:szCs w:val="22"/>
          <w:lang w:val="es-ES_tradnl"/>
        </w:rPr>
        <w:t>ó</w:t>
      </w:r>
      <w:r>
        <w:rPr>
          <w:sz w:val="22"/>
          <w:szCs w:val="22"/>
        </w:rPr>
        <w:t>b bezrobotnych kierowanych na wyposażone lub doposaż</w:t>
      </w:r>
      <w:r>
        <w:rPr>
          <w:sz w:val="22"/>
          <w:szCs w:val="22"/>
          <w:lang w:val="it-IT"/>
        </w:rPr>
        <w:t>one stanowisko pracy,</w:t>
      </w:r>
    </w:p>
    <w:p w14:paraId="6D5506B6" w14:textId="77777777" w:rsidR="00597B77" w:rsidRDefault="00597B77" w:rsidP="00597B77">
      <w:pPr>
        <w:pStyle w:val="Tekstpodstawowy"/>
        <w:numPr>
          <w:ilvl w:val="0"/>
          <w:numId w:val="16"/>
        </w:numPr>
        <w:spacing w:after="0" w:line="276" w:lineRule="auto"/>
        <w:jc w:val="both"/>
        <w:rPr>
          <w:sz w:val="22"/>
          <w:szCs w:val="22"/>
        </w:rPr>
      </w:pPr>
      <w:r>
        <w:rPr>
          <w:sz w:val="22"/>
          <w:szCs w:val="22"/>
        </w:rPr>
        <w:t>koszty budowy i remont</w:t>
      </w:r>
      <w:r>
        <w:rPr>
          <w:sz w:val="22"/>
          <w:szCs w:val="22"/>
          <w:lang w:val="es-ES_tradnl"/>
        </w:rPr>
        <w:t>ó</w:t>
      </w:r>
      <w:r>
        <w:rPr>
          <w:sz w:val="22"/>
          <w:szCs w:val="22"/>
        </w:rPr>
        <w:t xml:space="preserve">w lokali i </w:t>
      </w:r>
      <w:proofErr w:type="spellStart"/>
      <w:r>
        <w:rPr>
          <w:sz w:val="22"/>
          <w:szCs w:val="22"/>
        </w:rPr>
        <w:t>budynk</w:t>
      </w:r>
      <w:proofErr w:type="spellEnd"/>
      <w:r>
        <w:rPr>
          <w:sz w:val="22"/>
          <w:szCs w:val="22"/>
          <w:lang w:val="es-ES_tradnl"/>
        </w:rPr>
        <w:t>ó</w:t>
      </w:r>
      <w:r>
        <w:rPr>
          <w:sz w:val="22"/>
          <w:szCs w:val="22"/>
        </w:rPr>
        <w:t>w,</w:t>
      </w:r>
    </w:p>
    <w:p w14:paraId="71EF6961" w14:textId="77777777" w:rsidR="00597B77" w:rsidRDefault="00597B77" w:rsidP="00597B77">
      <w:pPr>
        <w:pStyle w:val="Tekstpodstawowy"/>
        <w:numPr>
          <w:ilvl w:val="0"/>
          <w:numId w:val="16"/>
        </w:numPr>
        <w:spacing w:after="0" w:line="276" w:lineRule="auto"/>
        <w:jc w:val="both"/>
        <w:rPr>
          <w:sz w:val="22"/>
          <w:szCs w:val="22"/>
        </w:rPr>
      </w:pPr>
      <w:r>
        <w:rPr>
          <w:sz w:val="22"/>
          <w:szCs w:val="22"/>
        </w:rPr>
        <w:t>odzież ochronną wynikającą z przepisów BHP,</w:t>
      </w:r>
    </w:p>
    <w:p w14:paraId="08AA926C" w14:textId="77777777" w:rsidR="00597B77" w:rsidRDefault="00597B77" w:rsidP="00597B77">
      <w:pPr>
        <w:pStyle w:val="Tekstpodstawowy"/>
        <w:numPr>
          <w:ilvl w:val="0"/>
          <w:numId w:val="16"/>
        </w:numPr>
        <w:spacing w:after="0" w:line="276" w:lineRule="auto"/>
        <w:jc w:val="both"/>
        <w:rPr>
          <w:sz w:val="22"/>
          <w:szCs w:val="22"/>
        </w:rPr>
      </w:pPr>
      <w:r>
        <w:rPr>
          <w:sz w:val="22"/>
          <w:szCs w:val="22"/>
        </w:rPr>
        <w:t>telefon w kwocie przewyższającej 1.000,00 zł,</w:t>
      </w:r>
    </w:p>
    <w:p w14:paraId="12BFE72B" w14:textId="77777777" w:rsidR="00597B77" w:rsidRDefault="00597B77" w:rsidP="00597B77">
      <w:pPr>
        <w:pStyle w:val="Tekstpodstawowy"/>
        <w:numPr>
          <w:ilvl w:val="0"/>
          <w:numId w:val="16"/>
        </w:numPr>
        <w:spacing w:after="0" w:line="276" w:lineRule="auto"/>
        <w:jc w:val="both"/>
        <w:rPr>
          <w:sz w:val="22"/>
          <w:szCs w:val="22"/>
        </w:rPr>
      </w:pPr>
      <w:r>
        <w:rPr>
          <w:sz w:val="22"/>
          <w:szCs w:val="22"/>
        </w:rPr>
        <w:t>komputer w kwocie przewyższającej 5.000,00 zł</w:t>
      </w:r>
      <w:r w:rsidR="002F473D">
        <w:rPr>
          <w:sz w:val="22"/>
          <w:szCs w:val="22"/>
        </w:rPr>
        <w:t xml:space="preserve"> (wyjątek </w:t>
      </w:r>
      <w:r w:rsidR="00CB6464">
        <w:rPr>
          <w:sz w:val="22"/>
          <w:szCs w:val="22"/>
        </w:rPr>
        <w:t>stanowi sprzęt specjalistyczny),</w:t>
      </w:r>
    </w:p>
    <w:p w14:paraId="67141D5B" w14:textId="77777777" w:rsidR="00CB6464" w:rsidRPr="002F77E7" w:rsidRDefault="00CB6464" w:rsidP="00597B77">
      <w:pPr>
        <w:pStyle w:val="Tekstpodstawowy"/>
        <w:numPr>
          <w:ilvl w:val="0"/>
          <w:numId w:val="16"/>
        </w:numPr>
        <w:spacing w:after="0" w:line="276" w:lineRule="auto"/>
        <w:jc w:val="both"/>
        <w:rPr>
          <w:sz w:val="22"/>
          <w:szCs w:val="22"/>
        </w:rPr>
      </w:pPr>
      <w:r w:rsidRPr="002F77E7">
        <w:rPr>
          <w:sz w:val="22"/>
          <w:szCs w:val="22"/>
        </w:rPr>
        <w:t>zakup kasy fiskalnej.</w:t>
      </w:r>
    </w:p>
    <w:p w14:paraId="09B729DE" w14:textId="77777777" w:rsidR="00597B77" w:rsidRDefault="00597B77" w:rsidP="00597B77">
      <w:pPr>
        <w:pStyle w:val="Tekstpodstawowy"/>
        <w:spacing w:after="0" w:line="276" w:lineRule="auto"/>
        <w:ind w:left="1077"/>
        <w:jc w:val="both"/>
        <w:rPr>
          <w:sz w:val="22"/>
          <w:szCs w:val="22"/>
        </w:rPr>
      </w:pPr>
    </w:p>
    <w:p w14:paraId="52CDDC26" w14:textId="4514098C" w:rsidR="00597B77" w:rsidRDefault="00063796" w:rsidP="00063796">
      <w:pPr>
        <w:pStyle w:val="Tekstpodstawowy"/>
        <w:tabs>
          <w:tab w:val="left" w:pos="720"/>
        </w:tabs>
        <w:spacing w:line="276" w:lineRule="auto"/>
        <w:ind w:left="-76"/>
        <w:jc w:val="both"/>
        <w:rPr>
          <w:sz w:val="22"/>
          <w:szCs w:val="22"/>
        </w:rPr>
      </w:pPr>
      <w:r>
        <w:rPr>
          <w:sz w:val="22"/>
          <w:szCs w:val="22"/>
        </w:rPr>
        <w:t xml:space="preserve">2. </w:t>
      </w:r>
      <w:r w:rsidR="00597B77">
        <w:rPr>
          <w:sz w:val="22"/>
          <w:szCs w:val="22"/>
        </w:rPr>
        <w:t xml:space="preserve">Koszty poniesione na wyposażenie lub doposażenie stanowiska pracy przed zawarciem umowy </w:t>
      </w:r>
      <w:r w:rsidR="00DC1CBD">
        <w:rPr>
          <w:sz w:val="22"/>
          <w:szCs w:val="22"/>
        </w:rPr>
        <w:br/>
      </w:r>
      <w:r w:rsidR="00597B77">
        <w:rPr>
          <w:sz w:val="22"/>
          <w:szCs w:val="22"/>
        </w:rPr>
        <w:t>o refundację i p</w:t>
      </w:r>
      <w:r w:rsidR="00DC1CBD">
        <w:rPr>
          <w:sz w:val="22"/>
          <w:szCs w:val="22"/>
        </w:rPr>
        <w:t>o zatrudnieniu osoby bezrobotnej</w:t>
      </w:r>
      <w:r w:rsidR="00597B77">
        <w:rPr>
          <w:sz w:val="22"/>
          <w:szCs w:val="22"/>
        </w:rPr>
        <w:t xml:space="preserve"> nie będą kosztami kwalifikowanymi do refundacji.</w:t>
      </w:r>
    </w:p>
    <w:p w14:paraId="3E8387FA" w14:textId="77777777" w:rsidR="00597B77" w:rsidRDefault="00597B77" w:rsidP="00597B77">
      <w:pPr>
        <w:pStyle w:val="Akapitzlist"/>
        <w:ind w:left="284"/>
        <w:jc w:val="center"/>
        <w:rPr>
          <w:rFonts w:eastAsia="Times New Roman" w:cs="Times New Roman"/>
          <w:b/>
          <w:color w:val="auto"/>
          <w:sz w:val="22"/>
          <w:szCs w:val="22"/>
          <w:lang w:val="pl-PL"/>
        </w:rPr>
      </w:pPr>
    </w:p>
    <w:p w14:paraId="2CBF1A4D" w14:textId="77777777" w:rsidR="00DC1CBD" w:rsidRDefault="00DC1CBD" w:rsidP="00597B77">
      <w:pPr>
        <w:pStyle w:val="Akapitzlist"/>
        <w:ind w:left="284"/>
        <w:jc w:val="center"/>
        <w:rPr>
          <w:rFonts w:eastAsia="Times New Roman" w:cs="Times New Roman"/>
          <w:b/>
          <w:color w:val="auto"/>
          <w:sz w:val="22"/>
          <w:szCs w:val="22"/>
          <w:lang w:val="pl-PL"/>
        </w:rPr>
      </w:pPr>
    </w:p>
    <w:p w14:paraId="3A60B8AA" w14:textId="77777777" w:rsidR="00DC1CBD" w:rsidRDefault="00DC1CBD" w:rsidP="00597B77">
      <w:pPr>
        <w:pStyle w:val="Akapitzlist"/>
        <w:ind w:left="284"/>
        <w:jc w:val="center"/>
        <w:rPr>
          <w:rFonts w:eastAsia="Times New Roman" w:cs="Times New Roman"/>
          <w:b/>
          <w:color w:val="auto"/>
          <w:sz w:val="22"/>
          <w:szCs w:val="22"/>
          <w:lang w:val="pl-PL"/>
        </w:rPr>
      </w:pPr>
    </w:p>
    <w:p w14:paraId="2B99308B" w14:textId="77777777" w:rsidR="00DC1CBD" w:rsidRDefault="00DC1CBD" w:rsidP="00597B77">
      <w:pPr>
        <w:pStyle w:val="Akapitzlist"/>
        <w:ind w:left="284"/>
        <w:jc w:val="center"/>
        <w:rPr>
          <w:rFonts w:eastAsia="Times New Roman" w:cs="Times New Roman"/>
          <w:b/>
          <w:color w:val="auto"/>
          <w:sz w:val="22"/>
          <w:szCs w:val="22"/>
          <w:lang w:val="pl-PL"/>
        </w:rPr>
      </w:pPr>
    </w:p>
    <w:p w14:paraId="2EE815B8" w14:textId="77777777" w:rsidR="00DC1CBD" w:rsidRDefault="00DC1CBD" w:rsidP="00597B77">
      <w:pPr>
        <w:pStyle w:val="Akapitzlist"/>
        <w:ind w:left="284"/>
        <w:jc w:val="center"/>
        <w:rPr>
          <w:rFonts w:eastAsia="Times New Roman" w:cs="Times New Roman"/>
          <w:b/>
          <w:color w:val="auto"/>
          <w:sz w:val="22"/>
          <w:szCs w:val="22"/>
          <w:lang w:val="pl-PL"/>
        </w:rPr>
      </w:pPr>
    </w:p>
    <w:p w14:paraId="57046A6B" w14:textId="77777777" w:rsidR="002F473D" w:rsidRDefault="002F473D" w:rsidP="00597B77">
      <w:pPr>
        <w:pStyle w:val="Akapitzlist"/>
        <w:ind w:left="284"/>
        <w:jc w:val="center"/>
        <w:rPr>
          <w:rFonts w:eastAsia="Times New Roman" w:cs="Times New Roman"/>
          <w:b/>
          <w:color w:val="auto"/>
          <w:sz w:val="22"/>
          <w:szCs w:val="22"/>
          <w:lang w:val="pl-PL"/>
        </w:rPr>
      </w:pPr>
    </w:p>
    <w:p w14:paraId="5F737A96" w14:textId="77777777" w:rsidR="00597B77" w:rsidRDefault="00597B77" w:rsidP="00597B77">
      <w:pPr>
        <w:pStyle w:val="Akapitzlist"/>
        <w:ind w:left="284"/>
        <w:jc w:val="center"/>
        <w:rPr>
          <w:rFonts w:eastAsia="Times New Roman" w:cs="Times New Roman"/>
          <w:b/>
          <w:i/>
          <w:color w:val="auto"/>
          <w:sz w:val="22"/>
          <w:szCs w:val="22"/>
          <w:lang w:val="pl-PL"/>
        </w:rPr>
      </w:pPr>
      <w:r>
        <w:rPr>
          <w:rFonts w:eastAsia="Times New Roman" w:cs="Times New Roman"/>
          <w:b/>
          <w:color w:val="auto"/>
          <w:sz w:val="22"/>
          <w:szCs w:val="22"/>
          <w:lang w:val="pl-PL"/>
        </w:rPr>
        <w:t>ROZDZIAŁ IV</w:t>
      </w:r>
    </w:p>
    <w:p w14:paraId="6C32C606" w14:textId="77777777" w:rsidR="00597B77" w:rsidRDefault="00597B77" w:rsidP="00597B77">
      <w:pPr>
        <w:pStyle w:val="Akapitzlist"/>
        <w:ind w:left="284"/>
        <w:jc w:val="center"/>
        <w:rPr>
          <w:rFonts w:eastAsia="Times New Roman" w:cs="Times New Roman"/>
          <w:b/>
          <w:color w:val="auto"/>
          <w:sz w:val="22"/>
          <w:szCs w:val="22"/>
          <w:lang w:val="pl-PL"/>
        </w:rPr>
      </w:pPr>
      <w:r>
        <w:rPr>
          <w:rFonts w:eastAsia="Times New Roman" w:cs="Times New Roman"/>
          <w:b/>
          <w:color w:val="auto"/>
          <w:sz w:val="22"/>
          <w:szCs w:val="22"/>
          <w:lang w:val="pl-PL"/>
        </w:rPr>
        <w:t>ZABEZPIECZENIE PRAWIDŁOWEGO WYKORZYSTANIA</w:t>
      </w:r>
    </w:p>
    <w:p w14:paraId="72E3C5D8" w14:textId="77777777" w:rsidR="00597B77" w:rsidRDefault="00597B77" w:rsidP="00597B77">
      <w:pPr>
        <w:pStyle w:val="Akapitzlist"/>
        <w:ind w:left="284"/>
        <w:jc w:val="center"/>
        <w:rPr>
          <w:rFonts w:eastAsia="Times New Roman" w:cs="Times New Roman"/>
          <w:b/>
          <w:color w:val="auto"/>
          <w:sz w:val="22"/>
          <w:szCs w:val="22"/>
          <w:lang w:val="pl-PL"/>
        </w:rPr>
      </w:pPr>
      <w:r>
        <w:rPr>
          <w:rFonts w:eastAsia="Times New Roman" w:cs="Times New Roman"/>
          <w:b/>
          <w:color w:val="auto"/>
          <w:sz w:val="22"/>
          <w:szCs w:val="22"/>
          <w:lang w:val="pl-PL"/>
        </w:rPr>
        <w:t>PRZYZNANYCH  ŚRODKÓW</w:t>
      </w:r>
    </w:p>
    <w:p w14:paraId="2729DE70" w14:textId="77777777" w:rsidR="00597B77" w:rsidRDefault="00597B77" w:rsidP="00597B77">
      <w:pPr>
        <w:pStyle w:val="Akapitzlist"/>
        <w:ind w:left="284"/>
        <w:rPr>
          <w:rFonts w:eastAsia="Times New Roman" w:cs="Times New Roman"/>
          <w:color w:val="auto"/>
          <w:sz w:val="22"/>
          <w:szCs w:val="22"/>
          <w:lang w:val="pl-PL"/>
        </w:rPr>
      </w:pPr>
    </w:p>
    <w:p w14:paraId="0C4748FB" w14:textId="77777777" w:rsidR="002F473D" w:rsidRDefault="002F473D" w:rsidP="00597B77">
      <w:pPr>
        <w:pStyle w:val="Akapitzlist"/>
        <w:ind w:left="284"/>
        <w:rPr>
          <w:rFonts w:eastAsia="Times New Roman" w:cs="Times New Roman"/>
          <w:color w:val="auto"/>
          <w:sz w:val="22"/>
          <w:szCs w:val="22"/>
          <w:lang w:val="pl-PL"/>
        </w:rPr>
      </w:pPr>
    </w:p>
    <w:p w14:paraId="25C773F1" w14:textId="77777777" w:rsidR="00597B77" w:rsidRDefault="00597B77" w:rsidP="00597B77">
      <w:pPr>
        <w:pStyle w:val="Akapitzlist"/>
        <w:ind w:left="-37"/>
        <w:jc w:val="center"/>
        <w:rPr>
          <w:sz w:val="22"/>
          <w:szCs w:val="22"/>
          <w:lang w:val="pl-PL"/>
        </w:rPr>
      </w:pPr>
      <w:r>
        <w:rPr>
          <w:sz w:val="22"/>
          <w:szCs w:val="22"/>
          <w:lang w:val="pl-PL"/>
        </w:rPr>
        <w:t>§ 9</w:t>
      </w:r>
    </w:p>
    <w:p w14:paraId="6FB7A536" w14:textId="77777777" w:rsidR="00597B77" w:rsidRDefault="00597B77" w:rsidP="00597B77">
      <w:pPr>
        <w:pStyle w:val="Tekstpodstawowy"/>
        <w:numPr>
          <w:ilvl w:val="0"/>
          <w:numId w:val="18"/>
        </w:numPr>
        <w:tabs>
          <w:tab w:val="left" w:pos="375"/>
          <w:tab w:val="left" w:pos="720"/>
        </w:tabs>
        <w:spacing w:after="0" w:line="276" w:lineRule="auto"/>
        <w:jc w:val="both"/>
        <w:rPr>
          <w:sz w:val="22"/>
          <w:szCs w:val="22"/>
        </w:rPr>
      </w:pPr>
      <w:r>
        <w:rPr>
          <w:sz w:val="22"/>
          <w:szCs w:val="22"/>
        </w:rPr>
        <w:t xml:space="preserve">W celu zapewnienia dotrzymania </w:t>
      </w:r>
      <w:proofErr w:type="spellStart"/>
      <w:r>
        <w:rPr>
          <w:sz w:val="22"/>
          <w:szCs w:val="22"/>
        </w:rPr>
        <w:t>warunk</w:t>
      </w:r>
      <w:proofErr w:type="spellEnd"/>
      <w:r>
        <w:rPr>
          <w:sz w:val="22"/>
          <w:szCs w:val="22"/>
          <w:lang w:val="es-ES_tradnl"/>
        </w:rPr>
        <w:t>ó</w:t>
      </w:r>
      <w:r>
        <w:rPr>
          <w:sz w:val="22"/>
          <w:szCs w:val="22"/>
        </w:rPr>
        <w:t>w umowy Starosta uzależnia jej zawarcie od przedstawienia przez podmiot występujący z wnioskiem odpowiedniego zabezpieczenia należytego wykonania umowy w następujących formach:</w:t>
      </w:r>
    </w:p>
    <w:p w14:paraId="7349FF73" w14:textId="77777777" w:rsidR="00597B77" w:rsidRDefault="00597B77" w:rsidP="00597B77">
      <w:pPr>
        <w:pStyle w:val="Tekstpodstawowy"/>
        <w:numPr>
          <w:ilvl w:val="0"/>
          <w:numId w:val="19"/>
        </w:numPr>
        <w:tabs>
          <w:tab w:val="left" w:pos="375"/>
          <w:tab w:val="left" w:pos="720"/>
        </w:tabs>
        <w:spacing w:after="0" w:line="276" w:lineRule="auto"/>
        <w:jc w:val="both"/>
        <w:rPr>
          <w:sz w:val="22"/>
          <w:szCs w:val="22"/>
          <w:lang w:val="nl-NL"/>
        </w:rPr>
      </w:pPr>
      <w:r>
        <w:rPr>
          <w:sz w:val="22"/>
          <w:szCs w:val="22"/>
          <w:lang w:val="nl-NL"/>
        </w:rPr>
        <w:t xml:space="preserve">weksel </w:t>
      </w:r>
      <w:r>
        <w:rPr>
          <w:i/>
          <w:iCs/>
          <w:sz w:val="22"/>
          <w:szCs w:val="22"/>
          <w:lang w:val="es-ES_tradnl"/>
        </w:rPr>
        <w:t>in blanco</w:t>
      </w:r>
      <w:r>
        <w:rPr>
          <w:sz w:val="22"/>
          <w:szCs w:val="22"/>
        </w:rPr>
        <w:t xml:space="preserve"> z poręczeniem os</w:t>
      </w:r>
      <w:r>
        <w:rPr>
          <w:sz w:val="22"/>
          <w:szCs w:val="22"/>
          <w:lang w:val="es-ES_tradnl"/>
        </w:rPr>
        <w:t>ó</w:t>
      </w:r>
      <w:r>
        <w:rPr>
          <w:sz w:val="22"/>
          <w:szCs w:val="22"/>
        </w:rPr>
        <w:t>b trzecich,</w:t>
      </w:r>
    </w:p>
    <w:p w14:paraId="78D9E246" w14:textId="77777777" w:rsidR="00597B77" w:rsidRDefault="00597B77" w:rsidP="00597B77">
      <w:pPr>
        <w:pStyle w:val="Tekstpodstawowy"/>
        <w:numPr>
          <w:ilvl w:val="0"/>
          <w:numId w:val="19"/>
        </w:numPr>
        <w:tabs>
          <w:tab w:val="left" w:pos="375"/>
          <w:tab w:val="left" w:pos="720"/>
        </w:tabs>
        <w:spacing w:after="0" w:line="276" w:lineRule="auto"/>
        <w:jc w:val="both"/>
        <w:rPr>
          <w:sz w:val="22"/>
          <w:szCs w:val="22"/>
        </w:rPr>
      </w:pPr>
      <w:r>
        <w:rPr>
          <w:sz w:val="22"/>
          <w:szCs w:val="22"/>
        </w:rPr>
        <w:t xml:space="preserve">blokada rachunku bankowego, </w:t>
      </w:r>
    </w:p>
    <w:p w14:paraId="59CA8F3D" w14:textId="77777777" w:rsidR="00597B77" w:rsidRDefault="00597B77" w:rsidP="00597B77">
      <w:pPr>
        <w:pStyle w:val="Tekstpodstawowy"/>
        <w:numPr>
          <w:ilvl w:val="0"/>
          <w:numId w:val="19"/>
        </w:numPr>
        <w:tabs>
          <w:tab w:val="left" w:pos="375"/>
          <w:tab w:val="left" w:pos="720"/>
        </w:tabs>
        <w:spacing w:after="0" w:line="276" w:lineRule="auto"/>
        <w:jc w:val="both"/>
        <w:rPr>
          <w:sz w:val="22"/>
          <w:szCs w:val="22"/>
        </w:rPr>
      </w:pPr>
      <w:r>
        <w:rPr>
          <w:sz w:val="22"/>
          <w:szCs w:val="22"/>
        </w:rPr>
        <w:t>gwarancja bankowa,</w:t>
      </w:r>
    </w:p>
    <w:p w14:paraId="4AE60215" w14:textId="77777777" w:rsidR="00597B77" w:rsidRDefault="00597B77" w:rsidP="00597B77">
      <w:pPr>
        <w:pStyle w:val="Tekstpodstawowy"/>
        <w:numPr>
          <w:ilvl w:val="0"/>
          <w:numId w:val="19"/>
        </w:numPr>
        <w:tabs>
          <w:tab w:val="left" w:pos="375"/>
          <w:tab w:val="left" w:pos="720"/>
        </w:tabs>
        <w:spacing w:after="0" w:line="276" w:lineRule="auto"/>
        <w:jc w:val="both"/>
        <w:rPr>
          <w:sz w:val="22"/>
          <w:szCs w:val="22"/>
        </w:rPr>
      </w:pPr>
      <w:r>
        <w:rPr>
          <w:sz w:val="22"/>
          <w:szCs w:val="22"/>
        </w:rPr>
        <w:t>akt notarialny o poddaniu się egzekucji przez dłużnika.</w:t>
      </w:r>
    </w:p>
    <w:p w14:paraId="74EAC12F" w14:textId="77777777" w:rsidR="00597B77" w:rsidRDefault="00597B77" w:rsidP="00597B77">
      <w:pPr>
        <w:pStyle w:val="Tekstpodstawowy"/>
        <w:spacing w:line="276" w:lineRule="auto"/>
        <w:ind w:left="360"/>
        <w:jc w:val="both"/>
        <w:rPr>
          <w:sz w:val="22"/>
          <w:szCs w:val="22"/>
        </w:rPr>
      </w:pPr>
      <w:r>
        <w:rPr>
          <w:sz w:val="22"/>
          <w:szCs w:val="22"/>
          <w:lang w:val="pt-PT"/>
        </w:rPr>
        <w:t>2.   Por</w:t>
      </w:r>
      <w:proofErr w:type="spellStart"/>
      <w:r>
        <w:rPr>
          <w:sz w:val="22"/>
          <w:szCs w:val="22"/>
        </w:rPr>
        <w:t>ęczycielem</w:t>
      </w:r>
      <w:proofErr w:type="spellEnd"/>
      <w:r>
        <w:rPr>
          <w:sz w:val="22"/>
          <w:szCs w:val="22"/>
        </w:rPr>
        <w:t xml:space="preserve"> może być osoba fizyczna:</w:t>
      </w:r>
    </w:p>
    <w:p w14:paraId="6D0214F1" w14:textId="77777777" w:rsidR="00597B77" w:rsidRDefault="00597B77" w:rsidP="00597B77">
      <w:pPr>
        <w:pStyle w:val="Tekstpodstawowy"/>
        <w:numPr>
          <w:ilvl w:val="0"/>
          <w:numId w:val="20"/>
        </w:numPr>
        <w:tabs>
          <w:tab w:val="left" w:pos="720"/>
        </w:tabs>
        <w:spacing w:line="276" w:lineRule="auto"/>
        <w:jc w:val="both"/>
        <w:rPr>
          <w:sz w:val="22"/>
          <w:szCs w:val="22"/>
        </w:rPr>
      </w:pPr>
      <w:r>
        <w:rPr>
          <w:sz w:val="22"/>
          <w:szCs w:val="22"/>
        </w:rPr>
        <w:t>pozostająca w stosunku pracy z pracodawcą nie będącym w stanie likwidacji lub upadłości, zatrudniona na czas nieokreślony  lub określony nie kr</w:t>
      </w:r>
      <w:r>
        <w:rPr>
          <w:sz w:val="22"/>
          <w:szCs w:val="22"/>
          <w:lang w:val="es-ES_tradnl"/>
        </w:rPr>
        <w:t>ó</w:t>
      </w:r>
      <w:proofErr w:type="spellStart"/>
      <w:r>
        <w:rPr>
          <w:sz w:val="22"/>
          <w:szCs w:val="22"/>
        </w:rPr>
        <w:t>tszy</w:t>
      </w:r>
      <w:proofErr w:type="spellEnd"/>
      <w:r>
        <w:rPr>
          <w:sz w:val="22"/>
          <w:szCs w:val="22"/>
        </w:rPr>
        <w:t xml:space="preserve"> niż 3 lata licząc od dnia złożenia wniosku, nie będąca w okresie wypowiedzenia, wobec </w:t>
      </w:r>
      <w:proofErr w:type="spellStart"/>
      <w:r>
        <w:rPr>
          <w:sz w:val="22"/>
          <w:szCs w:val="22"/>
        </w:rPr>
        <w:t>kt</w:t>
      </w:r>
      <w:proofErr w:type="spellEnd"/>
      <w:r>
        <w:rPr>
          <w:sz w:val="22"/>
          <w:szCs w:val="22"/>
          <w:lang w:val="es-ES_tradnl"/>
        </w:rPr>
        <w:t>ó</w:t>
      </w:r>
      <w:r>
        <w:rPr>
          <w:sz w:val="22"/>
          <w:szCs w:val="22"/>
        </w:rPr>
        <w:t xml:space="preserve">rej nie są ustanowione </w:t>
      </w:r>
      <w:proofErr w:type="spellStart"/>
      <w:r>
        <w:rPr>
          <w:sz w:val="22"/>
          <w:szCs w:val="22"/>
        </w:rPr>
        <w:t>zaję</w:t>
      </w:r>
      <w:proofErr w:type="spellEnd"/>
      <w:r>
        <w:rPr>
          <w:sz w:val="22"/>
          <w:szCs w:val="22"/>
          <w:lang w:val="es-ES_tradnl"/>
        </w:rPr>
        <w:t>cia s</w:t>
      </w:r>
      <w:proofErr w:type="spellStart"/>
      <w:r>
        <w:rPr>
          <w:sz w:val="22"/>
          <w:szCs w:val="22"/>
        </w:rPr>
        <w:t>ądowe</w:t>
      </w:r>
      <w:proofErr w:type="spellEnd"/>
      <w:r>
        <w:rPr>
          <w:sz w:val="22"/>
          <w:szCs w:val="22"/>
        </w:rPr>
        <w:t xml:space="preserve"> lub administracyjne wynagrodzenia za pracę oraz nie jest prowadzone postępowanie egzekucyjne,</w:t>
      </w:r>
    </w:p>
    <w:p w14:paraId="03EA5EE9" w14:textId="77777777" w:rsidR="00597B77" w:rsidRDefault="00597B77" w:rsidP="00597B77">
      <w:pPr>
        <w:pStyle w:val="Tekstpodstawowy"/>
        <w:numPr>
          <w:ilvl w:val="0"/>
          <w:numId w:val="20"/>
        </w:numPr>
        <w:tabs>
          <w:tab w:val="left" w:pos="720"/>
        </w:tabs>
        <w:spacing w:line="276" w:lineRule="auto"/>
        <w:jc w:val="both"/>
        <w:rPr>
          <w:sz w:val="22"/>
          <w:szCs w:val="22"/>
        </w:rPr>
      </w:pPr>
      <w:r>
        <w:rPr>
          <w:sz w:val="22"/>
          <w:szCs w:val="22"/>
        </w:rPr>
        <w:t xml:space="preserve">prowadząca działalność gospodarczą, </w:t>
      </w:r>
      <w:proofErr w:type="spellStart"/>
      <w:r>
        <w:rPr>
          <w:sz w:val="22"/>
          <w:szCs w:val="22"/>
        </w:rPr>
        <w:t>kt</w:t>
      </w:r>
      <w:proofErr w:type="spellEnd"/>
      <w:r>
        <w:rPr>
          <w:sz w:val="22"/>
          <w:szCs w:val="22"/>
          <w:lang w:val="es-ES_tradnl"/>
        </w:rPr>
        <w:t>ó</w:t>
      </w:r>
      <w:proofErr w:type="spellStart"/>
      <w:r>
        <w:rPr>
          <w:sz w:val="22"/>
          <w:szCs w:val="22"/>
        </w:rPr>
        <w:t>ra</w:t>
      </w:r>
      <w:proofErr w:type="spellEnd"/>
      <w:r>
        <w:rPr>
          <w:sz w:val="22"/>
          <w:szCs w:val="22"/>
        </w:rPr>
        <w:t xml:space="preserve"> to działalność nie jest w stanie likwidacji lub upadłości oraz nie posiadająca zaległości w opłatach </w:t>
      </w:r>
      <w:proofErr w:type="spellStart"/>
      <w:r>
        <w:rPr>
          <w:sz w:val="22"/>
          <w:szCs w:val="22"/>
        </w:rPr>
        <w:t>administracyjno</w:t>
      </w:r>
      <w:proofErr w:type="spellEnd"/>
      <w:r>
        <w:rPr>
          <w:sz w:val="22"/>
          <w:szCs w:val="22"/>
        </w:rPr>
        <w:t xml:space="preserve"> - skarbowych wynikających z prowadzonej działalności (z wyłączeniem os</w:t>
      </w:r>
      <w:r>
        <w:rPr>
          <w:sz w:val="22"/>
          <w:szCs w:val="22"/>
          <w:lang w:val="es-ES_tradnl"/>
        </w:rPr>
        <w:t>ó</w:t>
      </w:r>
      <w:r>
        <w:rPr>
          <w:sz w:val="22"/>
          <w:szCs w:val="22"/>
        </w:rPr>
        <w:t xml:space="preserve">b fizycznych prowadzących działalność gospodarczą, rozliczających się z podatku dochodowego w formie karty podatkowej oraz w formie ryczałtu od </w:t>
      </w:r>
      <w:proofErr w:type="spellStart"/>
      <w:r>
        <w:rPr>
          <w:sz w:val="22"/>
          <w:szCs w:val="22"/>
        </w:rPr>
        <w:t>przychod</w:t>
      </w:r>
      <w:proofErr w:type="spellEnd"/>
      <w:r>
        <w:rPr>
          <w:sz w:val="22"/>
          <w:szCs w:val="22"/>
          <w:lang w:val="es-ES_tradnl"/>
        </w:rPr>
        <w:t>ó</w:t>
      </w:r>
      <w:r>
        <w:rPr>
          <w:sz w:val="22"/>
          <w:szCs w:val="22"/>
        </w:rPr>
        <w:t xml:space="preserve">w ewidencjonowanych), wobec </w:t>
      </w:r>
      <w:proofErr w:type="spellStart"/>
      <w:r>
        <w:rPr>
          <w:sz w:val="22"/>
          <w:szCs w:val="22"/>
        </w:rPr>
        <w:t>kt</w:t>
      </w:r>
      <w:proofErr w:type="spellEnd"/>
      <w:r>
        <w:rPr>
          <w:sz w:val="22"/>
          <w:szCs w:val="22"/>
          <w:lang w:val="es-ES_tradnl"/>
        </w:rPr>
        <w:t>ó</w:t>
      </w:r>
      <w:r>
        <w:rPr>
          <w:sz w:val="22"/>
          <w:szCs w:val="22"/>
        </w:rPr>
        <w:t>rej nie jest prowadzone postępowanie egzekucyjne,</w:t>
      </w:r>
    </w:p>
    <w:p w14:paraId="5147BFC6" w14:textId="77777777" w:rsidR="00597B77" w:rsidRDefault="00597B77" w:rsidP="00597B77">
      <w:pPr>
        <w:pStyle w:val="Tekstpodstawowy"/>
        <w:numPr>
          <w:ilvl w:val="0"/>
          <w:numId w:val="20"/>
        </w:numPr>
        <w:tabs>
          <w:tab w:val="left" w:pos="720"/>
        </w:tabs>
        <w:spacing w:line="276" w:lineRule="auto"/>
        <w:jc w:val="both"/>
        <w:rPr>
          <w:sz w:val="22"/>
          <w:szCs w:val="22"/>
        </w:rPr>
      </w:pPr>
      <w:r>
        <w:rPr>
          <w:sz w:val="22"/>
          <w:szCs w:val="22"/>
        </w:rPr>
        <w:t>emeryci lub renciści (posiadający stałe świadczenia), nieobjęci jako dłużnicy postępowaniem egzekucyjnym,</w:t>
      </w:r>
    </w:p>
    <w:p w14:paraId="4894F26F" w14:textId="77777777" w:rsidR="00597B77" w:rsidRDefault="00597B77" w:rsidP="00597B77">
      <w:pPr>
        <w:pStyle w:val="Tekstpodstawowy"/>
        <w:numPr>
          <w:ilvl w:val="0"/>
          <w:numId w:val="20"/>
        </w:numPr>
        <w:tabs>
          <w:tab w:val="left" w:pos="720"/>
        </w:tabs>
        <w:spacing w:line="276" w:lineRule="auto"/>
        <w:jc w:val="both"/>
        <w:rPr>
          <w:sz w:val="22"/>
          <w:szCs w:val="22"/>
        </w:rPr>
      </w:pPr>
      <w:r>
        <w:rPr>
          <w:sz w:val="22"/>
          <w:szCs w:val="22"/>
        </w:rPr>
        <w:t>w wieku do 70 lat,</w:t>
      </w:r>
    </w:p>
    <w:p w14:paraId="15256E8F" w14:textId="77777777" w:rsidR="00597B77" w:rsidRDefault="00597B77" w:rsidP="00597B77">
      <w:pPr>
        <w:pStyle w:val="Tekstpodstawowy"/>
        <w:numPr>
          <w:ilvl w:val="0"/>
          <w:numId w:val="20"/>
        </w:numPr>
        <w:tabs>
          <w:tab w:val="left" w:pos="720"/>
        </w:tabs>
        <w:spacing w:line="276" w:lineRule="auto"/>
        <w:jc w:val="both"/>
        <w:rPr>
          <w:sz w:val="22"/>
          <w:szCs w:val="22"/>
        </w:rPr>
      </w:pPr>
      <w:r>
        <w:rPr>
          <w:sz w:val="22"/>
          <w:szCs w:val="22"/>
        </w:rPr>
        <w:lastRenderedPageBreak/>
        <w:t>zameldowana i zamieszkująca w Polsce.</w:t>
      </w:r>
    </w:p>
    <w:p w14:paraId="580F1C72" w14:textId="77777777" w:rsidR="00597B77" w:rsidRDefault="00597B77" w:rsidP="00597B77">
      <w:pPr>
        <w:pStyle w:val="Tekstpodstawowy"/>
        <w:spacing w:line="276" w:lineRule="auto"/>
        <w:ind w:left="720"/>
        <w:jc w:val="both"/>
        <w:rPr>
          <w:sz w:val="22"/>
          <w:szCs w:val="22"/>
        </w:rPr>
      </w:pPr>
      <w:r>
        <w:rPr>
          <w:sz w:val="22"/>
          <w:szCs w:val="22"/>
          <w:lang w:val="pt-PT"/>
        </w:rPr>
        <w:t>Por</w:t>
      </w:r>
      <w:proofErr w:type="spellStart"/>
      <w:r>
        <w:rPr>
          <w:sz w:val="22"/>
          <w:szCs w:val="22"/>
        </w:rPr>
        <w:t>ęczenie</w:t>
      </w:r>
      <w:proofErr w:type="spellEnd"/>
      <w:r>
        <w:rPr>
          <w:sz w:val="22"/>
          <w:szCs w:val="22"/>
        </w:rPr>
        <w:t xml:space="preserve"> jako zabezpieczenie winno być dokonane przez 2 osoby, </w:t>
      </w:r>
      <w:proofErr w:type="spellStart"/>
      <w:r>
        <w:rPr>
          <w:sz w:val="22"/>
          <w:szCs w:val="22"/>
        </w:rPr>
        <w:t>kt</w:t>
      </w:r>
      <w:proofErr w:type="spellEnd"/>
      <w:r>
        <w:rPr>
          <w:sz w:val="22"/>
          <w:szCs w:val="22"/>
          <w:lang w:val="es-ES_tradnl"/>
        </w:rPr>
        <w:t>ó</w:t>
      </w:r>
      <w:proofErr w:type="spellStart"/>
      <w:r>
        <w:rPr>
          <w:sz w:val="22"/>
          <w:szCs w:val="22"/>
        </w:rPr>
        <w:t>rych</w:t>
      </w:r>
      <w:proofErr w:type="spellEnd"/>
      <w:r>
        <w:rPr>
          <w:sz w:val="22"/>
          <w:szCs w:val="22"/>
        </w:rPr>
        <w:t xml:space="preserve"> stałe dochody miesięczne wynoszą nie mniej niż </w:t>
      </w:r>
      <w:r>
        <w:rPr>
          <w:b/>
          <w:bCs/>
          <w:i/>
          <w:iCs/>
          <w:sz w:val="22"/>
          <w:szCs w:val="22"/>
        </w:rPr>
        <w:t>2.600,00</w:t>
      </w:r>
      <w:r>
        <w:rPr>
          <w:sz w:val="22"/>
          <w:szCs w:val="22"/>
          <w:lang w:val="nl-NL"/>
        </w:rPr>
        <w:t xml:space="preserve"> z</w:t>
      </w:r>
      <w:r>
        <w:rPr>
          <w:sz w:val="22"/>
          <w:szCs w:val="22"/>
        </w:rPr>
        <w:t xml:space="preserve">ł brutto dla każdej z nich lub 1 osobę ze stałym miesięcznym dochodem brutto nie mniejszym niż </w:t>
      </w:r>
      <w:r>
        <w:rPr>
          <w:b/>
          <w:bCs/>
          <w:i/>
          <w:iCs/>
          <w:sz w:val="22"/>
          <w:szCs w:val="22"/>
        </w:rPr>
        <w:t>4.600,00</w:t>
      </w:r>
      <w:r>
        <w:rPr>
          <w:sz w:val="22"/>
          <w:szCs w:val="22"/>
          <w:lang w:val="nl-NL"/>
        </w:rPr>
        <w:t xml:space="preserve"> z</w:t>
      </w:r>
      <w:r>
        <w:rPr>
          <w:sz w:val="22"/>
          <w:szCs w:val="22"/>
        </w:rPr>
        <w:t>ł.</w:t>
      </w:r>
    </w:p>
    <w:p w14:paraId="56C3199B" w14:textId="77777777" w:rsidR="00597B77" w:rsidRDefault="00597B77" w:rsidP="00597B77">
      <w:pPr>
        <w:pStyle w:val="Tekstpodstawowy"/>
        <w:spacing w:line="276" w:lineRule="auto"/>
        <w:ind w:left="720"/>
        <w:jc w:val="both"/>
        <w:rPr>
          <w:sz w:val="22"/>
          <w:szCs w:val="22"/>
        </w:rPr>
      </w:pPr>
      <w:r>
        <w:rPr>
          <w:sz w:val="22"/>
          <w:szCs w:val="22"/>
        </w:rPr>
        <w:t xml:space="preserve">Niezbędnym elementem zabezpieczenia w formie weksla </w:t>
      </w:r>
      <w:r>
        <w:rPr>
          <w:i/>
          <w:iCs/>
          <w:sz w:val="22"/>
          <w:szCs w:val="22"/>
          <w:lang w:val="es-ES_tradnl"/>
        </w:rPr>
        <w:t>in blanco</w:t>
      </w:r>
      <w:r>
        <w:rPr>
          <w:sz w:val="22"/>
          <w:szCs w:val="22"/>
        </w:rPr>
        <w:t xml:space="preserve"> z poręczeniem jest akceptacja małżonka wnioskodawcy i </w:t>
      </w:r>
      <w:proofErr w:type="spellStart"/>
      <w:r>
        <w:rPr>
          <w:sz w:val="22"/>
          <w:szCs w:val="22"/>
        </w:rPr>
        <w:t>małżonk</w:t>
      </w:r>
      <w:proofErr w:type="spellEnd"/>
      <w:r>
        <w:rPr>
          <w:sz w:val="22"/>
          <w:szCs w:val="22"/>
          <w:lang w:val="es-ES_tradnl"/>
        </w:rPr>
        <w:t>ó</w:t>
      </w:r>
      <w:r>
        <w:rPr>
          <w:sz w:val="22"/>
          <w:szCs w:val="22"/>
        </w:rPr>
        <w:t>w poręczycieli złożona na piśmie w obecności upoważnionego pracownika urzędu.</w:t>
      </w:r>
    </w:p>
    <w:p w14:paraId="15BA2122" w14:textId="77777777" w:rsidR="00597B77" w:rsidRDefault="00597B77" w:rsidP="00597B77">
      <w:pPr>
        <w:pStyle w:val="Tekstpodstawowy"/>
        <w:spacing w:line="276" w:lineRule="auto"/>
        <w:jc w:val="both"/>
        <w:rPr>
          <w:sz w:val="22"/>
          <w:szCs w:val="22"/>
        </w:rPr>
      </w:pPr>
      <w:r>
        <w:rPr>
          <w:sz w:val="22"/>
          <w:szCs w:val="22"/>
        </w:rPr>
        <w:t>3. Ostateczną decyzję o akceptacji wskazanego zabezpieczenia podejmuje Dyrektor Powiatowego    Urzędu Pracy dla Miasta Torunia.</w:t>
      </w:r>
    </w:p>
    <w:p w14:paraId="2095D651" w14:textId="77777777" w:rsidR="00597B77" w:rsidRDefault="00597B77" w:rsidP="00597B77">
      <w:pPr>
        <w:pStyle w:val="Tekstpodstawowy"/>
        <w:spacing w:line="276" w:lineRule="auto"/>
        <w:jc w:val="both"/>
        <w:rPr>
          <w:sz w:val="22"/>
          <w:szCs w:val="22"/>
        </w:rPr>
      </w:pPr>
      <w:r>
        <w:rPr>
          <w:sz w:val="22"/>
          <w:szCs w:val="22"/>
        </w:rPr>
        <w:t>4. Opłaty związane z ustanowieniem zabezpieczenia pokrywane są przez podmiot ubiegający się o refundację.</w:t>
      </w:r>
    </w:p>
    <w:p w14:paraId="2F4BA769" w14:textId="77777777" w:rsidR="00597B77" w:rsidRDefault="00597B77" w:rsidP="00597B77">
      <w:pPr>
        <w:pStyle w:val="Akapitzlist"/>
        <w:ind w:left="284"/>
        <w:jc w:val="center"/>
        <w:rPr>
          <w:rFonts w:eastAsia="Times New Roman" w:cs="Times New Roman"/>
          <w:b/>
          <w:i/>
          <w:color w:val="auto"/>
          <w:sz w:val="22"/>
          <w:szCs w:val="22"/>
          <w:lang w:val="pl-PL"/>
        </w:rPr>
      </w:pPr>
      <w:r>
        <w:rPr>
          <w:rFonts w:eastAsia="Times New Roman" w:cs="Times New Roman"/>
          <w:b/>
          <w:color w:val="auto"/>
          <w:sz w:val="22"/>
          <w:szCs w:val="22"/>
          <w:lang w:val="pl-PL"/>
        </w:rPr>
        <w:t>ROZDZIAŁ V</w:t>
      </w:r>
    </w:p>
    <w:p w14:paraId="046233A6" w14:textId="77777777" w:rsidR="00597B77" w:rsidRDefault="00597B77" w:rsidP="00597B77">
      <w:pPr>
        <w:pStyle w:val="Tekstpodstawowy"/>
        <w:spacing w:line="276" w:lineRule="auto"/>
        <w:jc w:val="center"/>
        <w:rPr>
          <w:b/>
          <w:bCs/>
          <w:sz w:val="22"/>
          <w:szCs w:val="22"/>
        </w:rPr>
      </w:pPr>
      <w:r>
        <w:rPr>
          <w:b/>
          <w:bCs/>
          <w:sz w:val="22"/>
          <w:szCs w:val="22"/>
        </w:rPr>
        <w:t>Postanowienia końcowe</w:t>
      </w:r>
    </w:p>
    <w:p w14:paraId="46642C3D" w14:textId="77777777" w:rsidR="00597B77" w:rsidRDefault="00597B77" w:rsidP="00597B77">
      <w:pPr>
        <w:pStyle w:val="Tekstpodstawowy"/>
        <w:spacing w:line="276" w:lineRule="auto"/>
        <w:jc w:val="center"/>
        <w:rPr>
          <w:sz w:val="22"/>
          <w:szCs w:val="22"/>
        </w:rPr>
      </w:pPr>
      <w:r>
        <w:rPr>
          <w:sz w:val="22"/>
          <w:szCs w:val="22"/>
        </w:rPr>
        <w:t>§10</w:t>
      </w:r>
    </w:p>
    <w:p w14:paraId="0C01FE33" w14:textId="77777777" w:rsidR="00597B77" w:rsidRDefault="00597B77" w:rsidP="00597B77">
      <w:pPr>
        <w:pStyle w:val="Tekstpodstawowy"/>
        <w:spacing w:line="276" w:lineRule="auto"/>
        <w:jc w:val="both"/>
        <w:rPr>
          <w:sz w:val="22"/>
          <w:szCs w:val="22"/>
        </w:rPr>
      </w:pPr>
      <w:r>
        <w:rPr>
          <w:sz w:val="22"/>
          <w:szCs w:val="22"/>
        </w:rPr>
        <w:t>Rozliczenie poniesionych koszt</w:t>
      </w:r>
      <w:r>
        <w:rPr>
          <w:sz w:val="22"/>
          <w:szCs w:val="22"/>
          <w:lang w:val="es-ES_tradnl"/>
        </w:rPr>
        <w:t>ó</w:t>
      </w:r>
      <w:r>
        <w:rPr>
          <w:sz w:val="22"/>
          <w:szCs w:val="22"/>
        </w:rPr>
        <w:t>w i udokumentowanych przez podmiot koszt</w:t>
      </w:r>
      <w:r>
        <w:rPr>
          <w:sz w:val="22"/>
          <w:szCs w:val="22"/>
          <w:lang w:val="es-ES_tradnl"/>
        </w:rPr>
        <w:t>ó</w:t>
      </w:r>
      <w:r>
        <w:rPr>
          <w:sz w:val="22"/>
          <w:szCs w:val="22"/>
        </w:rPr>
        <w:t xml:space="preserve">w wyposażenia lub doposażenia stanowiska pracy dokonywane jest </w:t>
      </w:r>
      <w:r>
        <w:rPr>
          <w:sz w:val="22"/>
          <w:szCs w:val="22"/>
          <w:u w:val="single"/>
        </w:rPr>
        <w:t>w kwocie brutto</w:t>
      </w:r>
      <w:r>
        <w:rPr>
          <w:b/>
          <w:bCs/>
          <w:sz w:val="22"/>
          <w:szCs w:val="22"/>
        </w:rPr>
        <w:t>.</w:t>
      </w:r>
    </w:p>
    <w:p w14:paraId="43819C6E" w14:textId="77777777" w:rsidR="00597B77" w:rsidRDefault="00597B77" w:rsidP="00597B77">
      <w:pPr>
        <w:pStyle w:val="Tekstpodstawowy"/>
        <w:spacing w:line="276" w:lineRule="auto"/>
        <w:jc w:val="center"/>
        <w:rPr>
          <w:sz w:val="22"/>
          <w:szCs w:val="22"/>
        </w:rPr>
      </w:pPr>
      <w:r>
        <w:rPr>
          <w:sz w:val="22"/>
          <w:szCs w:val="22"/>
        </w:rPr>
        <w:t>§11</w:t>
      </w:r>
    </w:p>
    <w:p w14:paraId="5E5B00C0" w14:textId="326B11F4" w:rsidR="00597B77" w:rsidRDefault="00597B77" w:rsidP="00597B77">
      <w:pPr>
        <w:numPr>
          <w:ilvl w:val="0"/>
          <w:numId w:val="21"/>
        </w:numPr>
        <w:spacing w:line="276" w:lineRule="auto"/>
        <w:jc w:val="both"/>
        <w:rPr>
          <w:sz w:val="22"/>
          <w:szCs w:val="22"/>
        </w:rPr>
      </w:pPr>
      <w:proofErr w:type="spellStart"/>
      <w:r>
        <w:rPr>
          <w:sz w:val="22"/>
          <w:szCs w:val="22"/>
        </w:rPr>
        <w:t>Starosta</w:t>
      </w:r>
      <w:proofErr w:type="spellEnd"/>
      <w:r>
        <w:rPr>
          <w:sz w:val="22"/>
          <w:szCs w:val="22"/>
        </w:rPr>
        <w:t xml:space="preserve"> </w:t>
      </w:r>
      <w:proofErr w:type="spellStart"/>
      <w:r>
        <w:rPr>
          <w:sz w:val="22"/>
          <w:szCs w:val="22"/>
        </w:rPr>
        <w:t>zastrzega</w:t>
      </w:r>
      <w:proofErr w:type="spellEnd"/>
      <w:r>
        <w:rPr>
          <w:sz w:val="22"/>
          <w:szCs w:val="22"/>
        </w:rPr>
        <w:t xml:space="preserve"> </w:t>
      </w:r>
      <w:proofErr w:type="spellStart"/>
      <w:r>
        <w:rPr>
          <w:sz w:val="22"/>
          <w:szCs w:val="22"/>
        </w:rPr>
        <w:t>sobie</w:t>
      </w:r>
      <w:proofErr w:type="spellEnd"/>
      <w:r>
        <w:rPr>
          <w:sz w:val="22"/>
          <w:szCs w:val="22"/>
        </w:rPr>
        <w:t xml:space="preserve"> </w:t>
      </w:r>
      <w:proofErr w:type="spellStart"/>
      <w:r>
        <w:rPr>
          <w:sz w:val="22"/>
          <w:szCs w:val="22"/>
        </w:rPr>
        <w:t>prawo</w:t>
      </w:r>
      <w:proofErr w:type="spellEnd"/>
      <w:r>
        <w:rPr>
          <w:sz w:val="22"/>
          <w:szCs w:val="22"/>
        </w:rPr>
        <w:t xml:space="preserve"> </w:t>
      </w:r>
      <w:proofErr w:type="spellStart"/>
      <w:r>
        <w:rPr>
          <w:sz w:val="22"/>
          <w:szCs w:val="22"/>
        </w:rPr>
        <w:t>odstąpienia</w:t>
      </w:r>
      <w:proofErr w:type="spellEnd"/>
      <w:r>
        <w:rPr>
          <w:sz w:val="22"/>
          <w:szCs w:val="22"/>
        </w:rPr>
        <w:t xml:space="preserve"> </w:t>
      </w:r>
      <w:proofErr w:type="spellStart"/>
      <w:r>
        <w:rPr>
          <w:sz w:val="22"/>
          <w:szCs w:val="22"/>
        </w:rPr>
        <w:t>od</w:t>
      </w:r>
      <w:proofErr w:type="spellEnd"/>
      <w:r>
        <w:rPr>
          <w:sz w:val="22"/>
          <w:szCs w:val="22"/>
        </w:rPr>
        <w:t xml:space="preserve"> </w:t>
      </w:r>
      <w:proofErr w:type="spellStart"/>
      <w:r>
        <w:rPr>
          <w:sz w:val="22"/>
          <w:szCs w:val="22"/>
        </w:rPr>
        <w:t>zawarcia</w:t>
      </w:r>
      <w:proofErr w:type="spellEnd"/>
      <w:r>
        <w:rPr>
          <w:sz w:val="22"/>
          <w:szCs w:val="22"/>
        </w:rPr>
        <w:t xml:space="preserve"> </w:t>
      </w:r>
      <w:proofErr w:type="spellStart"/>
      <w:r>
        <w:rPr>
          <w:sz w:val="22"/>
          <w:szCs w:val="22"/>
        </w:rPr>
        <w:t>umowy</w:t>
      </w:r>
      <w:proofErr w:type="spellEnd"/>
      <w:r>
        <w:rPr>
          <w:sz w:val="22"/>
          <w:szCs w:val="22"/>
        </w:rPr>
        <w:t xml:space="preserve"> o </w:t>
      </w:r>
      <w:proofErr w:type="spellStart"/>
      <w:r>
        <w:rPr>
          <w:sz w:val="22"/>
          <w:szCs w:val="22"/>
        </w:rPr>
        <w:t>refundację</w:t>
      </w:r>
      <w:proofErr w:type="spellEnd"/>
      <w:r>
        <w:rPr>
          <w:sz w:val="22"/>
          <w:szCs w:val="22"/>
        </w:rPr>
        <w:t xml:space="preserve"> </w:t>
      </w:r>
      <w:proofErr w:type="spellStart"/>
      <w:r>
        <w:rPr>
          <w:sz w:val="22"/>
          <w:szCs w:val="22"/>
        </w:rPr>
        <w:t>koszt</w:t>
      </w:r>
      <w:proofErr w:type="spellEnd"/>
      <w:r>
        <w:rPr>
          <w:sz w:val="22"/>
          <w:szCs w:val="22"/>
          <w:lang w:val="es-ES_tradnl"/>
        </w:rPr>
        <w:t>ó</w:t>
      </w:r>
      <w:r>
        <w:rPr>
          <w:sz w:val="22"/>
          <w:szCs w:val="22"/>
        </w:rPr>
        <w:t xml:space="preserve">w </w:t>
      </w:r>
      <w:proofErr w:type="spellStart"/>
      <w:r>
        <w:rPr>
          <w:sz w:val="22"/>
          <w:szCs w:val="22"/>
        </w:rPr>
        <w:t>wyposaż</w:t>
      </w:r>
      <w:proofErr w:type="spellEnd"/>
      <w:r>
        <w:rPr>
          <w:sz w:val="22"/>
          <w:szCs w:val="22"/>
          <w:lang w:val="it-IT"/>
        </w:rPr>
        <w:t>enia i doposa</w:t>
      </w:r>
      <w:proofErr w:type="spellStart"/>
      <w:r>
        <w:rPr>
          <w:sz w:val="22"/>
          <w:szCs w:val="22"/>
        </w:rPr>
        <w:t>żenia</w:t>
      </w:r>
      <w:proofErr w:type="spellEnd"/>
      <w:r>
        <w:rPr>
          <w:sz w:val="22"/>
          <w:szCs w:val="22"/>
        </w:rPr>
        <w:t xml:space="preserve"> </w:t>
      </w:r>
      <w:proofErr w:type="spellStart"/>
      <w:r>
        <w:rPr>
          <w:sz w:val="22"/>
          <w:szCs w:val="22"/>
        </w:rPr>
        <w:t>stanowiska</w:t>
      </w:r>
      <w:proofErr w:type="spellEnd"/>
      <w:r>
        <w:rPr>
          <w:sz w:val="22"/>
          <w:szCs w:val="22"/>
        </w:rPr>
        <w:t xml:space="preserve"> </w:t>
      </w:r>
      <w:proofErr w:type="spellStart"/>
      <w:r>
        <w:rPr>
          <w:sz w:val="22"/>
          <w:szCs w:val="22"/>
        </w:rPr>
        <w:t>pracy</w:t>
      </w:r>
      <w:proofErr w:type="spellEnd"/>
      <w:r>
        <w:rPr>
          <w:sz w:val="22"/>
          <w:szCs w:val="22"/>
        </w:rPr>
        <w:t xml:space="preserve"> </w:t>
      </w:r>
      <w:proofErr w:type="spellStart"/>
      <w:r>
        <w:rPr>
          <w:sz w:val="22"/>
          <w:szCs w:val="22"/>
        </w:rPr>
        <w:t>dla</w:t>
      </w:r>
      <w:proofErr w:type="spellEnd"/>
      <w:r>
        <w:rPr>
          <w:sz w:val="22"/>
          <w:szCs w:val="22"/>
        </w:rPr>
        <w:t xml:space="preserve"> </w:t>
      </w:r>
      <w:proofErr w:type="spellStart"/>
      <w:r>
        <w:rPr>
          <w:sz w:val="22"/>
          <w:szCs w:val="22"/>
        </w:rPr>
        <w:t>skierowanego</w:t>
      </w:r>
      <w:proofErr w:type="spellEnd"/>
      <w:r>
        <w:rPr>
          <w:sz w:val="22"/>
          <w:szCs w:val="22"/>
        </w:rPr>
        <w:t xml:space="preserve"> </w:t>
      </w:r>
      <w:proofErr w:type="spellStart"/>
      <w:r>
        <w:rPr>
          <w:sz w:val="22"/>
          <w:szCs w:val="22"/>
        </w:rPr>
        <w:t>bezrobotnego</w:t>
      </w:r>
      <w:proofErr w:type="spellEnd"/>
      <w:r>
        <w:rPr>
          <w:sz w:val="22"/>
          <w:szCs w:val="22"/>
        </w:rPr>
        <w:t xml:space="preserve"> w </w:t>
      </w:r>
      <w:proofErr w:type="spellStart"/>
      <w:r>
        <w:rPr>
          <w:sz w:val="22"/>
          <w:szCs w:val="22"/>
        </w:rPr>
        <w:t>przypadku</w:t>
      </w:r>
      <w:proofErr w:type="spellEnd"/>
      <w:r>
        <w:rPr>
          <w:sz w:val="22"/>
          <w:szCs w:val="22"/>
        </w:rPr>
        <w:t xml:space="preserve"> </w:t>
      </w:r>
      <w:proofErr w:type="spellStart"/>
      <w:r>
        <w:rPr>
          <w:sz w:val="22"/>
          <w:szCs w:val="22"/>
        </w:rPr>
        <w:t>wprowadzenia</w:t>
      </w:r>
      <w:proofErr w:type="spellEnd"/>
      <w:r>
        <w:rPr>
          <w:sz w:val="22"/>
          <w:szCs w:val="22"/>
        </w:rPr>
        <w:t xml:space="preserve"> </w:t>
      </w:r>
      <w:proofErr w:type="spellStart"/>
      <w:r>
        <w:rPr>
          <w:sz w:val="22"/>
          <w:szCs w:val="22"/>
        </w:rPr>
        <w:t>ograniczeń</w:t>
      </w:r>
      <w:proofErr w:type="spellEnd"/>
      <w:r>
        <w:rPr>
          <w:sz w:val="22"/>
          <w:szCs w:val="22"/>
        </w:rPr>
        <w:t xml:space="preserve"> </w:t>
      </w:r>
      <w:proofErr w:type="spellStart"/>
      <w:r>
        <w:rPr>
          <w:sz w:val="22"/>
          <w:szCs w:val="22"/>
        </w:rPr>
        <w:t>wydatk</w:t>
      </w:r>
      <w:proofErr w:type="spellEnd"/>
      <w:r>
        <w:rPr>
          <w:sz w:val="22"/>
          <w:szCs w:val="22"/>
          <w:lang w:val="es-ES_tradnl"/>
        </w:rPr>
        <w:t>ó</w:t>
      </w:r>
      <w:r>
        <w:rPr>
          <w:sz w:val="22"/>
          <w:szCs w:val="22"/>
        </w:rPr>
        <w:t xml:space="preserve">w z </w:t>
      </w:r>
      <w:proofErr w:type="spellStart"/>
      <w:r>
        <w:rPr>
          <w:sz w:val="22"/>
          <w:szCs w:val="22"/>
        </w:rPr>
        <w:t>Funduszu</w:t>
      </w:r>
      <w:proofErr w:type="spellEnd"/>
      <w:r>
        <w:rPr>
          <w:sz w:val="22"/>
          <w:szCs w:val="22"/>
        </w:rPr>
        <w:t xml:space="preserve"> </w:t>
      </w:r>
      <w:proofErr w:type="spellStart"/>
      <w:r>
        <w:rPr>
          <w:sz w:val="22"/>
          <w:szCs w:val="22"/>
        </w:rPr>
        <w:t>Pracy</w:t>
      </w:r>
      <w:proofErr w:type="spellEnd"/>
      <w:r>
        <w:rPr>
          <w:sz w:val="22"/>
          <w:szCs w:val="22"/>
        </w:rPr>
        <w:t>.</w:t>
      </w:r>
    </w:p>
    <w:p w14:paraId="6438A8F4" w14:textId="3EED78C2" w:rsidR="00597B77" w:rsidRPr="00DC0DCB" w:rsidRDefault="00597B77" w:rsidP="00DC0DCB">
      <w:pPr>
        <w:pStyle w:val="Akapitzlist"/>
        <w:numPr>
          <w:ilvl w:val="0"/>
          <w:numId w:val="21"/>
        </w:numPr>
        <w:spacing w:line="276" w:lineRule="auto"/>
        <w:jc w:val="both"/>
        <w:rPr>
          <w:sz w:val="22"/>
          <w:szCs w:val="22"/>
        </w:rPr>
      </w:pPr>
      <w:proofErr w:type="spellStart"/>
      <w:r w:rsidRPr="00DC0DCB">
        <w:rPr>
          <w:sz w:val="22"/>
          <w:szCs w:val="22"/>
        </w:rPr>
        <w:t>Powiatowy</w:t>
      </w:r>
      <w:proofErr w:type="spellEnd"/>
      <w:r w:rsidRPr="00DC0DCB">
        <w:rPr>
          <w:sz w:val="22"/>
          <w:szCs w:val="22"/>
        </w:rPr>
        <w:t xml:space="preserve"> </w:t>
      </w:r>
      <w:proofErr w:type="spellStart"/>
      <w:r w:rsidRPr="00DC0DCB">
        <w:rPr>
          <w:sz w:val="22"/>
          <w:szCs w:val="22"/>
        </w:rPr>
        <w:t>Urząd</w:t>
      </w:r>
      <w:proofErr w:type="spellEnd"/>
      <w:r w:rsidRPr="00DC0DCB">
        <w:rPr>
          <w:sz w:val="22"/>
          <w:szCs w:val="22"/>
        </w:rPr>
        <w:t xml:space="preserve"> </w:t>
      </w:r>
      <w:proofErr w:type="spellStart"/>
      <w:r w:rsidRPr="00DC0DCB">
        <w:rPr>
          <w:sz w:val="22"/>
          <w:szCs w:val="22"/>
        </w:rPr>
        <w:t>Pracy</w:t>
      </w:r>
      <w:proofErr w:type="spellEnd"/>
      <w:r w:rsidRPr="00DC0DCB">
        <w:rPr>
          <w:sz w:val="22"/>
          <w:szCs w:val="22"/>
        </w:rPr>
        <w:t xml:space="preserve"> nie </w:t>
      </w:r>
      <w:proofErr w:type="spellStart"/>
      <w:r w:rsidRPr="00DC0DCB">
        <w:rPr>
          <w:sz w:val="22"/>
          <w:szCs w:val="22"/>
        </w:rPr>
        <w:t>ponosi</w:t>
      </w:r>
      <w:proofErr w:type="spellEnd"/>
      <w:r w:rsidRPr="00DC0DCB">
        <w:rPr>
          <w:sz w:val="22"/>
          <w:szCs w:val="22"/>
        </w:rPr>
        <w:t xml:space="preserve"> </w:t>
      </w:r>
      <w:proofErr w:type="spellStart"/>
      <w:r w:rsidRPr="00DC0DCB">
        <w:rPr>
          <w:sz w:val="22"/>
          <w:szCs w:val="22"/>
        </w:rPr>
        <w:t>odpowiedzialności</w:t>
      </w:r>
      <w:proofErr w:type="spellEnd"/>
      <w:r w:rsidRPr="00DC0DCB">
        <w:rPr>
          <w:sz w:val="22"/>
          <w:szCs w:val="22"/>
        </w:rPr>
        <w:t xml:space="preserve"> </w:t>
      </w:r>
      <w:proofErr w:type="spellStart"/>
      <w:r w:rsidRPr="00DC0DCB">
        <w:rPr>
          <w:sz w:val="22"/>
          <w:szCs w:val="22"/>
        </w:rPr>
        <w:t>za</w:t>
      </w:r>
      <w:proofErr w:type="spellEnd"/>
      <w:r w:rsidRPr="00DC0DCB">
        <w:rPr>
          <w:sz w:val="22"/>
          <w:szCs w:val="22"/>
        </w:rPr>
        <w:t xml:space="preserve"> </w:t>
      </w:r>
      <w:proofErr w:type="spellStart"/>
      <w:r w:rsidRPr="00DC0DCB">
        <w:rPr>
          <w:sz w:val="22"/>
          <w:szCs w:val="22"/>
        </w:rPr>
        <w:t>koszty</w:t>
      </w:r>
      <w:proofErr w:type="spellEnd"/>
      <w:r w:rsidRPr="00DC0DCB">
        <w:rPr>
          <w:sz w:val="22"/>
          <w:szCs w:val="22"/>
        </w:rPr>
        <w:t xml:space="preserve"> </w:t>
      </w:r>
      <w:proofErr w:type="spellStart"/>
      <w:r w:rsidRPr="00DC0DCB">
        <w:rPr>
          <w:sz w:val="22"/>
          <w:szCs w:val="22"/>
        </w:rPr>
        <w:t>poniesione</w:t>
      </w:r>
      <w:proofErr w:type="spellEnd"/>
      <w:r w:rsidRPr="00DC0DCB">
        <w:rPr>
          <w:sz w:val="22"/>
          <w:szCs w:val="22"/>
        </w:rPr>
        <w:t xml:space="preserve"> </w:t>
      </w:r>
      <w:proofErr w:type="spellStart"/>
      <w:r w:rsidRPr="00DC0DCB">
        <w:rPr>
          <w:sz w:val="22"/>
          <w:szCs w:val="22"/>
        </w:rPr>
        <w:t>przez</w:t>
      </w:r>
      <w:proofErr w:type="spellEnd"/>
      <w:r w:rsidRPr="00DC0DCB">
        <w:rPr>
          <w:sz w:val="22"/>
          <w:szCs w:val="22"/>
        </w:rPr>
        <w:t xml:space="preserve"> </w:t>
      </w:r>
      <w:proofErr w:type="spellStart"/>
      <w:r w:rsidRPr="00DC0DCB">
        <w:rPr>
          <w:sz w:val="22"/>
          <w:szCs w:val="22"/>
        </w:rPr>
        <w:t>wnioskodawc</w:t>
      </w:r>
      <w:proofErr w:type="spellEnd"/>
      <w:r w:rsidRPr="00DC0DCB">
        <w:rPr>
          <w:sz w:val="22"/>
          <w:szCs w:val="22"/>
          <w:lang w:val="es-ES_tradnl"/>
        </w:rPr>
        <w:t>ó</w:t>
      </w:r>
      <w:r w:rsidRPr="00DC0DCB">
        <w:rPr>
          <w:sz w:val="22"/>
          <w:szCs w:val="22"/>
        </w:rPr>
        <w:t xml:space="preserve">w </w:t>
      </w:r>
      <w:proofErr w:type="spellStart"/>
      <w:r w:rsidRPr="00DC0DCB">
        <w:rPr>
          <w:sz w:val="22"/>
          <w:szCs w:val="22"/>
        </w:rPr>
        <w:t>w</w:t>
      </w:r>
      <w:proofErr w:type="spellEnd"/>
      <w:r w:rsidRPr="00DC0DCB">
        <w:rPr>
          <w:sz w:val="22"/>
          <w:szCs w:val="22"/>
        </w:rPr>
        <w:t xml:space="preserve"> </w:t>
      </w:r>
      <w:proofErr w:type="spellStart"/>
      <w:r w:rsidRPr="00DC0DCB">
        <w:rPr>
          <w:sz w:val="22"/>
          <w:szCs w:val="22"/>
        </w:rPr>
        <w:t>przypadku</w:t>
      </w:r>
      <w:proofErr w:type="spellEnd"/>
      <w:r w:rsidRPr="00DC0DCB">
        <w:rPr>
          <w:sz w:val="22"/>
          <w:szCs w:val="22"/>
        </w:rPr>
        <w:t xml:space="preserve"> nie </w:t>
      </w:r>
      <w:proofErr w:type="spellStart"/>
      <w:r w:rsidRPr="00DC0DCB">
        <w:rPr>
          <w:sz w:val="22"/>
          <w:szCs w:val="22"/>
        </w:rPr>
        <w:t>zawarcia</w:t>
      </w:r>
      <w:proofErr w:type="spellEnd"/>
      <w:r w:rsidRPr="00DC0DCB">
        <w:rPr>
          <w:sz w:val="22"/>
          <w:szCs w:val="22"/>
        </w:rPr>
        <w:t xml:space="preserve"> um</w:t>
      </w:r>
      <w:r w:rsidRPr="00DC0DCB">
        <w:rPr>
          <w:sz w:val="22"/>
          <w:szCs w:val="22"/>
          <w:lang w:val="es-ES_tradnl"/>
        </w:rPr>
        <w:t>ó</w:t>
      </w:r>
      <w:r w:rsidRPr="00DC0DCB">
        <w:rPr>
          <w:sz w:val="22"/>
          <w:szCs w:val="22"/>
        </w:rPr>
        <w:t xml:space="preserve">w. </w:t>
      </w:r>
    </w:p>
    <w:p w14:paraId="5A7112DC" w14:textId="77777777" w:rsidR="00DC0DCB" w:rsidRPr="00DC0DCB" w:rsidRDefault="00DC0DCB" w:rsidP="00DC0DCB">
      <w:pPr>
        <w:spacing w:line="276" w:lineRule="auto"/>
        <w:jc w:val="both"/>
        <w:rPr>
          <w:sz w:val="22"/>
          <w:szCs w:val="22"/>
        </w:rPr>
      </w:pPr>
    </w:p>
    <w:p w14:paraId="6CB6855C" w14:textId="77777777" w:rsidR="00597B77" w:rsidRDefault="00597B77" w:rsidP="00597B77">
      <w:pPr>
        <w:spacing w:line="276" w:lineRule="auto"/>
        <w:jc w:val="center"/>
        <w:rPr>
          <w:sz w:val="22"/>
          <w:szCs w:val="22"/>
        </w:rPr>
      </w:pPr>
      <w:r>
        <w:rPr>
          <w:sz w:val="22"/>
          <w:szCs w:val="22"/>
        </w:rPr>
        <w:t>§ 12</w:t>
      </w:r>
    </w:p>
    <w:p w14:paraId="312709C4" w14:textId="77777777" w:rsidR="00597B77" w:rsidRDefault="00597B77" w:rsidP="00597B77">
      <w:pPr>
        <w:numPr>
          <w:ilvl w:val="0"/>
          <w:numId w:val="22"/>
        </w:numPr>
        <w:spacing w:line="276" w:lineRule="auto"/>
        <w:jc w:val="both"/>
        <w:rPr>
          <w:sz w:val="22"/>
          <w:szCs w:val="22"/>
        </w:rPr>
      </w:pPr>
      <w:proofErr w:type="spellStart"/>
      <w:r>
        <w:rPr>
          <w:sz w:val="22"/>
          <w:szCs w:val="22"/>
        </w:rPr>
        <w:t>Upoważnieni</w:t>
      </w:r>
      <w:proofErr w:type="spellEnd"/>
      <w:r>
        <w:rPr>
          <w:sz w:val="22"/>
          <w:szCs w:val="22"/>
        </w:rPr>
        <w:t xml:space="preserve"> </w:t>
      </w:r>
      <w:proofErr w:type="spellStart"/>
      <w:r>
        <w:rPr>
          <w:sz w:val="22"/>
          <w:szCs w:val="22"/>
        </w:rPr>
        <w:t>przez</w:t>
      </w:r>
      <w:proofErr w:type="spellEnd"/>
      <w:r>
        <w:rPr>
          <w:sz w:val="22"/>
          <w:szCs w:val="22"/>
        </w:rPr>
        <w:t xml:space="preserve"> </w:t>
      </w:r>
      <w:proofErr w:type="spellStart"/>
      <w:r>
        <w:rPr>
          <w:sz w:val="22"/>
          <w:szCs w:val="22"/>
        </w:rPr>
        <w:t>Dyrektora</w:t>
      </w:r>
      <w:proofErr w:type="spellEnd"/>
      <w:r>
        <w:rPr>
          <w:sz w:val="22"/>
          <w:szCs w:val="22"/>
        </w:rPr>
        <w:t xml:space="preserve"> </w:t>
      </w:r>
      <w:proofErr w:type="spellStart"/>
      <w:r>
        <w:rPr>
          <w:sz w:val="22"/>
          <w:szCs w:val="22"/>
        </w:rPr>
        <w:t>Urzędu</w:t>
      </w:r>
      <w:proofErr w:type="spellEnd"/>
      <w:r>
        <w:rPr>
          <w:sz w:val="22"/>
          <w:szCs w:val="22"/>
        </w:rPr>
        <w:t xml:space="preserve"> </w:t>
      </w:r>
      <w:proofErr w:type="spellStart"/>
      <w:r>
        <w:rPr>
          <w:sz w:val="22"/>
          <w:szCs w:val="22"/>
        </w:rPr>
        <w:t>pracownicy</w:t>
      </w:r>
      <w:proofErr w:type="spellEnd"/>
      <w:r>
        <w:rPr>
          <w:sz w:val="22"/>
          <w:szCs w:val="22"/>
        </w:rPr>
        <w:t xml:space="preserve"> </w:t>
      </w:r>
      <w:proofErr w:type="spellStart"/>
      <w:r>
        <w:rPr>
          <w:sz w:val="22"/>
          <w:szCs w:val="22"/>
        </w:rPr>
        <w:t>przeprowadzają</w:t>
      </w:r>
      <w:proofErr w:type="spellEnd"/>
      <w:r>
        <w:rPr>
          <w:sz w:val="22"/>
          <w:szCs w:val="22"/>
        </w:rPr>
        <w:t xml:space="preserve"> </w:t>
      </w:r>
      <w:proofErr w:type="spellStart"/>
      <w:r>
        <w:rPr>
          <w:sz w:val="22"/>
          <w:szCs w:val="22"/>
        </w:rPr>
        <w:t>wizyty</w:t>
      </w:r>
      <w:proofErr w:type="spellEnd"/>
      <w:r>
        <w:rPr>
          <w:sz w:val="22"/>
          <w:szCs w:val="22"/>
        </w:rPr>
        <w:t xml:space="preserve"> </w:t>
      </w:r>
      <w:proofErr w:type="spellStart"/>
      <w:r>
        <w:rPr>
          <w:sz w:val="22"/>
          <w:szCs w:val="22"/>
        </w:rPr>
        <w:t>monitorujące</w:t>
      </w:r>
      <w:proofErr w:type="spellEnd"/>
      <w:r>
        <w:rPr>
          <w:sz w:val="22"/>
          <w:szCs w:val="22"/>
        </w:rPr>
        <w:t xml:space="preserve"> </w:t>
      </w:r>
      <w:proofErr w:type="spellStart"/>
      <w:r>
        <w:rPr>
          <w:sz w:val="22"/>
          <w:szCs w:val="22"/>
        </w:rPr>
        <w:t>mające</w:t>
      </w:r>
      <w:proofErr w:type="spellEnd"/>
      <w:r>
        <w:rPr>
          <w:sz w:val="22"/>
          <w:szCs w:val="22"/>
        </w:rPr>
        <w:t xml:space="preserve"> na </w:t>
      </w:r>
      <w:proofErr w:type="spellStart"/>
      <w:r>
        <w:rPr>
          <w:sz w:val="22"/>
          <w:szCs w:val="22"/>
        </w:rPr>
        <w:t>celu</w:t>
      </w:r>
      <w:proofErr w:type="spellEnd"/>
      <w:r>
        <w:rPr>
          <w:sz w:val="22"/>
          <w:szCs w:val="22"/>
        </w:rPr>
        <w:t xml:space="preserve"> </w:t>
      </w:r>
      <w:proofErr w:type="spellStart"/>
      <w:r>
        <w:rPr>
          <w:sz w:val="22"/>
          <w:szCs w:val="22"/>
        </w:rPr>
        <w:t>ocenę</w:t>
      </w:r>
      <w:proofErr w:type="spellEnd"/>
      <w:r>
        <w:rPr>
          <w:sz w:val="22"/>
          <w:szCs w:val="22"/>
        </w:rPr>
        <w:t xml:space="preserve"> </w:t>
      </w:r>
      <w:proofErr w:type="spellStart"/>
      <w:r>
        <w:rPr>
          <w:sz w:val="22"/>
          <w:szCs w:val="22"/>
        </w:rPr>
        <w:t>prawidłowości</w:t>
      </w:r>
      <w:proofErr w:type="spellEnd"/>
      <w:r>
        <w:rPr>
          <w:sz w:val="22"/>
          <w:szCs w:val="22"/>
        </w:rPr>
        <w:t xml:space="preserve"> </w:t>
      </w:r>
      <w:proofErr w:type="spellStart"/>
      <w:r>
        <w:rPr>
          <w:sz w:val="22"/>
          <w:szCs w:val="22"/>
        </w:rPr>
        <w:t>wykonywania</w:t>
      </w:r>
      <w:proofErr w:type="spellEnd"/>
      <w:r>
        <w:rPr>
          <w:sz w:val="22"/>
          <w:szCs w:val="22"/>
        </w:rPr>
        <w:t xml:space="preserve"> </w:t>
      </w:r>
      <w:proofErr w:type="spellStart"/>
      <w:r>
        <w:rPr>
          <w:sz w:val="22"/>
          <w:szCs w:val="22"/>
        </w:rPr>
        <w:t>umowy</w:t>
      </w:r>
      <w:proofErr w:type="spellEnd"/>
      <w:r>
        <w:rPr>
          <w:sz w:val="22"/>
          <w:szCs w:val="22"/>
        </w:rPr>
        <w:t xml:space="preserve"> o </w:t>
      </w:r>
      <w:proofErr w:type="spellStart"/>
      <w:r>
        <w:rPr>
          <w:sz w:val="22"/>
          <w:szCs w:val="22"/>
        </w:rPr>
        <w:t>refundację</w:t>
      </w:r>
      <w:proofErr w:type="spellEnd"/>
      <w:r>
        <w:rPr>
          <w:sz w:val="22"/>
          <w:szCs w:val="22"/>
        </w:rPr>
        <w:t>.</w:t>
      </w:r>
    </w:p>
    <w:p w14:paraId="41AE7B0C" w14:textId="509C9010" w:rsidR="00597B77" w:rsidRDefault="00597B77" w:rsidP="00597B77">
      <w:pPr>
        <w:numPr>
          <w:ilvl w:val="0"/>
          <w:numId w:val="22"/>
        </w:numPr>
        <w:spacing w:line="276" w:lineRule="auto"/>
        <w:jc w:val="both"/>
        <w:rPr>
          <w:sz w:val="22"/>
          <w:szCs w:val="22"/>
        </w:rPr>
      </w:pPr>
      <w:proofErr w:type="spellStart"/>
      <w:r>
        <w:rPr>
          <w:sz w:val="22"/>
          <w:szCs w:val="22"/>
        </w:rPr>
        <w:t>Przy</w:t>
      </w:r>
      <w:proofErr w:type="spellEnd"/>
      <w:r>
        <w:rPr>
          <w:sz w:val="22"/>
          <w:szCs w:val="22"/>
        </w:rPr>
        <w:t xml:space="preserve"> </w:t>
      </w:r>
      <w:proofErr w:type="spellStart"/>
      <w:r>
        <w:rPr>
          <w:sz w:val="22"/>
          <w:szCs w:val="22"/>
        </w:rPr>
        <w:t>udzielaniu</w:t>
      </w:r>
      <w:proofErr w:type="spellEnd"/>
      <w:r>
        <w:rPr>
          <w:sz w:val="22"/>
          <w:szCs w:val="22"/>
        </w:rPr>
        <w:t xml:space="preserve"> </w:t>
      </w:r>
      <w:proofErr w:type="spellStart"/>
      <w:r>
        <w:rPr>
          <w:sz w:val="22"/>
          <w:szCs w:val="22"/>
        </w:rPr>
        <w:t>refundacji</w:t>
      </w:r>
      <w:proofErr w:type="spellEnd"/>
      <w:r>
        <w:rPr>
          <w:sz w:val="22"/>
          <w:szCs w:val="22"/>
        </w:rPr>
        <w:t xml:space="preserve"> </w:t>
      </w:r>
      <w:proofErr w:type="spellStart"/>
      <w:r>
        <w:rPr>
          <w:sz w:val="22"/>
          <w:szCs w:val="22"/>
        </w:rPr>
        <w:t>koszt</w:t>
      </w:r>
      <w:proofErr w:type="spellEnd"/>
      <w:r>
        <w:rPr>
          <w:sz w:val="22"/>
          <w:szCs w:val="22"/>
          <w:lang w:val="es-ES_tradnl"/>
        </w:rPr>
        <w:t>ó</w:t>
      </w:r>
      <w:r>
        <w:rPr>
          <w:sz w:val="22"/>
          <w:szCs w:val="22"/>
        </w:rPr>
        <w:t xml:space="preserve">w </w:t>
      </w:r>
      <w:proofErr w:type="spellStart"/>
      <w:r>
        <w:rPr>
          <w:sz w:val="22"/>
          <w:szCs w:val="22"/>
        </w:rPr>
        <w:t>wyposaż</w:t>
      </w:r>
      <w:proofErr w:type="spellEnd"/>
      <w:r>
        <w:rPr>
          <w:sz w:val="22"/>
          <w:szCs w:val="22"/>
          <w:lang w:val="it-IT"/>
        </w:rPr>
        <w:t>enia i doposa</w:t>
      </w:r>
      <w:proofErr w:type="spellStart"/>
      <w:r>
        <w:rPr>
          <w:sz w:val="22"/>
          <w:szCs w:val="22"/>
        </w:rPr>
        <w:t>żenia</w:t>
      </w:r>
      <w:proofErr w:type="spellEnd"/>
      <w:r>
        <w:rPr>
          <w:sz w:val="22"/>
          <w:szCs w:val="22"/>
        </w:rPr>
        <w:t xml:space="preserve"> </w:t>
      </w:r>
      <w:proofErr w:type="spellStart"/>
      <w:r>
        <w:rPr>
          <w:sz w:val="22"/>
          <w:szCs w:val="22"/>
        </w:rPr>
        <w:t>stanowiska</w:t>
      </w:r>
      <w:proofErr w:type="spellEnd"/>
      <w:r>
        <w:rPr>
          <w:sz w:val="22"/>
          <w:szCs w:val="22"/>
        </w:rPr>
        <w:t xml:space="preserve"> </w:t>
      </w:r>
      <w:proofErr w:type="spellStart"/>
      <w:r>
        <w:rPr>
          <w:sz w:val="22"/>
          <w:szCs w:val="22"/>
        </w:rPr>
        <w:t>pracy</w:t>
      </w:r>
      <w:proofErr w:type="spellEnd"/>
      <w:r>
        <w:rPr>
          <w:sz w:val="22"/>
          <w:szCs w:val="22"/>
        </w:rPr>
        <w:t xml:space="preserve"> </w:t>
      </w:r>
      <w:proofErr w:type="spellStart"/>
      <w:r>
        <w:rPr>
          <w:sz w:val="22"/>
          <w:szCs w:val="22"/>
        </w:rPr>
        <w:t>dla</w:t>
      </w:r>
      <w:proofErr w:type="spellEnd"/>
      <w:r>
        <w:rPr>
          <w:sz w:val="22"/>
          <w:szCs w:val="22"/>
        </w:rPr>
        <w:t xml:space="preserve"> </w:t>
      </w:r>
      <w:proofErr w:type="spellStart"/>
      <w:r>
        <w:rPr>
          <w:sz w:val="22"/>
          <w:szCs w:val="22"/>
        </w:rPr>
        <w:t>skierowanego</w:t>
      </w:r>
      <w:proofErr w:type="spellEnd"/>
      <w:r>
        <w:rPr>
          <w:sz w:val="22"/>
          <w:szCs w:val="22"/>
        </w:rPr>
        <w:t xml:space="preserve"> </w:t>
      </w:r>
      <w:proofErr w:type="spellStart"/>
      <w:r>
        <w:rPr>
          <w:sz w:val="22"/>
          <w:szCs w:val="22"/>
        </w:rPr>
        <w:t>bezrobotnego</w:t>
      </w:r>
      <w:proofErr w:type="spellEnd"/>
      <w:r>
        <w:rPr>
          <w:sz w:val="22"/>
          <w:szCs w:val="22"/>
        </w:rPr>
        <w:t xml:space="preserve"> w </w:t>
      </w:r>
      <w:proofErr w:type="spellStart"/>
      <w:r>
        <w:rPr>
          <w:sz w:val="22"/>
          <w:szCs w:val="22"/>
        </w:rPr>
        <w:t>szczeg</w:t>
      </w:r>
      <w:proofErr w:type="spellEnd"/>
      <w:r>
        <w:rPr>
          <w:sz w:val="22"/>
          <w:szCs w:val="22"/>
          <w:lang w:val="es-ES_tradnl"/>
        </w:rPr>
        <w:t>ó</w:t>
      </w:r>
      <w:proofErr w:type="spellStart"/>
      <w:r>
        <w:rPr>
          <w:sz w:val="22"/>
          <w:szCs w:val="22"/>
        </w:rPr>
        <w:t>lnie</w:t>
      </w:r>
      <w:proofErr w:type="spellEnd"/>
      <w:r>
        <w:rPr>
          <w:sz w:val="22"/>
          <w:szCs w:val="22"/>
        </w:rPr>
        <w:t xml:space="preserve"> </w:t>
      </w:r>
      <w:proofErr w:type="spellStart"/>
      <w:r>
        <w:rPr>
          <w:sz w:val="22"/>
          <w:szCs w:val="22"/>
        </w:rPr>
        <w:t>uzasadnionych</w:t>
      </w:r>
      <w:proofErr w:type="spellEnd"/>
      <w:r>
        <w:rPr>
          <w:sz w:val="22"/>
          <w:szCs w:val="22"/>
        </w:rPr>
        <w:t xml:space="preserve"> </w:t>
      </w:r>
      <w:proofErr w:type="spellStart"/>
      <w:r>
        <w:rPr>
          <w:sz w:val="22"/>
          <w:szCs w:val="22"/>
        </w:rPr>
        <w:t>przypadkach</w:t>
      </w:r>
      <w:proofErr w:type="spellEnd"/>
      <w:r>
        <w:rPr>
          <w:sz w:val="22"/>
          <w:szCs w:val="22"/>
        </w:rPr>
        <w:t xml:space="preserve"> </w:t>
      </w:r>
      <w:proofErr w:type="spellStart"/>
      <w:r>
        <w:rPr>
          <w:sz w:val="22"/>
          <w:szCs w:val="22"/>
        </w:rPr>
        <w:t>Dyrektor</w:t>
      </w:r>
      <w:proofErr w:type="spellEnd"/>
      <w:r>
        <w:rPr>
          <w:sz w:val="22"/>
          <w:szCs w:val="22"/>
        </w:rPr>
        <w:t xml:space="preserve"> </w:t>
      </w:r>
      <w:proofErr w:type="spellStart"/>
      <w:r>
        <w:rPr>
          <w:sz w:val="22"/>
          <w:szCs w:val="22"/>
        </w:rPr>
        <w:t>Urzędu</w:t>
      </w:r>
      <w:proofErr w:type="spellEnd"/>
      <w:r>
        <w:rPr>
          <w:sz w:val="22"/>
          <w:szCs w:val="22"/>
        </w:rPr>
        <w:t xml:space="preserve">  </w:t>
      </w:r>
      <w:proofErr w:type="spellStart"/>
      <w:r>
        <w:rPr>
          <w:sz w:val="22"/>
          <w:szCs w:val="22"/>
        </w:rPr>
        <w:t>może</w:t>
      </w:r>
      <w:proofErr w:type="spellEnd"/>
      <w:r>
        <w:rPr>
          <w:sz w:val="22"/>
          <w:szCs w:val="22"/>
        </w:rPr>
        <w:t xml:space="preserve"> </w:t>
      </w:r>
      <w:proofErr w:type="spellStart"/>
      <w:r>
        <w:rPr>
          <w:sz w:val="22"/>
          <w:szCs w:val="22"/>
        </w:rPr>
        <w:t>podjąć</w:t>
      </w:r>
      <w:proofErr w:type="spellEnd"/>
      <w:r>
        <w:rPr>
          <w:sz w:val="22"/>
          <w:szCs w:val="22"/>
        </w:rPr>
        <w:t xml:space="preserve"> </w:t>
      </w:r>
      <w:proofErr w:type="spellStart"/>
      <w:r>
        <w:rPr>
          <w:sz w:val="22"/>
          <w:szCs w:val="22"/>
        </w:rPr>
        <w:t>decyzję</w:t>
      </w:r>
      <w:proofErr w:type="spellEnd"/>
      <w:r>
        <w:rPr>
          <w:sz w:val="22"/>
          <w:szCs w:val="22"/>
        </w:rPr>
        <w:t xml:space="preserve"> o </w:t>
      </w:r>
      <w:proofErr w:type="spellStart"/>
      <w:r>
        <w:rPr>
          <w:sz w:val="22"/>
          <w:szCs w:val="22"/>
        </w:rPr>
        <w:t>odstępstwie</w:t>
      </w:r>
      <w:proofErr w:type="spellEnd"/>
      <w:r>
        <w:rPr>
          <w:sz w:val="22"/>
          <w:szCs w:val="22"/>
        </w:rPr>
        <w:t xml:space="preserve"> </w:t>
      </w:r>
      <w:proofErr w:type="spellStart"/>
      <w:r>
        <w:rPr>
          <w:sz w:val="22"/>
          <w:szCs w:val="22"/>
        </w:rPr>
        <w:t>od</w:t>
      </w:r>
      <w:proofErr w:type="spellEnd"/>
      <w:r>
        <w:rPr>
          <w:sz w:val="22"/>
          <w:szCs w:val="22"/>
        </w:rPr>
        <w:t xml:space="preserve"> </w:t>
      </w:r>
      <w:proofErr w:type="spellStart"/>
      <w:r>
        <w:rPr>
          <w:sz w:val="22"/>
          <w:szCs w:val="22"/>
        </w:rPr>
        <w:t>postanowień</w:t>
      </w:r>
      <w:proofErr w:type="spellEnd"/>
      <w:r>
        <w:rPr>
          <w:sz w:val="22"/>
          <w:szCs w:val="22"/>
        </w:rPr>
        <w:t xml:space="preserve"> </w:t>
      </w:r>
      <w:proofErr w:type="spellStart"/>
      <w:r>
        <w:rPr>
          <w:sz w:val="22"/>
          <w:szCs w:val="22"/>
        </w:rPr>
        <w:t>zawartych</w:t>
      </w:r>
      <w:proofErr w:type="spellEnd"/>
      <w:r>
        <w:rPr>
          <w:sz w:val="22"/>
          <w:szCs w:val="22"/>
        </w:rPr>
        <w:t xml:space="preserve"> w </w:t>
      </w:r>
      <w:proofErr w:type="spellStart"/>
      <w:r>
        <w:rPr>
          <w:sz w:val="22"/>
          <w:szCs w:val="22"/>
        </w:rPr>
        <w:t>niniejszym</w:t>
      </w:r>
      <w:proofErr w:type="spellEnd"/>
      <w:r>
        <w:rPr>
          <w:sz w:val="22"/>
          <w:szCs w:val="22"/>
        </w:rPr>
        <w:t xml:space="preserve"> </w:t>
      </w:r>
      <w:proofErr w:type="spellStart"/>
      <w:r>
        <w:rPr>
          <w:sz w:val="22"/>
          <w:szCs w:val="22"/>
        </w:rPr>
        <w:t>Regulaminie</w:t>
      </w:r>
      <w:proofErr w:type="spellEnd"/>
      <w:r>
        <w:rPr>
          <w:sz w:val="22"/>
          <w:szCs w:val="22"/>
        </w:rPr>
        <w:t>.</w:t>
      </w:r>
    </w:p>
    <w:p w14:paraId="5DB342D7" w14:textId="77777777" w:rsidR="00597B77" w:rsidRDefault="00597B77" w:rsidP="00597B77">
      <w:pPr>
        <w:numPr>
          <w:ilvl w:val="0"/>
          <w:numId w:val="23"/>
        </w:numPr>
        <w:spacing w:line="276" w:lineRule="auto"/>
        <w:jc w:val="both"/>
        <w:rPr>
          <w:sz w:val="22"/>
          <w:szCs w:val="22"/>
        </w:rPr>
      </w:pPr>
      <w:proofErr w:type="spellStart"/>
      <w:r>
        <w:rPr>
          <w:sz w:val="22"/>
          <w:szCs w:val="22"/>
        </w:rPr>
        <w:t>Wszelkie</w:t>
      </w:r>
      <w:proofErr w:type="spellEnd"/>
      <w:r>
        <w:rPr>
          <w:sz w:val="22"/>
          <w:szCs w:val="22"/>
        </w:rPr>
        <w:t xml:space="preserve"> </w:t>
      </w:r>
      <w:proofErr w:type="spellStart"/>
      <w:r>
        <w:rPr>
          <w:sz w:val="22"/>
          <w:szCs w:val="22"/>
        </w:rPr>
        <w:t>zmiany</w:t>
      </w:r>
      <w:proofErr w:type="spellEnd"/>
      <w:r>
        <w:rPr>
          <w:sz w:val="22"/>
          <w:szCs w:val="22"/>
        </w:rPr>
        <w:t xml:space="preserve"> i </w:t>
      </w:r>
      <w:proofErr w:type="spellStart"/>
      <w:r>
        <w:rPr>
          <w:sz w:val="22"/>
          <w:szCs w:val="22"/>
        </w:rPr>
        <w:t>uzupełnienia</w:t>
      </w:r>
      <w:proofErr w:type="spellEnd"/>
      <w:r>
        <w:rPr>
          <w:sz w:val="22"/>
          <w:szCs w:val="22"/>
        </w:rPr>
        <w:t xml:space="preserve"> </w:t>
      </w:r>
      <w:proofErr w:type="spellStart"/>
      <w:r>
        <w:rPr>
          <w:sz w:val="22"/>
          <w:szCs w:val="22"/>
        </w:rPr>
        <w:t>warunk</w:t>
      </w:r>
      <w:proofErr w:type="spellEnd"/>
      <w:r>
        <w:rPr>
          <w:sz w:val="22"/>
          <w:szCs w:val="22"/>
          <w:lang w:val="es-ES_tradnl"/>
        </w:rPr>
        <w:t>ó</w:t>
      </w:r>
      <w:r>
        <w:rPr>
          <w:sz w:val="22"/>
          <w:szCs w:val="22"/>
        </w:rPr>
        <w:t xml:space="preserve">w </w:t>
      </w:r>
      <w:proofErr w:type="spellStart"/>
      <w:r>
        <w:rPr>
          <w:sz w:val="22"/>
          <w:szCs w:val="22"/>
        </w:rPr>
        <w:t>umowy</w:t>
      </w:r>
      <w:proofErr w:type="spellEnd"/>
      <w:r>
        <w:rPr>
          <w:sz w:val="22"/>
          <w:szCs w:val="22"/>
        </w:rPr>
        <w:t xml:space="preserve"> </w:t>
      </w:r>
      <w:proofErr w:type="spellStart"/>
      <w:r>
        <w:rPr>
          <w:sz w:val="22"/>
          <w:szCs w:val="22"/>
        </w:rPr>
        <w:t>mogą</w:t>
      </w:r>
      <w:proofErr w:type="spellEnd"/>
      <w:r>
        <w:rPr>
          <w:sz w:val="22"/>
          <w:szCs w:val="22"/>
        </w:rPr>
        <w:t xml:space="preserve"> </w:t>
      </w:r>
      <w:proofErr w:type="spellStart"/>
      <w:r>
        <w:rPr>
          <w:sz w:val="22"/>
          <w:szCs w:val="22"/>
        </w:rPr>
        <w:t>być</w:t>
      </w:r>
      <w:proofErr w:type="spellEnd"/>
      <w:r>
        <w:rPr>
          <w:sz w:val="22"/>
          <w:szCs w:val="22"/>
        </w:rPr>
        <w:t xml:space="preserve"> </w:t>
      </w:r>
      <w:proofErr w:type="spellStart"/>
      <w:r>
        <w:rPr>
          <w:sz w:val="22"/>
          <w:szCs w:val="22"/>
        </w:rPr>
        <w:t>dokonane</w:t>
      </w:r>
      <w:proofErr w:type="spellEnd"/>
      <w:r>
        <w:rPr>
          <w:sz w:val="22"/>
          <w:szCs w:val="22"/>
        </w:rPr>
        <w:t xml:space="preserve"> na </w:t>
      </w:r>
      <w:proofErr w:type="spellStart"/>
      <w:r>
        <w:rPr>
          <w:sz w:val="22"/>
          <w:szCs w:val="22"/>
        </w:rPr>
        <w:t>wniosek</w:t>
      </w:r>
      <w:proofErr w:type="spellEnd"/>
      <w:r>
        <w:rPr>
          <w:sz w:val="22"/>
          <w:szCs w:val="22"/>
        </w:rPr>
        <w:t xml:space="preserve">, </w:t>
      </w:r>
      <w:proofErr w:type="spellStart"/>
      <w:r>
        <w:rPr>
          <w:sz w:val="22"/>
          <w:szCs w:val="22"/>
        </w:rPr>
        <w:t>po</w:t>
      </w:r>
      <w:proofErr w:type="spellEnd"/>
      <w:r>
        <w:rPr>
          <w:sz w:val="22"/>
          <w:szCs w:val="22"/>
        </w:rPr>
        <w:t xml:space="preserve"> </w:t>
      </w:r>
      <w:proofErr w:type="spellStart"/>
      <w:r>
        <w:rPr>
          <w:sz w:val="22"/>
          <w:szCs w:val="22"/>
        </w:rPr>
        <w:t>uzgodnieniu</w:t>
      </w:r>
      <w:proofErr w:type="spellEnd"/>
      <w:r>
        <w:rPr>
          <w:sz w:val="22"/>
          <w:szCs w:val="22"/>
        </w:rPr>
        <w:t xml:space="preserve"> z </w:t>
      </w:r>
      <w:proofErr w:type="spellStart"/>
      <w:r>
        <w:rPr>
          <w:sz w:val="22"/>
          <w:szCs w:val="22"/>
        </w:rPr>
        <w:t>Dyrektorem</w:t>
      </w:r>
      <w:proofErr w:type="spellEnd"/>
      <w:r>
        <w:rPr>
          <w:sz w:val="22"/>
          <w:szCs w:val="22"/>
        </w:rPr>
        <w:t xml:space="preserve"> </w:t>
      </w:r>
      <w:proofErr w:type="spellStart"/>
      <w:r>
        <w:rPr>
          <w:sz w:val="22"/>
          <w:szCs w:val="22"/>
        </w:rPr>
        <w:t>Urzędu</w:t>
      </w:r>
      <w:proofErr w:type="spellEnd"/>
      <w:r>
        <w:rPr>
          <w:sz w:val="22"/>
          <w:szCs w:val="22"/>
        </w:rPr>
        <w:t xml:space="preserve"> w </w:t>
      </w:r>
      <w:proofErr w:type="spellStart"/>
      <w:r>
        <w:rPr>
          <w:sz w:val="22"/>
          <w:szCs w:val="22"/>
        </w:rPr>
        <w:t>drodze</w:t>
      </w:r>
      <w:proofErr w:type="spellEnd"/>
      <w:r>
        <w:rPr>
          <w:sz w:val="22"/>
          <w:szCs w:val="22"/>
        </w:rPr>
        <w:t xml:space="preserve"> </w:t>
      </w:r>
      <w:proofErr w:type="spellStart"/>
      <w:r>
        <w:rPr>
          <w:sz w:val="22"/>
          <w:szCs w:val="22"/>
        </w:rPr>
        <w:t>aneksu</w:t>
      </w:r>
      <w:proofErr w:type="spellEnd"/>
      <w:r>
        <w:rPr>
          <w:sz w:val="22"/>
          <w:szCs w:val="22"/>
        </w:rPr>
        <w:t xml:space="preserve"> do </w:t>
      </w:r>
      <w:proofErr w:type="spellStart"/>
      <w:r>
        <w:rPr>
          <w:sz w:val="22"/>
          <w:szCs w:val="22"/>
        </w:rPr>
        <w:t>umowy</w:t>
      </w:r>
      <w:proofErr w:type="spellEnd"/>
      <w:r>
        <w:rPr>
          <w:sz w:val="22"/>
          <w:szCs w:val="22"/>
        </w:rPr>
        <w:t>.</w:t>
      </w:r>
    </w:p>
    <w:p w14:paraId="411816E2" w14:textId="77777777" w:rsidR="00597B77" w:rsidRDefault="00597B77" w:rsidP="00597B77">
      <w:pPr>
        <w:spacing w:line="276" w:lineRule="auto"/>
        <w:rPr>
          <w:sz w:val="22"/>
          <w:szCs w:val="22"/>
        </w:rPr>
      </w:pPr>
    </w:p>
    <w:p w14:paraId="5432C1B4" w14:textId="77777777" w:rsidR="00597B77" w:rsidRPr="001C42FD" w:rsidRDefault="00597B77" w:rsidP="00597B77">
      <w:pPr>
        <w:spacing w:line="276" w:lineRule="auto"/>
        <w:jc w:val="center"/>
        <w:rPr>
          <w:sz w:val="22"/>
          <w:szCs w:val="22"/>
        </w:rPr>
      </w:pPr>
      <w:r w:rsidRPr="001C42FD">
        <w:rPr>
          <w:sz w:val="22"/>
          <w:szCs w:val="22"/>
        </w:rPr>
        <w:t>§13</w:t>
      </w:r>
    </w:p>
    <w:p w14:paraId="3A3DFBEB" w14:textId="6D17BF15" w:rsidR="00597B77" w:rsidRPr="001C42FD" w:rsidRDefault="00597B77" w:rsidP="00597B77">
      <w:pPr>
        <w:spacing w:line="276" w:lineRule="auto"/>
        <w:jc w:val="both"/>
        <w:rPr>
          <w:sz w:val="22"/>
          <w:szCs w:val="22"/>
        </w:rPr>
      </w:pPr>
      <w:proofErr w:type="spellStart"/>
      <w:r w:rsidRPr="001C42FD">
        <w:rPr>
          <w:sz w:val="22"/>
          <w:szCs w:val="22"/>
        </w:rPr>
        <w:t>Regulamin</w:t>
      </w:r>
      <w:proofErr w:type="spellEnd"/>
      <w:r w:rsidRPr="001C42FD">
        <w:rPr>
          <w:sz w:val="22"/>
          <w:szCs w:val="22"/>
        </w:rPr>
        <w:t xml:space="preserve"> </w:t>
      </w:r>
      <w:proofErr w:type="spellStart"/>
      <w:r w:rsidRPr="001C42FD">
        <w:rPr>
          <w:sz w:val="22"/>
          <w:szCs w:val="22"/>
        </w:rPr>
        <w:t>wchodzi</w:t>
      </w:r>
      <w:proofErr w:type="spellEnd"/>
      <w:r w:rsidRPr="001C42FD">
        <w:rPr>
          <w:sz w:val="22"/>
          <w:szCs w:val="22"/>
        </w:rPr>
        <w:t xml:space="preserve"> w </w:t>
      </w:r>
      <w:proofErr w:type="spellStart"/>
      <w:r w:rsidRPr="001C42FD">
        <w:rPr>
          <w:sz w:val="22"/>
          <w:szCs w:val="22"/>
        </w:rPr>
        <w:t>życie</w:t>
      </w:r>
      <w:proofErr w:type="spellEnd"/>
      <w:r w:rsidRPr="001C42FD">
        <w:rPr>
          <w:sz w:val="22"/>
          <w:szCs w:val="22"/>
        </w:rPr>
        <w:t xml:space="preserve"> z </w:t>
      </w:r>
      <w:proofErr w:type="spellStart"/>
      <w:r w:rsidRPr="001C42FD">
        <w:rPr>
          <w:sz w:val="22"/>
          <w:szCs w:val="22"/>
        </w:rPr>
        <w:t>dniem</w:t>
      </w:r>
      <w:proofErr w:type="spellEnd"/>
      <w:r w:rsidRPr="001C42FD">
        <w:rPr>
          <w:sz w:val="22"/>
          <w:szCs w:val="22"/>
        </w:rPr>
        <w:t xml:space="preserve"> </w:t>
      </w:r>
      <w:r w:rsidR="001C42FD" w:rsidRPr="001C42FD">
        <w:rPr>
          <w:sz w:val="22"/>
          <w:szCs w:val="22"/>
        </w:rPr>
        <w:t>29</w:t>
      </w:r>
      <w:r w:rsidRPr="001C42FD">
        <w:rPr>
          <w:sz w:val="22"/>
          <w:szCs w:val="22"/>
        </w:rPr>
        <w:t xml:space="preserve"> </w:t>
      </w:r>
      <w:proofErr w:type="spellStart"/>
      <w:r w:rsidR="001C42FD" w:rsidRPr="001C42FD">
        <w:rPr>
          <w:sz w:val="22"/>
          <w:szCs w:val="22"/>
        </w:rPr>
        <w:t>kwietnia</w:t>
      </w:r>
      <w:proofErr w:type="spellEnd"/>
      <w:r w:rsidRPr="001C42FD">
        <w:rPr>
          <w:sz w:val="22"/>
          <w:szCs w:val="22"/>
        </w:rPr>
        <w:t xml:space="preserve"> 2019</w:t>
      </w:r>
      <w:r w:rsidRPr="001C42FD">
        <w:rPr>
          <w:bCs/>
          <w:sz w:val="22"/>
          <w:szCs w:val="22"/>
        </w:rPr>
        <w:t>r</w:t>
      </w:r>
      <w:r w:rsidRPr="001C42FD">
        <w:rPr>
          <w:b/>
          <w:bCs/>
          <w:sz w:val="22"/>
          <w:szCs w:val="22"/>
        </w:rPr>
        <w:t>.</w:t>
      </w:r>
      <w:r w:rsidRPr="001C42FD">
        <w:rPr>
          <w:sz w:val="22"/>
          <w:szCs w:val="22"/>
        </w:rPr>
        <w:t xml:space="preserve"> i </w:t>
      </w:r>
      <w:proofErr w:type="spellStart"/>
      <w:r w:rsidRPr="001C42FD">
        <w:rPr>
          <w:sz w:val="22"/>
          <w:szCs w:val="22"/>
        </w:rPr>
        <w:t>obowiązuje</w:t>
      </w:r>
      <w:proofErr w:type="spellEnd"/>
      <w:r w:rsidRPr="001C42FD">
        <w:rPr>
          <w:sz w:val="22"/>
          <w:szCs w:val="22"/>
        </w:rPr>
        <w:t xml:space="preserve"> do </w:t>
      </w:r>
      <w:proofErr w:type="spellStart"/>
      <w:r w:rsidRPr="001C42FD">
        <w:rPr>
          <w:sz w:val="22"/>
          <w:szCs w:val="22"/>
        </w:rPr>
        <w:t>czasu</w:t>
      </w:r>
      <w:proofErr w:type="spellEnd"/>
      <w:r w:rsidRPr="001C42FD">
        <w:rPr>
          <w:sz w:val="22"/>
          <w:szCs w:val="22"/>
        </w:rPr>
        <w:t xml:space="preserve"> </w:t>
      </w:r>
      <w:proofErr w:type="spellStart"/>
      <w:r w:rsidRPr="001C42FD">
        <w:rPr>
          <w:sz w:val="22"/>
          <w:szCs w:val="22"/>
        </w:rPr>
        <w:t>wydania</w:t>
      </w:r>
      <w:proofErr w:type="spellEnd"/>
      <w:r w:rsidRPr="001C42FD">
        <w:rPr>
          <w:sz w:val="22"/>
          <w:szCs w:val="22"/>
        </w:rPr>
        <w:t xml:space="preserve"> </w:t>
      </w:r>
      <w:proofErr w:type="spellStart"/>
      <w:r w:rsidRPr="001C42FD">
        <w:rPr>
          <w:sz w:val="22"/>
          <w:szCs w:val="22"/>
        </w:rPr>
        <w:t>nowego</w:t>
      </w:r>
      <w:proofErr w:type="spellEnd"/>
      <w:r w:rsidRPr="001C42FD">
        <w:rPr>
          <w:sz w:val="22"/>
          <w:szCs w:val="22"/>
        </w:rPr>
        <w:t xml:space="preserve"> </w:t>
      </w:r>
      <w:proofErr w:type="spellStart"/>
      <w:r w:rsidRPr="001C42FD">
        <w:rPr>
          <w:sz w:val="22"/>
          <w:szCs w:val="22"/>
        </w:rPr>
        <w:t>rozporządzenia</w:t>
      </w:r>
      <w:proofErr w:type="spellEnd"/>
      <w:r w:rsidRPr="001C42FD">
        <w:rPr>
          <w:sz w:val="22"/>
          <w:szCs w:val="22"/>
        </w:rPr>
        <w:t>.</w:t>
      </w:r>
    </w:p>
    <w:p w14:paraId="76F644ED" w14:textId="77777777" w:rsidR="00597B77" w:rsidRPr="001C42FD" w:rsidRDefault="00597B77" w:rsidP="00597B77">
      <w:pPr>
        <w:spacing w:line="276" w:lineRule="auto"/>
        <w:jc w:val="both"/>
        <w:rPr>
          <w:sz w:val="22"/>
          <w:szCs w:val="22"/>
        </w:rPr>
      </w:pPr>
    </w:p>
    <w:p w14:paraId="60BF4124" w14:textId="77777777" w:rsidR="00597B77" w:rsidRPr="001C42FD" w:rsidRDefault="00597B77" w:rsidP="00597B77">
      <w:pPr>
        <w:spacing w:line="276" w:lineRule="auto"/>
        <w:jc w:val="both"/>
        <w:rPr>
          <w:sz w:val="22"/>
          <w:szCs w:val="22"/>
        </w:rPr>
      </w:pPr>
    </w:p>
    <w:p w14:paraId="2432E476" w14:textId="77777777" w:rsidR="00597B77" w:rsidRPr="001C42FD" w:rsidRDefault="00597B77" w:rsidP="00CD7064">
      <w:pPr>
        <w:pStyle w:val="Tekstpodstawowywcity"/>
        <w:spacing w:after="0" w:line="276" w:lineRule="auto"/>
        <w:ind w:left="5672"/>
        <w:rPr>
          <w:sz w:val="22"/>
          <w:szCs w:val="22"/>
        </w:rPr>
      </w:pPr>
      <w:r w:rsidRPr="001C42FD">
        <w:rPr>
          <w:sz w:val="22"/>
          <w:szCs w:val="22"/>
        </w:rPr>
        <w:t xml:space="preserve">                       Dyrektor </w:t>
      </w:r>
    </w:p>
    <w:p w14:paraId="4F73494D" w14:textId="77777777" w:rsidR="00597B77" w:rsidRPr="001C42FD" w:rsidRDefault="00597B77" w:rsidP="00CD7064">
      <w:pPr>
        <w:pStyle w:val="Tekstpodstawowywcity"/>
        <w:spacing w:after="0" w:line="276" w:lineRule="auto"/>
        <w:rPr>
          <w:sz w:val="22"/>
          <w:szCs w:val="22"/>
        </w:rPr>
      </w:pPr>
      <w:r w:rsidRPr="001C42FD">
        <w:rPr>
          <w:sz w:val="22"/>
          <w:szCs w:val="22"/>
        </w:rPr>
        <w:t xml:space="preserve">                                                                                                          Powiatowego Urzędu Pracy </w:t>
      </w:r>
    </w:p>
    <w:p w14:paraId="14CFDEED" w14:textId="77777777" w:rsidR="00597B77" w:rsidRPr="001C42FD" w:rsidRDefault="00597B77" w:rsidP="00CD7064">
      <w:pPr>
        <w:pStyle w:val="Tekstpodstawowywcity"/>
        <w:spacing w:after="0" w:line="276" w:lineRule="auto"/>
        <w:rPr>
          <w:sz w:val="22"/>
          <w:szCs w:val="22"/>
        </w:rPr>
      </w:pPr>
      <w:r w:rsidRPr="001C42FD">
        <w:rPr>
          <w:sz w:val="22"/>
          <w:szCs w:val="22"/>
        </w:rPr>
        <w:t xml:space="preserve">                                                                                                                   dla Miasta Torunia</w:t>
      </w:r>
    </w:p>
    <w:p w14:paraId="05A7D64F" w14:textId="77777777" w:rsidR="008C6A53" w:rsidRPr="001C42FD" w:rsidRDefault="008C6A53" w:rsidP="00597B77">
      <w:pPr>
        <w:pStyle w:val="Tekstpodstawowywcity"/>
        <w:spacing w:line="276" w:lineRule="auto"/>
        <w:ind w:left="0"/>
        <w:rPr>
          <w:sz w:val="22"/>
          <w:szCs w:val="22"/>
        </w:rPr>
      </w:pPr>
    </w:p>
    <w:p w14:paraId="12D54E9F" w14:textId="77777777" w:rsidR="008C6A53" w:rsidRPr="001C42FD" w:rsidRDefault="008C6A53" w:rsidP="00597B77">
      <w:pPr>
        <w:pStyle w:val="Tekstpodstawowywcity"/>
        <w:spacing w:line="276" w:lineRule="auto"/>
        <w:ind w:left="0"/>
        <w:rPr>
          <w:sz w:val="22"/>
          <w:szCs w:val="22"/>
        </w:rPr>
      </w:pPr>
    </w:p>
    <w:p w14:paraId="6FF7C347" w14:textId="45631893" w:rsidR="00597B77" w:rsidRDefault="00597B77" w:rsidP="00416121">
      <w:pPr>
        <w:pStyle w:val="Tekstpodstawowywcity"/>
        <w:spacing w:line="276" w:lineRule="auto"/>
        <w:ind w:left="0"/>
      </w:pPr>
      <w:r w:rsidRPr="001C42FD">
        <w:rPr>
          <w:sz w:val="22"/>
          <w:szCs w:val="22"/>
        </w:rPr>
        <w:t xml:space="preserve">Toruń, dnia  </w:t>
      </w:r>
      <w:r w:rsidR="001C42FD" w:rsidRPr="001C42FD">
        <w:rPr>
          <w:sz w:val="22"/>
          <w:szCs w:val="22"/>
        </w:rPr>
        <w:t>29.04</w:t>
      </w:r>
      <w:r w:rsidR="00416121">
        <w:rPr>
          <w:sz w:val="22"/>
          <w:szCs w:val="22"/>
        </w:rPr>
        <w:t>.2019 r.</w:t>
      </w:r>
      <w:bookmarkStart w:id="0" w:name="_GoBack"/>
      <w:bookmarkEnd w:id="0"/>
    </w:p>
    <w:sectPr w:rsidR="00597B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107CD" w14:textId="77777777" w:rsidR="00013A03" w:rsidRDefault="00013A03" w:rsidP="00013A03">
      <w:r>
        <w:separator/>
      </w:r>
    </w:p>
  </w:endnote>
  <w:endnote w:type="continuationSeparator" w:id="0">
    <w:p w14:paraId="469D2B14" w14:textId="77777777" w:rsidR="00013A03" w:rsidRDefault="00013A03" w:rsidP="0001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F17CC" w14:textId="77777777" w:rsidR="00013A03" w:rsidRDefault="00013A03" w:rsidP="00013A03">
      <w:r>
        <w:separator/>
      </w:r>
    </w:p>
  </w:footnote>
  <w:footnote w:type="continuationSeparator" w:id="0">
    <w:p w14:paraId="7ECEDC3F" w14:textId="77777777" w:rsidR="00013A03" w:rsidRDefault="00013A03" w:rsidP="00013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4EDAA" w14:textId="7216523E" w:rsidR="00013A03" w:rsidRDefault="0087639B">
    <w:pPr>
      <w:pStyle w:val="Nagwek"/>
    </w:pPr>
    <w:r>
      <w:rPr>
        <w:noProof/>
      </w:rPr>
      <w:drawing>
        <wp:anchor distT="0" distB="0" distL="114300" distR="114300" simplePos="0" relativeHeight="251658240" behindDoc="1" locked="0" layoutInCell="1" allowOverlap="1" wp14:anchorId="5E58751F" wp14:editId="3F8D5EDE">
          <wp:simplePos x="0" y="0"/>
          <wp:positionH relativeFrom="column">
            <wp:posOffset>-2569</wp:posOffset>
          </wp:positionH>
          <wp:positionV relativeFrom="paragraph">
            <wp:posOffset>-220980</wp:posOffset>
          </wp:positionV>
          <wp:extent cx="5756911" cy="395734"/>
          <wp:effectExtent l="0" t="0" r="0" b="4445"/>
          <wp:wrapTight wrapText="bothSides">
            <wp:wrapPolygon edited="0">
              <wp:start x="0" y="0"/>
              <wp:lineTo x="0" y="20803"/>
              <wp:lineTo x="21514" y="20803"/>
              <wp:lineTo x="21514" y="0"/>
              <wp:lineTo x="0" y="0"/>
            </wp:wrapPolygon>
          </wp:wrapTight>
          <wp:docPr id="1073741825" name="officeArt object" descr="\\platnik\udostepnione\home\aklufczynska\Pulpit\RPO\Promocja\czarno biały.jpg"/>
          <wp:cNvGraphicFramePr/>
          <a:graphic xmlns:a="http://schemas.openxmlformats.org/drawingml/2006/main">
            <a:graphicData uri="http://schemas.openxmlformats.org/drawingml/2006/picture">
              <pic:pic xmlns:pic="http://schemas.openxmlformats.org/drawingml/2006/picture">
                <pic:nvPicPr>
                  <pic:cNvPr id="1073741825" name="\\platnik\udostepnione\home\aklufczynska\Pulpit\RPO\Promocja\czarno biały.jpg" descr="\\platnik\udostepnione\home\aklufczynska\Pulpit\RPO\Promocja\czarno biały.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6911" cy="395734"/>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0B1"/>
    <w:multiLevelType w:val="hybridMultilevel"/>
    <w:tmpl w:val="69A68822"/>
    <w:styleLink w:val="Zaimportowanystyl1"/>
    <w:lvl w:ilvl="0" w:tplc="FCE4708E">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ED6D292">
      <w:start w:val="1"/>
      <w:numFmt w:val="lowerLetter"/>
      <w:lvlText w:val="%2."/>
      <w:lvlJc w:val="left"/>
      <w:pPr>
        <w:ind w:left="13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CAC6B1A">
      <w:start w:val="1"/>
      <w:numFmt w:val="lowerRoman"/>
      <w:lvlText w:val="%3."/>
      <w:lvlJc w:val="left"/>
      <w:pPr>
        <w:ind w:left="208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00EFBF0">
      <w:start w:val="1"/>
      <w:numFmt w:val="decimal"/>
      <w:lvlText w:val="%4."/>
      <w:lvlJc w:val="left"/>
      <w:pPr>
        <w:ind w:left="28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187822">
      <w:start w:val="1"/>
      <w:numFmt w:val="lowerLetter"/>
      <w:lvlText w:val="%5."/>
      <w:lvlJc w:val="left"/>
      <w:pPr>
        <w:ind w:left="352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E01500">
      <w:start w:val="1"/>
      <w:numFmt w:val="lowerRoman"/>
      <w:lvlText w:val="%6."/>
      <w:lvlJc w:val="left"/>
      <w:pPr>
        <w:ind w:left="424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DC6B08">
      <w:start w:val="1"/>
      <w:numFmt w:val="decimal"/>
      <w:lvlText w:val="%7."/>
      <w:lvlJc w:val="left"/>
      <w:pPr>
        <w:ind w:left="49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FEF88A">
      <w:start w:val="1"/>
      <w:numFmt w:val="lowerLetter"/>
      <w:lvlText w:val="%8."/>
      <w:lvlJc w:val="left"/>
      <w:pPr>
        <w:ind w:left="568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78A150">
      <w:start w:val="1"/>
      <w:numFmt w:val="lowerRoman"/>
      <w:lvlText w:val="%9."/>
      <w:lvlJc w:val="left"/>
      <w:pPr>
        <w:ind w:left="6404"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261C80"/>
    <w:multiLevelType w:val="hybridMultilevel"/>
    <w:tmpl w:val="605066C4"/>
    <w:numStyleLink w:val="Zaimportowanystyl5"/>
  </w:abstractNum>
  <w:abstractNum w:abstractNumId="2" w15:restartNumberingAfterBreak="0">
    <w:nsid w:val="04E567F8"/>
    <w:multiLevelType w:val="hybridMultilevel"/>
    <w:tmpl w:val="50E24630"/>
    <w:numStyleLink w:val="Zaimportowanystyl17"/>
  </w:abstractNum>
  <w:abstractNum w:abstractNumId="3" w15:restartNumberingAfterBreak="0">
    <w:nsid w:val="050B20A1"/>
    <w:multiLevelType w:val="hybridMultilevel"/>
    <w:tmpl w:val="F89C3068"/>
    <w:numStyleLink w:val="Zaimportowanystyl12"/>
  </w:abstractNum>
  <w:abstractNum w:abstractNumId="4" w15:restartNumberingAfterBreak="0">
    <w:nsid w:val="086826D3"/>
    <w:multiLevelType w:val="hybridMultilevel"/>
    <w:tmpl w:val="52D2B824"/>
    <w:styleLink w:val="Zaimportowanystyl13"/>
    <w:lvl w:ilvl="0" w:tplc="E1A86D4A">
      <w:start w:val="1"/>
      <w:numFmt w:val="decimal"/>
      <w:lvlText w:val="%1)"/>
      <w:lvlJc w:val="left"/>
      <w:pPr>
        <w:ind w:left="107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23AFCA8">
      <w:start w:val="1"/>
      <w:numFmt w:val="decimal"/>
      <w:lvlText w:val="%2."/>
      <w:lvlJc w:val="left"/>
      <w:pPr>
        <w:ind w:left="143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BE60892">
      <w:start w:val="1"/>
      <w:numFmt w:val="decimal"/>
      <w:lvlText w:val="%3."/>
      <w:lvlJc w:val="left"/>
      <w:pPr>
        <w:ind w:left="21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D1021AA">
      <w:start w:val="1"/>
      <w:numFmt w:val="decimal"/>
      <w:lvlText w:val="%4."/>
      <w:lvlJc w:val="left"/>
      <w:pPr>
        <w:ind w:left="287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63A11DA">
      <w:start w:val="1"/>
      <w:numFmt w:val="decimal"/>
      <w:lvlText w:val="%5."/>
      <w:lvlJc w:val="left"/>
      <w:pPr>
        <w:ind w:left="359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CE66842">
      <w:start w:val="1"/>
      <w:numFmt w:val="decimal"/>
      <w:lvlText w:val="%6."/>
      <w:lvlJc w:val="left"/>
      <w:pPr>
        <w:ind w:left="431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A38DECC">
      <w:start w:val="1"/>
      <w:numFmt w:val="decimal"/>
      <w:lvlText w:val="%7."/>
      <w:lvlJc w:val="left"/>
      <w:pPr>
        <w:ind w:left="503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86C5D66">
      <w:start w:val="1"/>
      <w:numFmt w:val="decimal"/>
      <w:lvlText w:val="%8."/>
      <w:lvlJc w:val="left"/>
      <w:pPr>
        <w:ind w:left="57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ADA58A4">
      <w:start w:val="1"/>
      <w:numFmt w:val="decimal"/>
      <w:lvlText w:val="%9."/>
      <w:lvlJc w:val="left"/>
      <w:pPr>
        <w:ind w:left="647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09D6112F"/>
    <w:multiLevelType w:val="hybridMultilevel"/>
    <w:tmpl w:val="B434D4B2"/>
    <w:lvl w:ilvl="0" w:tplc="0415000F">
      <w:start w:val="1"/>
      <w:numFmt w:val="decimal"/>
      <w:lvlText w:val="%1."/>
      <w:lvlJc w:val="left"/>
      <w:pPr>
        <w:ind w:left="720" w:hanging="360"/>
      </w:pPr>
    </w:lvl>
    <w:lvl w:ilvl="1" w:tplc="337EE08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564A6A"/>
    <w:multiLevelType w:val="hybridMultilevel"/>
    <w:tmpl w:val="F89C3068"/>
    <w:styleLink w:val="Zaimportowanystyl12"/>
    <w:lvl w:ilvl="0" w:tplc="69B01C4A">
      <w:start w:val="1"/>
      <w:numFmt w:val="lowerLetter"/>
      <w:lvlText w:val="%1)"/>
      <w:lvlJc w:val="left"/>
      <w:pPr>
        <w:ind w:left="14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246EF0">
      <w:start w:val="1"/>
      <w:numFmt w:val="decimal"/>
      <w:lvlText w:val="%2."/>
      <w:lvlJc w:val="left"/>
      <w:pPr>
        <w:ind w:left="14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DCA1858">
      <w:start w:val="1"/>
      <w:numFmt w:val="decimal"/>
      <w:lvlText w:val="%3."/>
      <w:lvlJc w:val="left"/>
      <w:pPr>
        <w:ind w:left="21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59C4C84">
      <w:start w:val="1"/>
      <w:numFmt w:val="decimal"/>
      <w:lvlText w:val="%4."/>
      <w:lvlJc w:val="left"/>
      <w:pPr>
        <w:ind w:left="287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220A74C">
      <w:start w:val="1"/>
      <w:numFmt w:val="decimal"/>
      <w:lvlText w:val="%5."/>
      <w:lvlJc w:val="left"/>
      <w:pPr>
        <w:ind w:left="359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7E82032">
      <w:start w:val="1"/>
      <w:numFmt w:val="decimal"/>
      <w:lvlText w:val="%6."/>
      <w:lvlJc w:val="left"/>
      <w:pPr>
        <w:ind w:left="43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E6B884">
      <w:start w:val="1"/>
      <w:numFmt w:val="decimal"/>
      <w:lvlText w:val="%7."/>
      <w:lvlJc w:val="left"/>
      <w:pPr>
        <w:ind w:left="50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3FE4DBC">
      <w:start w:val="1"/>
      <w:numFmt w:val="decimal"/>
      <w:lvlText w:val="%8."/>
      <w:lvlJc w:val="left"/>
      <w:pPr>
        <w:ind w:left="57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D767FC0">
      <w:start w:val="1"/>
      <w:numFmt w:val="decimal"/>
      <w:lvlText w:val="%9."/>
      <w:lvlJc w:val="left"/>
      <w:pPr>
        <w:ind w:left="647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13BD71C2"/>
    <w:multiLevelType w:val="hybridMultilevel"/>
    <w:tmpl w:val="E4DEB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B66FCA"/>
    <w:multiLevelType w:val="hybridMultilevel"/>
    <w:tmpl w:val="B052BAB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3E53E1"/>
    <w:multiLevelType w:val="hybridMultilevel"/>
    <w:tmpl w:val="6A40A2BC"/>
    <w:styleLink w:val="Zaimportowanystyl10"/>
    <w:lvl w:ilvl="0" w:tplc="922E724C">
      <w:start w:val="1"/>
      <w:numFmt w:val="decimal"/>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24436C8">
      <w:start w:val="1"/>
      <w:numFmt w:val="decimal"/>
      <w:lvlText w:val="%2."/>
      <w:lvlJc w:val="left"/>
      <w:pPr>
        <w:ind w:left="146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3CEDDC6">
      <w:start w:val="1"/>
      <w:numFmt w:val="decimal"/>
      <w:lvlText w:val="%3."/>
      <w:lvlJc w:val="left"/>
      <w:pPr>
        <w:ind w:left="218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AF2B284">
      <w:start w:val="1"/>
      <w:numFmt w:val="decimal"/>
      <w:lvlText w:val="%4."/>
      <w:lvlJc w:val="left"/>
      <w:pPr>
        <w:ind w:left="290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61EEAA8">
      <w:start w:val="1"/>
      <w:numFmt w:val="decimal"/>
      <w:lvlText w:val="%5."/>
      <w:lvlJc w:val="left"/>
      <w:pPr>
        <w:ind w:left="362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E7CF04C">
      <w:start w:val="1"/>
      <w:numFmt w:val="decimal"/>
      <w:lvlText w:val="%6."/>
      <w:lvlJc w:val="left"/>
      <w:pPr>
        <w:ind w:left="434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64AA7E6">
      <w:start w:val="1"/>
      <w:numFmt w:val="decimal"/>
      <w:lvlText w:val="%7."/>
      <w:lvlJc w:val="left"/>
      <w:pPr>
        <w:ind w:left="506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4487054">
      <w:start w:val="1"/>
      <w:numFmt w:val="decimal"/>
      <w:lvlText w:val="%8."/>
      <w:lvlJc w:val="left"/>
      <w:pPr>
        <w:ind w:left="578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F16F4BC">
      <w:start w:val="1"/>
      <w:numFmt w:val="decimal"/>
      <w:lvlText w:val="%9."/>
      <w:lvlJc w:val="left"/>
      <w:pPr>
        <w:ind w:left="6506" w:hanging="3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2A780734"/>
    <w:multiLevelType w:val="hybridMultilevel"/>
    <w:tmpl w:val="2460E4E2"/>
    <w:styleLink w:val="Zaimportowanystyl11"/>
    <w:lvl w:ilvl="0" w:tplc="7110E72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0CCA75A">
      <w:start w:val="1"/>
      <w:numFmt w:val="decimal"/>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C2A401C">
      <w:start w:val="1"/>
      <w:numFmt w:val="decimal"/>
      <w:lvlText w:val="%3."/>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A2C19D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49ACEAC">
      <w:start w:val="1"/>
      <w:numFmt w:val="decimal"/>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A86F16C">
      <w:start w:val="1"/>
      <w:numFmt w:val="decimal"/>
      <w:lvlText w:val="%6."/>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5CED14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1AC2228">
      <w:start w:val="1"/>
      <w:numFmt w:val="decimal"/>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B3AEA82">
      <w:start w:val="1"/>
      <w:numFmt w:val="decimal"/>
      <w:lvlText w:val="%9."/>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2B8D7C52"/>
    <w:multiLevelType w:val="hybridMultilevel"/>
    <w:tmpl w:val="74AC5A18"/>
    <w:numStyleLink w:val="Zaimportowanystyl15"/>
  </w:abstractNum>
  <w:abstractNum w:abstractNumId="12" w15:restartNumberingAfterBreak="0">
    <w:nsid w:val="3015652C"/>
    <w:multiLevelType w:val="hybridMultilevel"/>
    <w:tmpl w:val="113C94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025FE4"/>
    <w:multiLevelType w:val="hybridMultilevel"/>
    <w:tmpl w:val="ECA8ACAA"/>
    <w:lvl w:ilvl="0" w:tplc="A5A2A6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B9529A"/>
    <w:multiLevelType w:val="hybridMultilevel"/>
    <w:tmpl w:val="651EC8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607535"/>
    <w:multiLevelType w:val="hybridMultilevel"/>
    <w:tmpl w:val="A8DA21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63543F2"/>
    <w:multiLevelType w:val="hybridMultilevel"/>
    <w:tmpl w:val="C762B6BE"/>
    <w:styleLink w:val="Zaimportowanystyl14"/>
    <w:lvl w:ilvl="0" w:tplc="0E0E952C">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1C42530">
      <w:start w:val="1"/>
      <w:numFmt w:val="decimal"/>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7A698CA">
      <w:start w:val="1"/>
      <w:numFmt w:val="decimal"/>
      <w:lvlText w:val="%3."/>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0F626C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4E6064E">
      <w:start w:val="1"/>
      <w:numFmt w:val="decimal"/>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D3476C4">
      <w:start w:val="1"/>
      <w:numFmt w:val="decimal"/>
      <w:lvlText w:val="%6."/>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178E560">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4C03B26">
      <w:start w:val="1"/>
      <w:numFmt w:val="decimal"/>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AA0C404">
      <w:start w:val="1"/>
      <w:numFmt w:val="decimal"/>
      <w:lvlText w:val="%9."/>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3A190744"/>
    <w:multiLevelType w:val="hybridMultilevel"/>
    <w:tmpl w:val="E898C386"/>
    <w:styleLink w:val="Zaimportowanystyl18"/>
    <w:lvl w:ilvl="0" w:tplc="8722CAF2">
      <w:start w:val="1"/>
      <w:numFmt w:val="decimal"/>
      <w:lvlText w:val="%1."/>
      <w:lvlJc w:val="left"/>
      <w:pPr>
        <w:tabs>
          <w:tab w:val="left" w:pos="375"/>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0284CBC">
      <w:start w:val="1"/>
      <w:numFmt w:val="decimal"/>
      <w:lvlText w:val="%2."/>
      <w:lvlJc w:val="left"/>
      <w:pPr>
        <w:tabs>
          <w:tab w:val="left" w:pos="375"/>
        </w:tabs>
        <w:ind w:left="134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DA8E680">
      <w:start w:val="1"/>
      <w:numFmt w:val="decimal"/>
      <w:lvlText w:val="%3."/>
      <w:lvlJc w:val="left"/>
      <w:pPr>
        <w:tabs>
          <w:tab w:val="left" w:pos="375"/>
        </w:tabs>
        <w:ind w:left="206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E6C9ED4">
      <w:start w:val="1"/>
      <w:numFmt w:val="decimal"/>
      <w:lvlText w:val="%4."/>
      <w:lvlJc w:val="left"/>
      <w:pPr>
        <w:tabs>
          <w:tab w:val="left" w:pos="375"/>
        </w:tabs>
        <w:ind w:left="278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148CE96">
      <w:start w:val="1"/>
      <w:numFmt w:val="decimal"/>
      <w:lvlText w:val="%5."/>
      <w:lvlJc w:val="left"/>
      <w:pPr>
        <w:tabs>
          <w:tab w:val="left" w:pos="375"/>
        </w:tabs>
        <w:ind w:left="350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4741824">
      <w:start w:val="1"/>
      <w:numFmt w:val="decimal"/>
      <w:lvlText w:val="%6."/>
      <w:lvlJc w:val="left"/>
      <w:pPr>
        <w:tabs>
          <w:tab w:val="left" w:pos="375"/>
        </w:tabs>
        <w:ind w:left="422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7C638E4">
      <w:start w:val="1"/>
      <w:numFmt w:val="decimal"/>
      <w:lvlText w:val="%7."/>
      <w:lvlJc w:val="left"/>
      <w:pPr>
        <w:tabs>
          <w:tab w:val="left" w:pos="375"/>
        </w:tabs>
        <w:ind w:left="494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0830B6">
      <w:start w:val="1"/>
      <w:numFmt w:val="decimal"/>
      <w:lvlText w:val="%8."/>
      <w:lvlJc w:val="left"/>
      <w:pPr>
        <w:tabs>
          <w:tab w:val="left" w:pos="375"/>
        </w:tabs>
        <w:ind w:left="566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75E76C8">
      <w:start w:val="1"/>
      <w:numFmt w:val="decimal"/>
      <w:lvlText w:val="%9."/>
      <w:lvlJc w:val="left"/>
      <w:pPr>
        <w:tabs>
          <w:tab w:val="left" w:pos="375"/>
        </w:tabs>
        <w:ind w:left="6389" w:hanging="2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3ACD11C4"/>
    <w:multiLevelType w:val="hybridMultilevel"/>
    <w:tmpl w:val="2460E4E2"/>
    <w:numStyleLink w:val="Zaimportowanystyl11"/>
  </w:abstractNum>
  <w:abstractNum w:abstractNumId="19" w15:restartNumberingAfterBreak="0">
    <w:nsid w:val="3BAA320A"/>
    <w:multiLevelType w:val="hybridMultilevel"/>
    <w:tmpl w:val="52D2B824"/>
    <w:numStyleLink w:val="Zaimportowanystyl13"/>
  </w:abstractNum>
  <w:abstractNum w:abstractNumId="20" w15:restartNumberingAfterBreak="0">
    <w:nsid w:val="3F071ECE"/>
    <w:multiLevelType w:val="hybridMultilevel"/>
    <w:tmpl w:val="083413DA"/>
    <w:styleLink w:val="Zaimportowanystyl3"/>
    <w:lvl w:ilvl="0" w:tplc="10E0D472">
      <w:start w:val="1"/>
      <w:numFmt w:val="lowerLetter"/>
      <w:lvlText w:val="%1)"/>
      <w:lvlJc w:val="left"/>
      <w:pPr>
        <w:ind w:left="106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22E1A5E">
      <w:start w:val="1"/>
      <w:numFmt w:val="decimal"/>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20A20D6">
      <w:start w:val="1"/>
      <w:numFmt w:val="decimal"/>
      <w:lvlText w:val="%3."/>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1989A7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074083A">
      <w:start w:val="1"/>
      <w:numFmt w:val="decimal"/>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D7ABA5A">
      <w:start w:val="1"/>
      <w:numFmt w:val="decimal"/>
      <w:lvlText w:val="%6."/>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338D76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7FC4A48">
      <w:start w:val="1"/>
      <w:numFmt w:val="decimal"/>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C0AF74C">
      <w:start w:val="1"/>
      <w:numFmt w:val="decimal"/>
      <w:lvlText w:val="%9."/>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54132D8F"/>
    <w:multiLevelType w:val="hybridMultilevel"/>
    <w:tmpl w:val="22CAFD82"/>
    <w:styleLink w:val="Zaimportowanystyl9"/>
    <w:lvl w:ilvl="0" w:tplc="F73ECB5C">
      <w:start w:val="1"/>
      <w:numFmt w:val="decimal"/>
      <w:lvlText w:val="%1."/>
      <w:lvlJc w:val="left"/>
      <w:pPr>
        <w:tabs>
          <w:tab w:val="left" w:pos="72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1126C54">
      <w:start w:val="1"/>
      <w:numFmt w:val="decimal"/>
      <w:lvlText w:val="%2."/>
      <w:lvlJc w:val="left"/>
      <w:pPr>
        <w:ind w:left="78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C3ECDC0">
      <w:start w:val="1"/>
      <w:numFmt w:val="decimal"/>
      <w:lvlText w:val="%3."/>
      <w:lvlJc w:val="left"/>
      <w:pPr>
        <w:tabs>
          <w:tab w:val="left" w:pos="720"/>
        </w:tabs>
        <w:ind w:left="150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E780060">
      <w:start w:val="1"/>
      <w:numFmt w:val="decimal"/>
      <w:lvlText w:val="%4."/>
      <w:lvlJc w:val="left"/>
      <w:pPr>
        <w:tabs>
          <w:tab w:val="left" w:pos="720"/>
        </w:tabs>
        <w:ind w:left="222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2F0FF28">
      <w:start w:val="1"/>
      <w:numFmt w:val="decimal"/>
      <w:lvlText w:val="%5."/>
      <w:lvlJc w:val="left"/>
      <w:pPr>
        <w:tabs>
          <w:tab w:val="left" w:pos="720"/>
        </w:tabs>
        <w:ind w:left="294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5FE6DB8">
      <w:start w:val="1"/>
      <w:numFmt w:val="decimal"/>
      <w:lvlText w:val="%6."/>
      <w:lvlJc w:val="left"/>
      <w:pPr>
        <w:tabs>
          <w:tab w:val="left" w:pos="720"/>
        </w:tabs>
        <w:ind w:left="366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DF8AE4A">
      <w:start w:val="1"/>
      <w:numFmt w:val="decimal"/>
      <w:lvlText w:val="%7."/>
      <w:lvlJc w:val="left"/>
      <w:pPr>
        <w:tabs>
          <w:tab w:val="left" w:pos="720"/>
        </w:tabs>
        <w:ind w:left="438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B6C4F40">
      <w:start w:val="1"/>
      <w:numFmt w:val="decimal"/>
      <w:lvlText w:val="%8."/>
      <w:lvlJc w:val="left"/>
      <w:pPr>
        <w:tabs>
          <w:tab w:val="left" w:pos="720"/>
        </w:tabs>
        <w:ind w:left="510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D0364E">
      <w:start w:val="1"/>
      <w:numFmt w:val="decimal"/>
      <w:lvlText w:val="%9."/>
      <w:lvlJc w:val="left"/>
      <w:pPr>
        <w:tabs>
          <w:tab w:val="left" w:pos="720"/>
        </w:tabs>
        <w:ind w:left="5825" w:hanging="7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57F7677F"/>
    <w:multiLevelType w:val="hybridMultilevel"/>
    <w:tmpl w:val="69A68822"/>
    <w:numStyleLink w:val="Zaimportowanystyl1"/>
  </w:abstractNum>
  <w:abstractNum w:abstractNumId="23" w15:restartNumberingAfterBreak="0">
    <w:nsid w:val="5A2E6D39"/>
    <w:multiLevelType w:val="hybridMultilevel"/>
    <w:tmpl w:val="6A40A2BC"/>
    <w:numStyleLink w:val="Zaimportowanystyl10"/>
  </w:abstractNum>
  <w:abstractNum w:abstractNumId="24" w15:restartNumberingAfterBreak="0">
    <w:nsid w:val="5E983392"/>
    <w:multiLevelType w:val="hybridMultilevel"/>
    <w:tmpl w:val="2AB0F574"/>
    <w:lvl w:ilvl="0" w:tplc="933278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F5520A"/>
    <w:multiLevelType w:val="hybridMultilevel"/>
    <w:tmpl w:val="028E672E"/>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6" w15:restartNumberingAfterBreak="0">
    <w:nsid w:val="6F571956"/>
    <w:multiLevelType w:val="hybridMultilevel"/>
    <w:tmpl w:val="083413DA"/>
    <w:numStyleLink w:val="Zaimportowanystyl3"/>
  </w:abstractNum>
  <w:abstractNum w:abstractNumId="27" w15:restartNumberingAfterBreak="0">
    <w:nsid w:val="6F992136"/>
    <w:multiLevelType w:val="hybridMultilevel"/>
    <w:tmpl w:val="22CAFD82"/>
    <w:numStyleLink w:val="Zaimportowanystyl9"/>
  </w:abstractNum>
  <w:abstractNum w:abstractNumId="28" w15:restartNumberingAfterBreak="0">
    <w:nsid w:val="73DC1C7E"/>
    <w:multiLevelType w:val="hybridMultilevel"/>
    <w:tmpl w:val="C762B6BE"/>
    <w:numStyleLink w:val="Zaimportowanystyl14"/>
  </w:abstractNum>
  <w:abstractNum w:abstractNumId="29" w15:restartNumberingAfterBreak="0">
    <w:nsid w:val="74E1300E"/>
    <w:multiLevelType w:val="hybridMultilevel"/>
    <w:tmpl w:val="69A68822"/>
    <w:numStyleLink w:val="Zaimportowanystyl1"/>
  </w:abstractNum>
  <w:abstractNum w:abstractNumId="30" w15:restartNumberingAfterBreak="0">
    <w:nsid w:val="778D2B53"/>
    <w:multiLevelType w:val="hybridMultilevel"/>
    <w:tmpl w:val="74AC5A18"/>
    <w:styleLink w:val="Zaimportowanystyl15"/>
    <w:lvl w:ilvl="0" w:tplc="DD86FB68">
      <w:start w:val="1"/>
      <w:numFmt w:val="decimal"/>
      <w:lvlText w:val="%1)"/>
      <w:lvlJc w:val="left"/>
      <w:pPr>
        <w:ind w:left="14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742956A">
      <w:start w:val="1"/>
      <w:numFmt w:val="decimal"/>
      <w:lvlText w:val="%2."/>
      <w:lvlJc w:val="left"/>
      <w:pPr>
        <w:ind w:left="14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88CF8F2">
      <w:start w:val="1"/>
      <w:numFmt w:val="decimal"/>
      <w:lvlText w:val="%3."/>
      <w:lvlJc w:val="left"/>
      <w:pPr>
        <w:ind w:left="21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82A9A98">
      <w:start w:val="1"/>
      <w:numFmt w:val="decimal"/>
      <w:lvlText w:val="%4."/>
      <w:lvlJc w:val="left"/>
      <w:pPr>
        <w:ind w:left="287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16C9CE2">
      <w:start w:val="1"/>
      <w:numFmt w:val="decimal"/>
      <w:lvlText w:val="%5."/>
      <w:lvlJc w:val="left"/>
      <w:pPr>
        <w:ind w:left="359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BEE73AA">
      <w:start w:val="1"/>
      <w:numFmt w:val="decimal"/>
      <w:lvlText w:val="%6."/>
      <w:lvlJc w:val="left"/>
      <w:pPr>
        <w:ind w:left="43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A50DB0E">
      <w:start w:val="1"/>
      <w:numFmt w:val="decimal"/>
      <w:lvlText w:val="%7."/>
      <w:lvlJc w:val="left"/>
      <w:pPr>
        <w:ind w:left="503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7ACDAC6">
      <w:start w:val="1"/>
      <w:numFmt w:val="decimal"/>
      <w:lvlText w:val="%8."/>
      <w:lvlJc w:val="left"/>
      <w:pPr>
        <w:ind w:left="57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3DC6038">
      <w:start w:val="1"/>
      <w:numFmt w:val="decimal"/>
      <w:lvlText w:val="%9."/>
      <w:lvlJc w:val="left"/>
      <w:pPr>
        <w:ind w:left="647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15:restartNumberingAfterBreak="0">
    <w:nsid w:val="78064BEB"/>
    <w:multiLevelType w:val="hybridMultilevel"/>
    <w:tmpl w:val="605066C4"/>
    <w:styleLink w:val="Zaimportowanystyl5"/>
    <w:lvl w:ilvl="0" w:tplc="F7C29A18">
      <w:start w:val="1"/>
      <w:numFmt w:val="decimal"/>
      <w:lvlText w:val="%1."/>
      <w:lvlJc w:val="left"/>
      <w:pPr>
        <w:ind w:left="878" w:hanging="51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1669376">
      <w:start w:val="1"/>
      <w:numFmt w:val="decimal"/>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89CEC2A">
      <w:start w:val="1"/>
      <w:numFmt w:val="lowerLetter"/>
      <w:lvlText w:val="%3)"/>
      <w:lvlJc w:val="left"/>
      <w:pPr>
        <w:tabs>
          <w:tab w:val="left" w:pos="2340"/>
        </w:tabs>
        <w:ind w:left="1418"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B5E8392">
      <w:start w:val="1"/>
      <w:numFmt w:val="decimal"/>
      <w:lvlText w:val="%4."/>
      <w:lvlJc w:val="left"/>
      <w:pPr>
        <w:tabs>
          <w:tab w:val="left" w:pos="2340"/>
        </w:tabs>
        <w:ind w:left="1958"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A0C627C">
      <w:start w:val="1"/>
      <w:numFmt w:val="decimal"/>
      <w:lvlText w:val="%5."/>
      <w:lvlJc w:val="left"/>
      <w:pPr>
        <w:tabs>
          <w:tab w:val="left" w:pos="2340"/>
        </w:tabs>
        <w:ind w:left="2678"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6C29A30">
      <w:start w:val="1"/>
      <w:numFmt w:val="decimal"/>
      <w:lvlText w:val="%6."/>
      <w:lvlJc w:val="left"/>
      <w:pPr>
        <w:tabs>
          <w:tab w:val="left" w:pos="2340"/>
        </w:tabs>
        <w:ind w:left="3398"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90E14C2">
      <w:start w:val="1"/>
      <w:numFmt w:val="decimal"/>
      <w:lvlText w:val="%7."/>
      <w:lvlJc w:val="left"/>
      <w:pPr>
        <w:tabs>
          <w:tab w:val="left" w:pos="2340"/>
        </w:tabs>
        <w:ind w:left="4118"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088F1DE">
      <w:start w:val="1"/>
      <w:numFmt w:val="decimal"/>
      <w:lvlText w:val="%8."/>
      <w:lvlJc w:val="left"/>
      <w:pPr>
        <w:tabs>
          <w:tab w:val="left" w:pos="2340"/>
        </w:tabs>
        <w:ind w:left="4838"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648AC04">
      <w:start w:val="1"/>
      <w:numFmt w:val="decimal"/>
      <w:lvlText w:val="%9."/>
      <w:lvlJc w:val="left"/>
      <w:pPr>
        <w:tabs>
          <w:tab w:val="left" w:pos="2340"/>
        </w:tabs>
        <w:ind w:left="5558"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2" w15:restartNumberingAfterBreak="0">
    <w:nsid w:val="7D237140"/>
    <w:multiLevelType w:val="hybridMultilevel"/>
    <w:tmpl w:val="E898C386"/>
    <w:numStyleLink w:val="Zaimportowanystyl18"/>
  </w:abstractNum>
  <w:abstractNum w:abstractNumId="33" w15:restartNumberingAfterBreak="0">
    <w:nsid w:val="7E096A3B"/>
    <w:multiLevelType w:val="hybridMultilevel"/>
    <w:tmpl w:val="50E24630"/>
    <w:styleLink w:val="Zaimportowanystyl17"/>
    <w:lvl w:ilvl="0" w:tplc="F30A6F62">
      <w:start w:val="1"/>
      <w:numFmt w:val="decimal"/>
      <w:lvlText w:val="%1."/>
      <w:lvlJc w:val="left"/>
      <w:pPr>
        <w:tabs>
          <w:tab w:val="left" w:pos="36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60CC71E">
      <w:start w:val="1"/>
      <w:numFmt w:val="decimal"/>
      <w:lvlText w:val="%2."/>
      <w:lvlJc w:val="left"/>
      <w:pPr>
        <w:tabs>
          <w:tab w:val="left" w:pos="360"/>
        </w:tabs>
        <w:ind w:left="136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C684B92">
      <w:start w:val="1"/>
      <w:numFmt w:val="decimal"/>
      <w:lvlText w:val="%3."/>
      <w:lvlJc w:val="left"/>
      <w:pPr>
        <w:tabs>
          <w:tab w:val="left" w:pos="360"/>
        </w:tabs>
        <w:ind w:left="20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7100E70">
      <w:start w:val="1"/>
      <w:numFmt w:val="decimal"/>
      <w:lvlText w:val="%4."/>
      <w:lvlJc w:val="left"/>
      <w:pPr>
        <w:tabs>
          <w:tab w:val="left" w:pos="360"/>
        </w:tabs>
        <w:ind w:left="280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3006CC0">
      <w:start w:val="1"/>
      <w:numFmt w:val="decimal"/>
      <w:lvlText w:val="%5."/>
      <w:lvlJc w:val="left"/>
      <w:pPr>
        <w:tabs>
          <w:tab w:val="left" w:pos="360"/>
        </w:tabs>
        <w:ind w:left="352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3F23E72">
      <w:start w:val="1"/>
      <w:numFmt w:val="decimal"/>
      <w:lvlText w:val="%6."/>
      <w:lvlJc w:val="left"/>
      <w:pPr>
        <w:tabs>
          <w:tab w:val="left" w:pos="360"/>
        </w:tabs>
        <w:ind w:left="424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64A737C">
      <w:start w:val="1"/>
      <w:numFmt w:val="decimal"/>
      <w:lvlText w:val="%7."/>
      <w:lvlJc w:val="left"/>
      <w:pPr>
        <w:tabs>
          <w:tab w:val="left" w:pos="360"/>
        </w:tabs>
        <w:ind w:left="496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0023D18">
      <w:start w:val="1"/>
      <w:numFmt w:val="decimal"/>
      <w:lvlText w:val="%8."/>
      <w:lvlJc w:val="left"/>
      <w:pPr>
        <w:tabs>
          <w:tab w:val="left" w:pos="360"/>
        </w:tabs>
        <w:ind w:left="56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FD49830">
      <w:start w:val="1"/>
      <w:numFmt w:val="decimal"/>
      <w:lvlText w:val="%9."/>
      <w:lvlJc w:val="left"/>
      <w:pPr>
        <w:tabs>
          <w:tab w:val="left" w:pos="360"/>
        </w:tabs>
        <w:ind w:left="640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tplc="9FE0FACA">
        <w:start w:val="1"/>
        <w:numFmt w:val="decimal"/>
        <w:lvlText w:val="%1."/>
        <w:lvlJc w:val="left"/>
        <w:pPr>
          <w:ind w:left="878" w:hanging="51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7B85E44">
        <w:start w:val="1"/>
        <w:numFmt w:val="decimal"/>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478AEBE">
        <w:start w:val="1"/>
        <w:numFmt w:val="lowerLetter"/>
        <w:lvlText w:val="%3)"/>
        <w:lvlJc w:val="left"/>
        <w:pPr>
          <w:tabs>
            <w:tab w:val="num" w:pos="1418"/>
            <w:tab w:val="left" w:pos="2340"/>
          </w:tabs>
          <w:ind w:left="1560"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453EDFD2">
        <w:start w:val="1"/>
        <w:numFmt w:val="decimal"/>
        <w:lvlText w:val="%4."/>
        <w:lvlJc w:val="left"/>
        <w:pPr>
          <w:tabs>
            <w:tab w:val="left" w:pos="1418"/>
            <w:tab w:val="num" w:pos="2100"/>
            <w:tab w:val="left" w:pos="2340"/>
          </w:tabs>
          <w:ind w:left="2242" w:hanging="5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3288EF32">
        <w:start w:val="1"/>
        <w:numFmt w:val="decimal"/>
        <w:lvlText w:val="%5."/>
        <w:lvlJc w:val="left"/>
        <w:pPr>
          <w:tabs>
            <w:tab w:val="left" w:pos="1418"/>
            <w:tab w:val="left" w:pos="2340"/>
            <w:tab w:val="num" w:pos="2820"/>
          </w:tabs>
          <w:ind w:left="2962" w:hanging="5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F156218E">
        <w:start w:val="1"/>
        <w:numFmt w:val="decimal"/>
        <w:lvlText w:val="%6."/>
        <w:lvlJc w:val="left"/>
        <w:pPr>
          <w:tabs>
            <w:tab w:val="left" w:pos="1418"/>
            <w:tab w:val="left" w:pos="2340"/>
            <w:tab w:val="num" w:pos="3540"/>
          </w:tabs>
          <w:ind w:left="3682" w:hanging="5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AAE23E4A">
        <w:start w:val="1"/>
        <w:numFmt w:val="decimal"/>
        <w:lvlText w:val="%7."/>
        <w:lvlJc w:val="left"/>
        <w:pPr>
          <w:tabs>
            <w:tab w:val="left" w:pos="1418"/>
            <w:tab w:val="left" w:pos="2340"/>
            <w:tab w:val="num" w:pos="4260"/>
          </w:tabs>
          <w:ind w:left="4402" w:hanging="5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017EAEDE">
        <w:start w:val="1"/>
        <w:numFmt w:val="decimal"/>
        <w:lvlText w:val="%8."/>
        <w:lvlJc w:val="left"/>
        <w:pPr>
          <w:tabs>
            <w:tab w:val="left" w:pos="1418"/>
            <w:tab w:val="left" w:pos="2340"/>
            <w:tab w:val="num" w:pos="4980"/>
          </w:tabs>
          <w:ind w:left="5122" w:hanging="5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0D6EAB7A">
        <w:start w:val="1"/>
        <w:numFmt w:val="decimal"/>
        <w:lvlText w:val="%9."/>
        <w:lvlJc w:val="left"/>
        <w:pPr>
          <w:tabs>
            <w:tab w:val="left" w:pos="1418"/>
            <w:tab w:val="left" w:pos="2340"/>
            <w:tab w:val="num" w:pos="5700"/>
          </w:tabs>
          <w:ind w:left="5842" w:hanging="5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9">
    <w:abstractNumId w:val="1"/>
    <w:lvlOverride w:ilvl="0">
      <w:lvl w:ilvl="0" w:tplc="9FE0FACA">
        <w:start w:val="1"/>
        <w:numFmt w:val="decimal"/>
        <w:lvlText w:val="%1."/>
        <w:lvlJc w:val="left"/>
        <w:pPr>
          <w:ind w:left="878" w:hanging="51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7B85E44">
        <w:start w:val="1"/>
        <w:numFmt w:val="decimal"/>
        <w:lvlText w:val="%2)"/>
        <w:lvlJc w:val="left"/>
        <w:pPr>
          <w:tabs>
            <w:tab w:val="left" w:pos="2340"/>
          </w:tabs>
          <w:ind w:left="1440" w:hanging="360"/>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478AEBE">
        <w:start w:val="1"/>
        <w:numFmt w:val="lowerLetter"/>
        <w:lvlText w:val="%3)"/>
        <w:lvlJc w:val="left"/>
        <w:pPr>
          <w:tabs>
            <w:tab w:val="left" w:pos="2340"/>
          </w:tabs>
          <w:ind w:left="1418" w:hanging="284"/>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453EDFD2">
        <w:start w:val="1"/>
        <w:numFmt w:val="decimal"/>
        <w:lvlText w:val="%4."/>
        <w:lvlJc w:val="left"/>
        <w:pPr>
          <w:tabs>
            <w:tab w:val="left" w:pos="2340"/>
          </w:tabs>
          <w:ind w:left="1958"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3288EF32">
        <w:start w:val="1"/>
        <w:numFmt w:val="decimal"/>
        <w:lvlText w:val="%5."/>
        <w:lvlJc w:val="left"/>
        <w:pPr>
          <w:tabs>
            <w:tab w:val="left" w:pos="2340"/>
          </w:tabs>
          <w:ind w:left="2678"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F156218E">
        <w:start w:val="1"/>
        <w:numFmt w:val="decimal"/>
        <w:lvlText w:val="%6."/>
        <w:lvlJc w:val="left"/>
        <w:pPr>
          <w:tabs>
            <w:tab w:val="left" w:pos="2340"/>
          </w:tabs>
          <w:ind w:left="3398"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AAE23E4A">
        <w:start w:val="1"/>
        <w:numFmt w:val="decimal"/>
        <w:lvlText w:val="%7."/>
        <w:lvlJc w:val="left"/>
        <w:pPr>
          <w:tabs>
            <w:tab w:val="left" w:pos="2340"/>
          </w:tabs>
          <w:ind w:left="4118"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017EAEDE">
        <w:start w:val="1"/>
        <w:numFmt w:val="decimal"/>
        <w:lvlText w:val="%8."/>
        <w:lvlJc w:val="left"/>
        <w:pPr>
          <w:tabs>
            <w:tab w:val="left" w:pos="2340"/>
          </w:tabs>
          <w:ind w:left="4838"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0D6EAB7A">
        <w:start w:val="1"/>
        <w:numFmt w:val="decimal"/>
        <w:lvlText w:val="%9."/>
        <w:lvlJc w:val="left"/>
        <w:pPr>
          <w:tabs>
            <w:tab w:val="left" w:pos="2340"/>
          </w:tabs>
          <w:ind w:left="5558"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 w:ilvl="0" w:tplc="CCCA0980">
        <w:start w:val="1"/>
        <w:numFmt w:val="decimal"/>
        <w:lvlText w:val="%1)"/>
        <w:lvlJc w:val="left"/>
        <w:pPr>
          <w:tabs>
            <w:tab w:val="left" w:pos="426"/>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B6768162">
        <w:start w:val="1"/>
        <w:numFmt w:val="decimal"/>
        <w:lvlText w:val="%2."/>
        <w:lvlJc w:val="left"/>
        <w:pPr>
          <w:tabs>
            <w:tab w:val="left" w:pos="426"/>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083099EA">
        <w:start w:val="1"/>
        <w:numFmt w:val="decimal"/>
        <w:lvlText w:val="%3."/>
        <w:lvlJc w:val="left"/>
        <w:pPr>
          <w:tabs>
            <w:tab w:val="left" w:pos="426"/>
          </w:tabs>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1A6E5C7C">
        <w:start w:val="1"/>
        <w:numFmt w:val="decimal"/>
        <w:lvlText w:val="%4."/>
        <w:lvlJc w:val="left"/>
        <w:pPr>
          <w:tabs>
            <w:tab w:val="left" w:pos="426"/>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6D26CE60">
        <w:start w:val="1"/>
        <w:numFmt w:val="decimal"/>
        <w:lvlText w:val="%5."/>
        <w:lvlJc w:val="left"/>
        <w:pPr>
          <w:tabs>
            <w:tab w:val="left" w:pos="426"/>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862E48A">
        <w:start w:val="1"/>
        <w:numFmt w:val="decimal"/>
        <w:lvlText w:val="%6."/>
        <w:lvlJc w:val="left"/>
        <w:pPr>
          <w:tabs>
            <w:tab w:val="left" w:pos="426"/>
          </w:tabs>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2AD81786">
        <w:start w:val="1"/>
        <w:numFmt w:val="decimal"/>
        <w:lvlText w:val="%7."/>
        <w:lvlJc w:val="left"/>
        <w:pPr>
          <w:tabs>
            <w:tab w:val="left" w:pos="426"/>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996FA60">
        <w:start w:val="1"/>
        <w:numFmt w:val="decimal"/>
        <w:lvlText w:val="%8."/>
        <w:lvlJc w:val="left"/>
        <w:pPr>
          <w:tabs>
            <w:tab w:val="left" w:pos="426"/>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E0CA513A">
        <w:start w:val="1"/>
        <w:numFmt w:val="decimal"/>
        <w:lvlText w:val="%9."/>
        <w:lvlJc w:val="left"/>
        <w:pPr>
          <w:tabs>
            <w:tab w:val="left" w:pos="426"/>
          </w:tabs>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 w:ilvl="0" w:tplc="95D80864">
        <w:start w:val="1"/>
        <w:numFmt w:val="decimal"/>
        <w:lvlText w:val="%1."/>
        <w:lvlJc w:val="left"/>
        <w:pPr>
          <w:tabs>
            <w:tab w:val="left" w:pos="720"/>
          </w:tabs>
          <w:ind w:left="28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666CDCF6">
        <w:start w:val="1"/>
        <w:numFmt w:val="decimal"/>
        <w:lvlText w:val="%2."/>
        <w:lvlJc w:val="left"/>
        <w:pPr>
          <w:ind w:left="78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8DCA2412">
        <w:start w:val="1"/>
        <w:numFmt w:val="decimal"/>
        <w:lvlText w:val="%3."/>
        <w:lvlJc w:val="left"/>
        <w:pPr>
          <w:tabs>
            <w:tab w:val="left" w:pos="720"/>
          </w:tabs>
          <w:ind w:left="150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37D43A6A">
        <w:start w:val="1"/>
        <w:numFmt w:val="decimal"/>
        <w:lvlText w:val="%4."/>
        <w:lvlJc w:val="left"/>
        <w:pPr>
          <w:tabs>
            <w:tab w:val="left" w:pos="720"/>
          </w:tabs>
          <w:ind w:left="222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5A4E3BC">
        <w:start w:val="1"/>
        <w:numFmt w:val="decimal"/>
        <w:lvlText w:val="%5."/>
        <w:lvlJc w:val="left"/>
        <w:pPr>
          <w:tabs>
            <w:tab w:val="left" w:pos="720"/>
          </w:tabs>
          <w:ind w:left="294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2024677E">
        <w:start w:val="1"/>
        <w:numFmt w:val="decimal"/>
        <w:lvlText w:val="%6."/>
        <w:lvlJc w:val="left"/>
        <w:pPr>
          <w:tabs>
            <w:tab w:val="left" w:pos="720"/>
          </w:tabs>
          <w:ind w:left="366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4627CF4">
        <w:start w:val="1"/>
        <w:numFmt w:val="decimal"/>
        <w:lvlText w:val="%7."/>
        <w:lvlJc w:val="left"/>
        <w:pPr>
          <w:tabs>
            <w:tab w:val="left" w:pos="720"/>
          </w:tabs>
          <w:ind w:left="438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FBBCFC80">
        <w:start w:val="1"/>
        <w:numFmt w:val="decimal"/>
        <w:lvlText w:val="%8."/>
        <w:lvlJc w:val="left"/>
        <w:pPr>
          <w:tabs>
            <w:tab w:val="left" w:pos="720"/>
          </w:tabs>
          <w:ind w:left="510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52E0F008">
        <w:start w:val="1"/>
        <w:numFmt w:val="decimal"/>
        <w:lvlText w:val="%9."/>
        <w:lvlJc w:val="left"/>
        <w:pPr>
          <w:tabs>
            <w:tab w:val="left" w:pos="720"/>
          </w:tabs>
          <w:ind w:left="582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 w:ilvl="0" w:tplc="49C0B4A6">
        <w:start w:val="1"/>
        <w:numFmt w:val="decimal"/>
        <w:lvlText w:val="%1."/>
        <w:lvlJc w:val="left"/>
        <w:pPr>
          <w:tabs>
            <w:tab w:val="left" w:pos="375"/>
          </w:tabs>
          <w:ind w:left="375" w:hanging="37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BF92E9FC">
        <w:start w:val="1"/>
        <w:numFmt w:val="decimal"/>
        <w:lvlText w:val="%2."/>
        <w:lvlJc w:val="left"/>
        <w:pPr>
          <w:tabs>
            <w:tab w:val="left" w:pos="375"/>
          </w:tabs>
          <w:ind w:left="134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FD68321A">
        <w:start w:val="1"/>
        <w:numFmt w:val="decimal"/>
        <w:lvlText w:val="%3."/>
        <w:lvlJc w:val="left"/>
        <w:pPr>
          <w:tabs>
            <w:tab w:val="left" w:pos="375"/>
          </w:tabs>
          <w:ind w:left="206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5E6E1578">
        <w:start w:val="1"/>
        <w:numFmt w:val="decimal"/>
        <w:lvlText w:val="%4."/>
        <w:lvlJc w:val="left"/>
        <w:pPr>
          <w:tabs>
            <w:tab w:val="left" w:pos="375"/>
          </w:tabs>
          <w:ind w:left="278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42AA4D6">
        <w:start w:val="1"/>
        <w:numFmt w:val="decimal"/>
        <w:lvlText w:val="%5."/>
        <w:lvlJc w:val="left"/>
        <w:pPr>
          <w:tabs>
            <w:tab w:val="left" w:pos="375"/>
          </w:tabs>
          <w:ind w:left="350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1B9CB18C">
        <w:start w:val="1"/>
        <w:numFmt w:val="decimal"/>
        <w:lvlText w:val="%6."/>
        <w:lvlJc w:val="left"/>
        <w:pPr>
          <w:tabs>
            <w:tab w:val="left" w:pos="375"/>
          </w:tabs>
          <w:ind w:left="422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454142E">
        <w:start w:val="1"/>
        <w:numFmt w:val="decimal"/>
        <w:lvlText w:val="%7."/>
        <w:lvlJc w:val="left"/>
        <w:pPr>
          <w:tabs>
            <w:tab w:val="left" w:pos="375"/>
          </w:tabs>
          <w:ind w:left="494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AF18C268">
        <w:start w:val="1"/>
        <w:numFmt w:val="decimal"/>
        <w:lvlText w:val="%8."/>
        <w:lvlJc w:val="left"/>
        <w:pPr>
          <w:tabs>
            <w:tab w:val="left" w:pos="375"/>
          </w:tabs>
          <w:ind w:left="566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C18E0BE4">
        <w:start w:val="1"/>
        <w:numFmt w:val="decimal"/>
        <w:lvlText w:val="%9."/>
        <w:lvlJc w:val="left"/>
        <w:pPr>
          <w:tabs>
            <w:tab w:val="left" w:pos="375"/>
          </w:tabs>
          <w:ind w:left="638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4">
    <w:abstractNumId w:val="4"/>
  </w:num>
  <w:num w:numId="25">
    <w:abstractNumId w:val="6"/>
  </w:num>
  <w:num w:numId="26">
    <w:abstractNumId w:val="9"/>
  </w:num>
  <w:num w:numId="27">
    <w:abstractNumId w:val="10"/>
  </w:num>
  <w:num w:numId="28">
    <w:abstractNumId w:val="16"/>
  </w:num>
  <w:num w:numId="29">
    <w:abstractNumId w:val="17"/>
  </w:num>
  <w:num w:numId="30">
    <w:abstractNumId w:val="20"/>
  </w:num>
  <w:num w:numId="31">
    <w:abstractNumId w:val="21"/>
  </w:num>
  <w:num w:numId="32">
    <w:abstractNumId w:val="30"/>
  </w:num>
  <w:num w:numId="33">
    <w:abstractNumId w:val="31"/>
  </w:num>
  <w:num w:numId="34">
    <w:abstractNumId w:val="33"/>
  </w:num>
  <w:num w:numId="35">
    <w:abstractNumId w:val="0"/>
  </w:num>
  <w:num w:numId="36">
    <w:abstractNumId w:val="29"/>
    <w:lvlOverride w:ilvl="0">
      <w:lvl w:ilvl="0" w:tplc="F1A63536">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0054F0">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44D5A2">
        <w:start w:val="1"/>
        <w:numFmt w:val="lowerRoman"/>
        <w:lvlText w:val="%3."/>
        <w:lvlJc w:val="left"/>
        <w:pPr>
          <w:ind w:left="2084"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606DC6">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E64588">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70E95C">
        <w:start w:val="1"/>
        <w:numFmt w:val="lowerRoman"/>
        <w:lvlText w:val="%6."/>
        <w:lvlJc w:val="left"/>
        <w:pPr>
          <w:ind w:left="4244"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5840D2">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C4F41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AEB21C">
        <w:start w:val="1"/>
        <w:numFmt w:val="lowerRoman"/>
        <w:lvlText w:val="%9."/>
        <w:lvlJc w:val="left"/>
        <w:pPr>
          <w:ind w:left="6404"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2"/>
    <w:lvlOverride w:ilvl="0">
      <w:lvl w:ilvl="0" w:tplc="EE9676B0">
        <w:start w:val="1"/>
        <w:numFmt w:val="decimal"/>
        <w:lvlText w:val="%1)"/>
        <w:lvlJc w:val="left"/>
        <w:pPr>
          <w:ind w:left="644"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8">
    <w:abstractNumId w:val="5"/>
  </w:num>
  <w:num w:numId="39">
    <w:abstractNumId w:val="15"/>
  </w:num>
  <w:num w:numId="40">
    <w:abstractNumId w:val="1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77"/>
    <w:rsid w:val="00013A03"/>
    <w:rsid w:val="0002079C"/>
    <w:rsid w:val="00063796"/>
    <w:rsid w:val="000A3ACD"/>
    <w:rsid w:val="00185BCD"/>
    <w:rsid w:val="00195A69"/>
    <w:rsid w:val="001C42FD"/>
    <w:rsid w:val="002319A4"/>
    <w:rsid w:val="002357E2"/>
    <w:rsid w:val="002471B2"/>
    <w:rsid w:val="002C10B1"/>
    <w:rsid w:val="002F473D"/>
    <w:rsid w:val="002F77E7"/>
    <w:rsid w:val="00322B6F"/>
    <w:rsid w:val="00416121"/>
    <w:rsid w:val="00437508"/>
    <w:rsid w:val="00496DDE"/>
    <w:rsid w:val="00554BBC"/>
    <w:rsid w:val="00597B77"/>
    <w:rsid w:val="006B7F3D"/>
    <w:rsid w:val="006C4CC9"/>
    <w:rsid w:val="006E2606"/>
    <w:rsid w:val="007236FD"/>
    <w:rsid w:val="007324E8"/>
    <w:rsid w:val="00757176"/>
    <w:rsid w:val="007A3632"/>
    <w:rsid w:val="00870897"/>
    <w:rsid w:val="0087639B"/>
    <w:rsid w:val="008A3C12"/>
    <w:rsid w:val="008C6A53"/>
    <w:rsid w:val="00977C36"/>
    <w:rsid w:val="009C31A0"/>
    <w:rsid w:val="00A46275"/>
    <w:rsid w:val="00A75329"/>
    <w:rsid w:val="00AD0844"/>
    <w:rsid w:val="00B43B06"/>
    <w:rsid w:val="00C3269E"/>
    <w:rsid w:val="00C91365"/>
    <w:rsid w:val="00CB6464"/>
    <w:rsid w:val="00CD7064"/>
    <w:rsid w:val="00D15EAE"/>
    <w:rsid w:val="00D5588B"/>
    <w:rsid w:val="00D5797A"/>
    <w:rsid w:val="00D63653"/>
    <w:rsid w:val="00DA4FF5"/>
    <w:rsid w:val="00DB432E"/>
    <w:rsid w:val="00DC0DCB"/>
    <w:rsid w:val="00DC1CBD"/>
    <w:rsid w:val="00DE2F27"/>
    <w:rsid w:val="00E237D2"/>
    <w:rsid w:val="00EB17C6"/>
    <w:rsid w:val="00EE6B13"/>
    <w:rsid w:val="00F72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9F822"/>
  <w15:docId w15:val="{0D7B5471-1A52-46AD-A565-F83AAB7A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7B77"/>
    <w:rPr>
      <w:rFonts w:ascii="Times New Roman" w:eastAsia="Arial Unicode MS" w:hAnsi="Times New Roman" w:cs="Arial Unicode MS"/>
      <w:color w:val="000000"/>
      <w:sz w:val="20"/>
      <w:szCs w:val="20"/>
      <w:u w:color="00000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link w:val="TekstpodstawowyZnak"/>
    <w:semiHidden/>
    <w:unhideWhenUsed/>
    <w:rsid w:val="00597B77"/>
    <w:pPr>
      <w:widowControl w:val="0"/>
      <w:suppressAutoHyphens/>
      <w:spacing w:after="120"/>
    </w:pPr>
    <w:rPr>
      <w:rFonts w:ascii="Times New Roman" w:eastAsia="Arial Unicode MS" w:hAnsi="Times New Roman" w:cs="Arial Unicode MS"/>
      <w:color w:val="000000"/>
      <w:sz w:val="24"/>
      <w:szCs w:val="24"/>
      <w:u w:color="000000"/>
      <w:lang w:eastAsia="pl-PL"/>
    </w:rPr>
  </w:style>
  <w:style w:type="character" w:customStyle="1" w:styleId="TekstpodstawowyZnak">
    <w:name w:val="Tekst podstawowy Znak"/>
    <w:basedOn w:val="Domylnaczcionkaakapitu"/>
    <w:link w:val="Tekstpodstawowy"/>
    <w:semiHidden/>
    <w:rsid w:val="00597B77"/>
    <w:rPr>
      <w:rFonts w:ascii="Times New Roman" w:eastAsia="Arial Unicode MS" w:hAnsi="Times New Roman" w:cs="Arial Unicode MS"/>
      <w:color w:val="000000"/>
      <w:sz w:val="24"/>
      <w:szCs w:val="24"/>
      <w:u w:color="000000"/>
      <w:lang w:eastAsia="pl-PL"/>
    </w:rPr>
  </w:style>
  <w:style w:type="paragraph" w:styleId="Tekstpodstawowywcity">
    <w:name w:val="Body Text Indent"/>
    <w:link w:val="TekstpodstawowywcityZnak"/>
    <w:unhideWhenUsed/>
    <w:rsid w:val="00597B77"/>
    <w:pPr>
      <w:spacing w:after="120"/>
      <w:ind w:left="283"/>
    </w:pPr>
    <w:rPr>
      <w:rFonts w:ascii="Times New Roman" w:eastAsia="Arial Unicode MS" w:hAnsi="Times New Roman" w:cs="Arial Unicode MS"/>
      <w:color w:val="000000"/>
      <w:sz w:val="20"/>
      <w:szCs w:val="20"/>
      <w:u w:color="000000"/>
      <w:lang w:eastAsia="pl-PL"/>
    </w:rPr>
  </w:style>
  <w:style w:type="character" w:customStyle="1" w:styleId="TekstpodstawowywcityZnak">
    <w:name w:val="Tekst podstawowy wcięty Znak"/>
    <w:basedOn w:val="Domylnaczcionkaakapitu"/>
    <w:link w:val="Tekstpodstawowywcity"/>
    <w:rsid w:val="00597B77"/>
    <w:rPr>
      <w:rFonts w:ascii="Times New Roman" w:eastAsia="Arial Unicode MS" w:hAnsi="Times New Roman" w:cs="Arial Unicode MS"/>
      <w:color w:val="000000"/>
      <w:sz w:val="20"/>
      <w:szCs w:val="20"/>
      <w:u w:color="000000"/>
      <w:lang w:eastAsia="pl-PL"/>
    </w:rPr>
  </w:style>
  <w:style w:type="paragraph" w:styleId="Akapitzlist">
    <w:name w:val="List Paragraph"/>
    <w:basedOn w:val="Normalny"/>
    <w:qFormat/>
    <w:rsid w:val="00597B77"/>
    <w:pPr>
      <w:ind w:left="720"/>
      <w:contextualSpacing/>
    </w:pPr>
  </w:style>
  <w:style w:type="character" w:customStyle="1" w:styleId="wup-site-name">
    <w:name w:val="wup-site-name"/>
    <w:basedOn w:val="Domylnaczcionkaakapitu"/>
    <w:rsid w:val="00597B77"/>
  </w:style>
  <w:style w:type="numbering" w:customStyle="1" w:styleId="Zaimportowanystyl13">
    <w:name w:val="Zaimportowany styl 13"/>
    <w:rsid w:val="00597B77"/>
    <w:pPr>
      <w:numPr>
        <w:numId w:val="24"/>
      </w:numPr>
    </w:pPr>
  </w:style>
  <w:style w:type="numbering" w:customStyle="1" w:styleId="Zaimportowanystyl12">
    <w:name w:val="Zaimportowany styl 12"/>
    <w:rsid w:val="00597B77"/>
    <w:pPr>
      <w:numPr>
        <w:numId w:val="25"/>
      </w:numPr>
    </w:pPr>
  </w:style>
  <w:style w:type="numbering" w:customStyle="1" w:styleId="Zaimportowanystyl10">
    <w:name w:val="Zaimportowany styl 10"/>
    <w:rsid w:val="00597B77"/>
    <w:pPr>
      <w:numPr>
        <w:numId w:val="26"/>
      </w:numPr>
    </w:pPr>
  </w:style>
  <w:style w:type="numbering" w:customStyle="1" w:styleId="Zaimportowanystyl11">
    <w:name w:val="Zaimportowany styl 11"/>
    <w:rsid w:val="00597B77"/>
    <w:pPr>
      <w:numPr>
        <w:numId w:val="27"/>
      </w:numPr>
    </w:pPr>
  </w:style>
  <w:style w:type="numbering" w:customStyle="1" w:styleId="Zaimportowanystyl14">
    <w:name w:val="Zaimportowany styl 14"/>
    <w:rsid w:val="00597B77"/>
    <w:pPr>
      <w:numPr>
        <w:numId w:val="28"/>
      </w:numPr>
    </w:pPr>
  </w:style>
  <w:style w:type="numbering" w:customStyle="1" w:styleId="Zaimportowanystyl18">
    <w:name w:val="Zaimportowany styl 18"/>
    <w:rsid w:val="00597B77"/>
    <w:pPr>
      <w:numPr>
        <w:numId w:val="29"/>
      </w:numPr>
    </w:pPr>
  </w:style>
  <w:style w:type="numbering" w:customStyle="1" w:styleId="Zaimportowanystyl3">
    <w:name w:val="Zaimportowany styl 3"/>
    <w:rsid w:val="00597B77"/>
    <w:pPr>
      <w:numPr>
        <w:numId w:val="30"/>
      </w:numPr>
    </w:pPr>
  </w:style>
  <w:style w:type="numbering" w:customStyle="1" w:styleId="Zaimportowanystyl9">
    <w:name w:val="Zaimportowany styl 9"/>
    <w:rsid w:val="00597B77"/>
    <w:pPr>
      <w:numPr>
        <w:numId w:val="31"/>
      </w:numPr>
    </w:pPr>
  </w:style>
  <w:style w:type="numbering" w:customStyle="1" w:styleId="Zaimportowanystyl15">
    <w:name w:val="Zaimportowany styl 15"/>
    <w:rsid w:val="00597B77"/>
    <w:pPr>
      <w:numPr>
        <w:numId w:val="32"/>
      </w:numPr>
    </w:pPr>
  </w:style>
  <w:style w:type="numbering" w:customStyle="1" w:styleId="Zaimportowanystyl5">
    <w:name w:val="Zaimportowany styl 5"/>
    <w:rsid w:val="00597B77"/>
    <w:pPr>
      <w:numPr>
        <w:numId w:val="33"/>
      </w:numPr>
    </w:pPr>
  </w:style>
  <w:style w:type="numbering" w:customStyle="1" w:styleId="Zaimportowanystyl17">
    <w:name w:val="Zaimportowany styl 17"/>
    <w:rsid w:val="00597B77"/>
    <w:pPr>
      <w:numPr>
        <w:numId w:val="34"/>
      </w:numPr>
    </w:pPr>
  </w:style>
  <w:style w:type="paragraph" w:styleId="Tekstdymka">
    <w:name w:val="Balloon Text"/>
    <w:basedOn w:val="Normalny"/>
    <w:link w:val="TekstdymkaZnak"/>
    <w:uiPriority w:val="99"/>
    <w:semiHidden/>
    <w:unhideWhenUsed/>
    <w:rsid w:val="002F473D"/>
    <w:rPr>
      <w:rFonts w:ascii="Tahoma" w:hAnsi="Tahoma" w:cs="Tahoma"/>
      <w:sz w:val="16"/>
      <w:szCs w:val="16"/>
    </w:rPr>
  </w:style>
  <w:style w:type="character" w:customStyle="1" w:styleId="TekstdymkaZnak">
    <w:name w:val="Tekst dymka Znak"/>
    <w:basedOn w:val="Domylnaczcionkaakapitu"/>
    <w:link w:val="Tekstdymka"/>
    <w:uiPriority w:val="99"/>
    <w:semiHidden/>
    <w:rsid w:val="002F473D"/>
    <w:rPr>
      <w:rFonts w:ascii="Tahoma" w:eastAsia="Arial Unicode MS" w:hAnsi="Tahoma" w:cs="Tahoma"/>
      <w:color w:val="000000"/>
      <w:sz w:val="16"/>
      <w:szCs w:val="16"/>
      <w:u w:color="000000"/>
      <w:lang w:val="de-DE" w:eastAsia="pl-PL"/>
    </w:rPr>
  </w:style>
  <w:style w:type="paragraph" w:styleId="Nagwek">
    <w:name w:val="header"/>
    <w:basedOn w:val="Normalny"/>
    <w:link w:val="NagwekZnak"/>
    <w:uiPriority w:val="99"/>
    <w:unhideWhenUsed/>
    <w:rsid w:val="00013A03"/>
    <w:pPr>
      <w:tabs>
        <w:tab w:val="center" w:pos="4536"/>
        <w:tab w:val="right" w:pos="9072"/>
      </w:tabs>
    </w:pPr>
  </w:style>
  <w:style w:type="character" w:customStyle="1" w:styleId="NagwekZnak">
    <w:name w:val="Nagłówek Znak"/>
    <w:basedOn w:val="Domylnaczcionkaakapitu"/>
    <w:link w:val="Nagwek"/>
    <w:uiPriority w:val="99"/>
    <w:rsid w:val="00013A03"/>
    <w:rPr>
      <w:rFonts w:ascii="Times New Roman" w:eastAsia="Arial Unicode MS" w:hAnsi="Times New Roman" w:cs="Arial Unicode MS"/>
      <w:color w:val="000000"/>
      <w:sz w:val="20"/>
      <w:szCs w:val="20"/>
      <w:u w:color="000000"/>
      <w:lang w:val="de-DE" w:eastAsia="pl-PL"/>
    </w:rPr>
  </w:style>
  <w:style w:type="paragraph" w:styleId="Stopka">
    <w:name w:val="footer"/>
    <w:basedOn w:val="Normalny"/>
    <w:link w:val="StopkaZnak"/>
    <w:uiPriority w:val="99"/>
    <w:unhideWhenUsed/>
    <w:rsid w:val="00013A03"/>
    <w:pPr>
      <w:tabs>
        <w:tab w:val="center" w:pos="4536"/>
        <w:tab w:val="right" w:pos="9072"/>
      </w:tabs>
    </w:pPr>
  </w:style>
  <w:style w:type="character" w:customStyle="1" w:styleId="StopkaZnak">
    <w:name w:val="Stopka Znak"/>
    <w:basedOn w:val="Domylnaczcionkaakapitu"/>
    <w:link w:val="Stopka"/>
    <w:uiPriority w:val="99"/>
    <w:rsid w:val="00013A03"/>
    <w:rPr>
      <w:rFonts w:ascii="Times New Roman" w:eastAsia="Arial Unicode MS" w:hAnsi="Times New Roman" w:cs="Arial Unicode MS"/>
      <w:color w:val="000000"/>
      <w:sz w:val="20"/>
      <w:szCs w:val="20"/>
      <w:u w:color="000000"/>
      <w:lang w:val="de-DE" w:eastAsia="pl-PL"/>
    </w:rPr>
  </w:style>
  <w:style w:type="character" w:styleId="Odwoaniedokomentarza">
    <w:name w:val="annotation reference"/>
    <w:basedOn w:val="Domylnaczcionkaakapitu"/>
    <w:uiPriority w:val="99"/>
    <w:semiHidden/>
    <w:unhideWhenUsed/>
    <w:rsid w:val="002471B2"/>
    <w:rPr>
      <w:sz w:val="16"/>
      <w:szCs w:val="16"/>
    </w:rPr>
  </w:style>
  <w:style w:type="paragraph" w:styleId="Tekstkomentarza">
    <w:name w:val="annotation text"/>
    <w:basedOn w:val="Normalny"/>
    <w:link w:val="TekstkomentarzaZnak"/>
    <w:uiPriority w:val="99"/>
    <w:semiHidden/>
    <w:unhideWhenUsed/>
    <w:rsid w:val="002471B2"/>
  </w:style>
  <w:style w:type="character" w:customStyle="1" w:styleId="TekstkomentarzaZnak">
    <w:name w:val="Tekst komentarza Znak"/>
    <w:basedOn w:val="Domylnaczcionkaakapitu"/>
    <w:link w:val="Tekstkomentarza"/>
    <w:uiPriority w:val="99"/>
    <w:semiHidden/>
    <w:rsid w:val="002471B2"/>
    <w:rPr>
      <w:rFonts w:ascii="Times New Roman" w:eastAsia="Arial Unicode MS" w:hAnsi="Times New Roman" w:cs="Arial Unicode MS"/>
      <w:color w:val="000000"/>
      <w:sz w:val="20"/>
      <w:szCs w:val="20"/>
      <w:u w:color="000000"/>
      <w:lang w:val="de-DE" w:eastAsia="pl-PL"/>
    </w:rPr>
  </w:style>
  <w:style w:type="paragraph" w:styleId="Tematkomentarza">
    <w:name w:val="annotation subject"/>
    <w:basedOn w:val="Tekstkomentarza"/>
    <w:next w:val="Tekstkomentarza"/>
    <w:link w:val="TematkomentarzaZnak"/>
    <w:uiPriority w:val="99"/>
    <w:semiHidden/>
    <w:unhideWhenUsed/>
    <w:rsid w:val="002471B2"/>
    <w:rPr>
      <w:b/>
      <w:bCs/>
    </w:rPr>
  </w:style>
  <w:style w:type="character" w:customStyle="1" w:styleId="TematkomentarzaZnak">
    <w:name w:val="Temat komentarza Znak"/>
    <w:basedOn w:val="TekstkomentarzaZnak"/>
    <w:link w:val="Tematkomentarza"/>
    <w:uiPriority w:val="99"/>
    <w:semiHidden/>
    <w:rsid w:val="002471B2"/>
    <w:rPr>
      <w:rFonts w:ascii="Times New Roman" w:eastAsia="Arial Unicode MS" w:hAnsi="Times New Roman" w:cs="Arial Unicode MS"/>
      <w:b/>
      <w:bCs/>
      <w:color w:val="000000"/>
      <w:sz w:val="20"/>
      <w:szCs w:val="20"/>
      <w:u w:color="000000"/>
      <w:lang w:val="de-DE" w:eastAsia="pl-PL"/>
    </w:rPr>
  </w:style>
  <w:style w:type="paragraph" w:styleId="Bezodstpw">
    <w:name w:val="No Spacing"/>
    <w:rsid w:val="00AD0844"/>
    <w:pPr>
      <w:pBdr>
        <w:top w:val="nil"/>
        <w:left w:val="nil"/>
        <w:bottom w:val="nil"/>
        <w:right w:val="nil"/>
        <w:between w:val="nil"/>
        <w:bar w:val="nil"/>
      </w:pBdr>
      <w:suppressAutoHyphens/>
      <w:spacing w:after="160"/>
    </w:pPr>
    <w:rPr>
      <w:rFonts w:ascii="Calibri" w:eastAsia="Calibri" w:hAnsi="Calibri" w:cs="Calibri"/>
      <w:color w:val="000000"/>
      <w:u w:color="000000"/>
      <w:bdr w:val="nil"/>
      <w:lang w:eastAsia="pl-PL"/>
    </w:rPr>
  </w:style>
  <w:style w:type="numbering" w:customStyle="1" w:styleId="Zaimportowanystyl1">
    <w:name w:val="Zaimportowany styl 1"/>
    <w:rsid w:val="00AD084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1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4076</Words>
  <Characters>24460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Intek</dc:creator>
  <cp:lastModifiedBy>Izabela Thomas</cp:lastModifiedBy>
  <cp:revision>47</cp:revision>
  <cp:lastPrinted>2019-01-30T12:16:00Z</cp:lastPrinted>
  <dcterms:created xsi:type="dcterms:W3CDTF">2019-03-07T10:48:00Z</dcterms:created>
  <dcterms:modified xsi:type="dcterms:W3CDTF">2019-04-29T11:22:00Z</dcterms:modified>
</cp:coreProperties>
</file>